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179" w:rsidRPr="00E67980" w:rsidRDefault="00106179" w:rsidP="00C2300C">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العاشر</w:t>
      </w:r>
    </w:p>
    <w:p w:rsidR="00106179" w:rsidRPr="00E67980" w:rsidRDefault="00103CF0" w:rsidP="00C2300C">
      <w:pPr>
        <w:pStyle w:val="ListParagraph"/>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Pr>
          <w:rFonts w:ascii="Traditional Arabic" w:hAnsi="Traditional Arabic" w:cs="AL-Mateen" w:hint="cs"/>
          <w:sz w:val="36"/>
          <w:szCs w:val="36"/>
          <w:rtl/>
          <w:lang w:bidi="ar-KW"/>
        </w:rPr>
        <w:t>بول و</w:t>
      </w:r>
      <w:r>
        <w:rPr>
          <w:rFonts w:ascii="Traditional Arabic" w:hAnsi="Traditional Arabic" w:cs="AL-Mateen"/>
          <w:sz w:val="36"/>
          <w:szCs w:val="36"/>
          <w:rtl/>
          <w:lang w:bidi="ar-KW"/>
        </w:rPr>
        <w:t xml:space="preserve">روث </w:t>
      </w:r>
      <w:r>
        <w:rPr>
          <w:rFonts w:ascii="Traditional Arabic" w:hAnsi="Traditional Arabic" w:cs="AL-Mateen" w:hint="cs"/>
          <w:sz w:val="36"/>
          <w:szCs w:val="36"/>
          <w:rtl/>
          <w:lang w:bidi="ar-KW"/>
        </w:rPr>
        <w:t>ما يؤكل لحمه</w:t>
      </w:r>
    </w:p>
    <w:p w:rsidR="00E77727" w:rsidRDefault="00145411"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 xml:space="preserve">اتفق العلماء </w:t>
      </w:r>
      <w:r w:rsidR="006C1DB1">
        <w:rPr>
          <w:rFonts w:ascii="Traditional Arabic" w:hAnsi="Traditional Arabic" w:cs="Traditional Arabic" w:hint="cs"/>
          <w:sz w:val="36"/>
          <w:szCs w:val="36"/>
          <w:rtl/>
          <w:lang w:bidi="ar-KW"/>
        </w:rPr>
        <w:t>على نجاسة بول الآدمي وغائطه</w:t>
      </w:r>
      <w:r w:rsidR="006C1DB1" w:rsidRPr="00E67980">
        <w:rPr>
          <w:rFonts w:ascii="Traditional Arabic" w:hAnsi="Traditional Arabic" w:cs="Traditional Arabic"/>
          <w:sz w:val="36"/>
          <w:szCs w:val="36"/>
          <w:vertAlign w:val="superscript"/>
          <w:rtl/>
          <w:lang w:bidi="ar-KW"/>
        </w:rPr>
        <w:t>(</w:t>
      </w:r>
      <w:r w:rsidR="006C1DB1" w:rsidRPr="00E67980">
        <w:rPr>
          <w:rStyle w:val="a4"/>
          <w:rFonts w:ascii="Traditional Arabic" w:hAnsi="Traditional Arabic" w:cs="Traditional Arabic"/>
          <w:sz w:val="36"/>
          <w:szCs w:val="36"/>
          <w:rtl/>
          <w:lang w:bidi="ar-KW"/>
        </w:rPr>
        <w:footnoteReference w:id="2"/>
      </w:r>
      <w:r w:rsidR="006C1DB1" w:rsidRPr="00E67980">
        <w:rPr>
          <w:rFonts w:ascii="Traditional Arabic" w:hAnsi="Traditional Arabic" w:cs="Traditional Arabic"/>
          <w:sz w:val="36"/>
          <w:szCs w:val="36"/>
          <w:vertAlign w:val="superscript"/>
          <w:rtl/>
          <w:lang w:bidi="ar-KW"/>
        </w:rPr>
        <w:t>)</w:t>
      </w:r>
      <w:r w:rsidR="006C1DB1">
        <w:rPr>
          <w:rFonts w:ascii="Traditional Arabic" w:hAnsi="Traditional Arabic" w:cs="Traditional Arabic" w:hint="cs"/>
          <w:sz w:val="36"/>
          <w:szCs w:val="36"/>
          <w:rtl/>
          <w:lang w:bidi="ar-KW"/>
        </w:rPr>
        <w:t>.</w:t>
      </w:r>
    </w:p>
    <w:p w:rsidR="00103CF0" w:rsidRDefault="00103CF0"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واختلفوا في بول ما يؤكل لحمه</w:t>
      </w:r>
      <w:r w:rsidR="00A90AF4">
        <w:rPr>
          <w:rFonts w:ascii="Traditional Arabic" w:hAnsi="Traditional Arabic" w:cs="Traditional Arabic" w:hint="cs"/>
          <w:sz w:val="36"/>
          <w:szCs w:val="36"/>
          <w:rtl/>
          <w:lang w:bidi="ar-KW"/>
        </w:rPr>
        <w:t xml:space="preserve"> على ثلاث أقوال</w:t>
      </w:r>
      <w:r w:rsidR="0094786E">
        <w:rPr>
          <w:rFonts w:ascii="Traditional Arabic" w:hAnsi="Traditional Arabic" w:cs="Traditional Arabic" w:hint="cs"/>
          <w:sz w:val="36"/>
          <w:szCs w:val="36"/>
          <w:rtl/>
          <w:lang w:bidi="ar-KW"/>
        </w:rPr>
        <w:t>:</w:t>
      </w:r>
    </w:p>
    <w:p w:rsidR="00CC0DFC" w:rsidRDefault="00CC0DFC"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القول الأول: طهارة</w:t>
      </w:r>
      <w:r w:rsidRPr="00E67980">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بول وروث ما يؤكل لحمه.</w:t>
      </w:r>
    </w:p>
    <w:p w:rsidR="00CC0DFC" w:rsidRDefault="00CC0DFC" w:rsidP="00CC0DF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القول الثاني:</w:t>
      </w:r>
      <w:r w:rsidRPr="00CC0DFC">
        <w:rPr>
          <w:rFonts w:ascii="Traditional Arabic" w:hAnsi="Traditional Arabic" w:cs="Traditional Arabic" w:hint="cs"/>
          <w:sz w:val="36"/>
          <w:szCs w:val="36"/>
          <w:rtl/>
          <w:lang w:bidi="ar-KW"/>
        </w:rPr>
        <w:t xml:space="preserve"> </w:t>
      </w:r>
      <w:r>
        <w:rPr>
          <w:rFonts w:ascii="Traditional Arabic" w:hAnsi="Traditional Arabic" w:cs="Traditional Arabic" w:hint="cs"/>
          <w:sz w:val="36"/>
          <w:szCs w:val="36"/>
          <w:rtl/>
          <w:lang w:bidi="ar-KW"/>
        </w:rPr>
        <w:t>نجاسة</w:t>
      </w:r>
      <w:r w:rsidRPr="00E67980">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بول وروث ما يؤكل لحمه.</w:t>
      </w:r>
    </w:p>
    <w:p w:rsidR="00CC0DFC" w:rsidRDefault="00CC0DFC"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القول الثالث:</w:t>
      </w:r>
      <w:r w:rsidRPr="00CC0DFC">
        <w:rPr>
          <w:rFonts w:ascii="Traditional Arabic" w:hAnsi="Traditional Arabic" w:cs="Traditional Arabic" w:hint="cs"/>
          <w:sz w:val="36"/>
          <w:szCs w:val="36"/>
          <w:rtl/>
          <w:lang w:bidi="ar-KW"/>
        </w:rPr>
        <w:t xml:space="preserve"> </w:t>
      </w:r>
      <w:r w:rsidRPr="00A90AF4">
        <w:rPr>
          <w:rFonts w:ascii="Traditional Arabic" w:hAnsi="Traditional Arabic" w:cs="Traditional Arabic" w:hint="cs"/>
          <w:sz w:val="36"/>
          <w:szCs w:val="36"/>
          <w:rtl/>
          <w:lang w:bidi="ar-KW"/>
        </w:rPr>
        <w:t>جميع</w:t>
      </w:r>
      <w:r>
        <w:rPr>
          <w:rFonts w:ascii="Traditional Arabic" w:hAnsi="Traditional Arabic" w:cs="Traditional Arabic" w:hint="cs"/>
          <w:sz w:val="36"/>
          <w:szCs w:val="36"/>
          <w:rtl/>
          <w:lang w:bidi="ar-KW"/>
        </w:rPr>
        <w:t xml:space="preserve"> أبوال ما يؤكل لحمه وما لا يؤكل لحمه طاهر.</w:t>
      </w:r>
    </w:p>
    <w:p w:rsidR="0094786E" w:rsidRPr="0094786E" w:rsidRDefault="0094786E"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r w:rsidRPr="0094786E">
        <w:rPr>
          <w:rFonts w:ascii="Traditional Arabic" w:hAnsi="Traditional Arabic" w:cs="Traditional Arabic" w:hint="cs"/>
          <w:b/>
          <w:bCs/>
          <w:sz w:val="36"/>
          <w:szCs w:val="36"/>
          <w:rtl/>
          <w:lang w:bidi="ar-KW"/>
        </w:rPr>
        <w:t>القول الأول:</w:t>
      </w:r>
    </w:p>
    <w:p w:rsidR="00106179" w:rsidRPr="00E67980" w:rsidRDefault="008D3155" w:rsidP="0094786E">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طهارة</w:t>
      </w:r>
      <w:r w:rsidR="00106179" w:rsidRPr="00E67980">
        <w:rPr>
          <w:rFonts w:ascii="Traditional Arabic" w:hAnsi="Traditional Arabic" w:cs="Traditional Arabic"/>
          <w:sz w:val="36"/>
          <w:szCs w:val="36"/>
          <w:rtl/>
          <w:lang w:bidi="ar-KW"/>
        </w:rPr>
        <w:t xml:space="preserve"> </w:t>
      </w:r>
      <w:r w:rsidR="0094786E">
        <w:rPr>
          <w:rFonts w:ascii="Traditional Arabic" w:hAnsi="Traditional Arabic" w:cs="Traditional Arabic" w:hint="cs"/>
          <w:sz w:val="36"/>
          <w:szCs w:val="36"/>
          <w:rtl/>
          <w:lang w:bidi="ar-KW"/>
        </w:rPr>
        <w:t>بول وروث ما يؤكل لحمه</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2D6A18" w:rsidRDefault="00106179" w:rsidP="00202D1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8"/>
          <w:szCs w:val="38"/>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الحارث السلمي</w:t>
      </w:r>
      <w:r w:rsidR="009C413D" w:rsidRPr="009C413D">
        <w:rPr>
          <w:rStyle w:val="a4"/>
          <w:rFonts w:ascii="Traditional Arabic" w:hAnsi="Traditional Arabic" w:cs="Traditional Arabic" w:hint="cs"/>
          <w:sz w:val="36"/>
          <w:szCs w:val="36"/>
          <w:rtl/>
          <w:lang w:bidi="ar-KW"/>
        </w:rPr>
        <w:t>(</w:t>
      </w:r>
      <w:r w:rsidR="00412A55" w:rsidRPr="009C413D">
        <w:rPr>
          <w:rStyle w:val="a4"/>
          <w:rFonts w:ascii="Traditional Arabic" w:hAnsi="Traditional Arabic" w:cs="Traditional Arabic"/>
          <w:sz w:val="36"/>
          <w:szCs w:val="36"/>
          <w:rtl/>
          <w:lang w:bidi="ar-KW"/>
        </w:rPr>
        <w:footnoteReference w:id="4"/>
      </w:r>
      <w:r w:rsidR="009C413D" w:rsidRPr="009C413D">
        <w:rPr>
          <w:rStyle w:val="a4"/>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535F33"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صلى بنا أبو موسى الأشعري في دار البريد</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على مكان فيه سرقين</w:t>
      </w:r>
      <w:r w:rsidR="00535F33" w:rsidRPr="00E67980">
        <w:rPr>
          <w:rFonts w:ascii="Traditional Arabic" w:hAnsi="Traditional Arabic" w:cs="Traditional Arabic"/>
          <w:w w:val="80"/>
          <w:sz w:val="34"/>
          <w:rtl/>
          <w:lang w:bidi="ar-KW"/>
        </w:rPr>
        <w:t>))</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
      </w:r>
      <w:r w:rsidR="00C85A03" w:rsidRPr="00E67980">
        <w:rPr>
          <w:rFonts w:ascii="Traditional Arabic" w:hAnsi="Traditional Arabic" w:cs="Traditional Arabic"/>
          <w:sz w:val="36"/>
          <w:szCs w:val="36"/>
          <w:vertAlign w:val="superscript"/>
          <w:rtl/>
          <w:lang w:bidi="ar-KW"/>
        </w:rPr>
        <w:t>)</w:t>
      </w:r>
      <w:r w:rsidR="00814042" w:rsidRPr="00E67980">
        <w:rPr>
          <w:rFonts w:ascii="Traditional Arabic" w:hAnsi="Traditional Arabic" w:cs="Traditional Arabic"/>
          <w:sz w:val="36"/>
          <w:szCs w:val="36"/>
          <w:rtl/>
          <w:lang w:bidi="ar-KW"/>
        </w:rPr>
        <w:t>.</w:t>
      </w:r>
      <w:r w:rsidR="00535F3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وفي رواية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rPr>
        <w:t xml:space="preserve"> </w:t>
      </w:r>
      <w:r w:rsidRPr="00E67980">
        <w:rPr>
          <w:rFonts w:ascii="Traditional Arabic" w:hAnsi="Traditional Arabic" w:cs="Traditional Arabic" w:hint="eastAsia"/>
          <w:sz w:val="36"/>
          <w:szCs w:val="36"/>
          <w:rtl/>
          <w:lang w:bidi="ar-KW"/>
        </w:rPr>
        <w:t>كنّا</w:t>
      </w:r>
      <w:r w:rsidRPr="00E67980">
        <w:rPr>
          <w:rFonts w:ascii="Traditional Arabic" w:hAnsi="Traditional Arabic" w:cs="Traditional Arabic"/>
          <w:sz w:val="36"/>
          <w:szCs w:val="36"/>
          <w:rtl/>
          <w:lang w:bidi="ar-KW"/>
        </w:rPr>
        <w:t xml:space="preserve"> مع أبي موسى في دار البريد فحضرت الصّلاة فصلّى بنا على روثٍ وتبنٍ</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
      </w:r>
      <w:r w:rsidR="00C85A03"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فقلنا</w:t>
      </w:r>
      <w:r w:rsidR="00EF28A6"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تصلّي</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بنا</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هنا</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والبرّيّة</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إلى جنبك؟</w:t>
      </w:r>
      <w:r w:rsidR="002D6A18">
        <w:rPr>
          <w:rFonts w:ascii="Traditional Arabic" w:hAnsi="Traditional Arabic" w:cs="Traditional Arabic" w:hint="cs"/>
          <w:sz w:val="38"/>
          <w:szCs w:val="38"/>
          <w:rtl/>
          <w:lang w:bidi="ar-KW"/>
        </w:rPr>
        <w:t>.</w:t>
      </w:r>
    </w:p>
    <w:p w:rsidR="00106179" w:rsidRPr="00E67980" w:rsidRDefault="00106179" w:rsidP="00202D1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فقال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البرّيّة</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وها</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هنا</w:t>
      </w:r>
      <w:r w:rsidRPr="00E67980">
        <w:rPr>
          <w:rFonts w:ascii="Traditional Arabic" w:hAnsi="Traditional Arabic" w:cs="Traditional Arabic"/>
          <w:sz w:val="38"/>
          <w:szCs w:val="38"/>
          <w:rtl/>
          <w:lang w:bidi="ar-KW"/>
        </w:rPr>
        <w:t xml:space="preserve"> </w:t>
      </w:r>
      <w:r w:rsidRPr="00E67980">
        <w:rPr>
          <w:rFonts w:ascii="Traditional Arabic" w:hAnsi="Traditional Arabic" w:cs="Traditional Arabic"/>
          <w:sz w:val="36"/>
          <w:szCs w:val="36"/>
          <w:rtl/>
          <w:lang w:bidi="ar-KW"/>
        </w:rPr>
        <w:t>سواءٌ</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2D6A18" w:rsidRDefault="00106179" w:rsidP="002D6A1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BD3B51">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أبو هريرة</w:t>
      </w:r>
      <w:r w:rsidR="00B02D9B" w:rsidRPr="00E67980">
        <w:rPr>
          <w:rFonts w:ascii="Traditional Arabic" w:hAnsi="Traditional Arabic" w:cs="Traditional Arabic"/>
          <w:sz w:val="36"/>
          <w:szCs w:val="36"/>
          <w:rtl/>
          <w:lang w:bidi="ar-KW"/>
        </w:rPr>
        <w:t xml:space="preserve"> </w:t>
      </w:r>
      <w:r w:rsidR="005D4307" w:rsidRPr="00E67980">
        <w:rPr>
          <w:rFonts w:ascii="AGA Arabesque" w:hAnsi="AGA Arabesque" w:cs="Traditional Arabic"/>
          <w:sz w:val="32"/>
          <w:szCs w:val="32"/>
        </w:rPr>
        <w:sym w:font="AGA Arabesque" w:char="0074"/>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 الله بن عباس رضي الله عنهما</w:t>
      </w:r>
      <w:r w:rsidR="005D4307"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10"/>
      </w:r>
      <w:r w:rsidR="005D4307" w:rsidRPr="00E67980">
        <w:rPr>
          <w:rFonts w:ascii="Times New Roman" w:hAnsi="Times New Roman"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وعطاء بن أبي رباح</w:t>
      </w:r>
      <w:r w:rsidR="005D4307"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11"/>
      </w:r>
      <w:r w:rsidR="005D4307" w:rsidRPr="00E67980">
        <w:rPr>
          <w:rFonts w:ascii="Times New Roman" w:hAnsi="Times New Roman"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والشعبي</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وطاووس</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وإبراهيم النخعي</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2D6A18">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وعروة بن الزبي</w:t>
      </w:r>
      <w:r w:rsidR="00C85A03" w:rsidRPr="00E67980">
        <w:rPr>
          <w:rFonts w:ascii="Traditional Arabic" w:hAnsi="Traditional Arabic" w:cs="Traditional Arabic" w:hint="cs"/>
          <w:sz w:val="36"/>
          <w:szCs w:val="36"/>
          <w:rtl/>
          <w:lang w:bidi="ar-KW"/>
        </w:rPr>
        <w:t>ر</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w:t>
      </w:r>
      <w:r w:rsidR="002D6A18">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الحسن البصري</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
      </w:r>
      <w:r w:rsidR="00C85A03" w:rsidRPr="00E67980">
        <w:rPr>
          <w:rFonts w:ascii="Traditional Arabic" w:hAnsi="Traditional Arabic" w:cs="Traditional Arabic"/>
          <w:sz w:val="36"/>
          <w:szCs w:val="36"/>
          <w:vertAlign w:val="superscript"/>
          <w:rtl/>
          <w:lang w:bidi="ar-KW"/>
        </w:rPr>
        <w:t>)</w:t>
      </w:r>
      <w:r w:rsidR="00990E49"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ومحمد بن سيرين</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والحكم بن عتيبة</w:t>
      </w:r>
      <w:r w:rsidR="00967551" w:rsidRPr="00E67980">
        <w:rPr>
          <w:rFonts w:ascii="Traditional Arabic" w:hAnsi="Traditional Arabic" w:cs="Traditional Arabic" w:hint="cs"/>
          <w:sz w:val="36"/>
          <w:szCs w:val="36"/>
          <w:vertAlign w:val="superscript"/>
          <w:rtl/>
          <w:lang w:bidi="ar-KW"/>
        </w:rPr>
        <w:t>(</w:t>
      </w:r>
      <w:r w:rsidR="00967551" w:rsidRPr="00E67980">
        <w:rPr>
          <w:rStyle w:val="a4"/>
          <w:rFonts w:ascii="Traditional Arabic" w:hAnsi="Traditional Arabic" w:cs="Traditional Arabic"/>
          <w:sz w:val="36"/>
          <w:szCs w:val="36"/>
          <w:rtl/>
          <w:lang w:bidi="ar-KW"/>
        </w:rPr>
        <w:footnoteReference w:id="18"/>
      </w:r>
      <w:r w:rsidR="00967551" w:rsidRPr="00E67980">
        <w:rPr>
          <w:rFonts w:ascii="Traditional Arabic" w:hAnsi="Traditional Arabic" w:cs="Traditional Arabic" w:hint="cs"/>
          <w:sz w:val="36"/>
          <w:szCs w:val="36"/>
          <w:vertAlign w:val="superscript"/>
          <w:rtl/>
          <w:lang w:bidi="ar-KW"/>
        </w:rPr>
        <w:t>)</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
      </w:r>
      <w:r w:rsidR="00C85A03" w:rsidRPr="00E67980">
        <w:rPr>
          <w:rFonts w:ascii="Traditional Arabic" w:hAnsi="Traditional Arabic" w:cs="Traditional Arabic"/>
          <w:sz w:val="36"/>
          <w:szCs w:val="36"/>
          <w:vertAlign w:val="superscript"/>
          <w:rtl/>
          <w:lang w:bidi="ar-KW"/>
        </w:rPr>
        <w:t>)</w:t>
      </w:r>
      <w:r w:rsidR="002D6A18">
        <w:rPr>
          <w:rFonts w:ascii="Traditional Arabic" w:hAnsi="Traditional Arabic" w:cs="Traditional Arabic" w:hint="cs"/>
          <w:sz w:val="36"/>
          <w:szCs w:val="36"/>
          <w:rtl/>
          <w:lang w:bidi="ar-KW"/>
        </w:rPr>
        <w:t>.</w:t>
      </w:r>
    </w:p>
    <w:p w:rsidR="002D6A18" w:rsidRDefault="00106179" w:rsidP="002D6A1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واختاره</w:t>
      </w:r>
      <w:r w:rsidRPr="00E67980">
        <w:rPr>
          <w:rFonts w:ascii="Traditional Arabic" w:hAnsi="Traditional Arabic" w:cs="Traditional Arabic"/>
          <w:sz w:val="36"/>
          <w:szCs w:val="36"/>
          <w:rtl/>
          <w:lang w:bidi="ar-KW"/>
        </w:rPr>
        <w:t xml:space="preserve"> ابن خزيمة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5D4307"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وابن</w:t>
      </w:r>
      <w:r w:rsidRPr="00E67980">
        <w:rPr>
          <w:rFonts w:ascii="Traditional Arabic" w:hAnsi="Traditional Arabic" w:cs="Traditional Arabic"/>
          <w:sz w:val="36"/>
          <w:szCs w:val="36"/>
          <w:rtl/>
          <w:lang w:bidi="ar-KW"/>
        </w:rPr>
        <w:t xml:space="preserve"> المنذر</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
      </w:r>
      <w:r w:rsidR="00C85A03" w:rsidRPr="00E67980">
        <w:rPr>
          <w:rFonts w:ascii="Traditional Arabic" w:hAnsi="Traditional Arabic" w:cs="Traditional Arabic"/>
          <w:sz w:val="36"/>
          <w:szCs w:val="36"/>
          <w:vertAlign w:val="superscript"/>
          <w:rtl/>
          <w:lang w:bidi="ar-KW"/>
        </w:rPr>
        <w:t>)</w:t>
      </w:r>
      <w:r w:rsidR="00DF5C86"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وهو قول زفر</w:t>
      </w:r>
      <w:r w:rsidR="00967551" w:rsidRPr="00E67980">
        <w:rPr>
          <w:rFonts w:ascii="Traditional Arabic" w:hAnsi="Traditional Arabic" w:cs="Traditional Arabic" w:hint="cs"/>
          <w:sz w:val="36"/>
          <w:szCs w:val="36"/>
          <w:vertAlign w:val="superscript"/>
          <w:rtl/>
          <w:lang w:bidi="ar-KW"/>
        </w:rPr>
        <w:t>(</w:t>
      </w:r>
      <w:r w:rsidR="00967551" w:rsidRPr="00E67980">
        <w:rPr>
          <w:rStyle w:val="a4"/>
          <w:rFonts w:ascii="Traditional Arabic" w:hAnsi="Traditional Arabic" w:cs="Traditional Arabic"/>
          <w:sz w:val="36"/>
          <w:szCs w:val="36"/>
          <w:rtl/>
          <w:lang w:bidi="ar-KW"/>
        </w:rPr>
        <w:footnoteReference w:id="22"/>
      </w:r>
      <w:r w:rsidR="00967551"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في الروث</w:t>
      </w:r>
      <w:r w:rsidR="00EF28A6" w:rsidRPr="00E67980">
        <w:rPr>
          <w:rFonts w:ascii="Traditional Arabic" w:hAnsi="Traditional Arabic" w:cs="Traditional Arabic" w:hint="cs"/>
          <w:sz w:val="36"/>
          <w:szCs w:val="36"/>
          <w:rtl/>
          <w:lang w:bidi="ar-KW"/>
        </w:rPr>
        <w:t>,</w:t>
      </w:r>
    </w:p>
    <w:p w:rsidR="002D6A18" w:rsidRDefault="00106179" w:rsidP="002D6A1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ومحمد بن الحسن الشيباني</w:t>
      </w:r>
      <w:r w:rsidR="00263D64" w:rsidRPr="00E67980">
        <w:rPr>
          <w:rFonts w:ascii="Traditional Arabic" w:hAnsi="Traditional Arabic" w:cs="Traditional Arabic"/>
          <w:sz w:val="36"/>
          <w:szCs w:val="36"/>
          <w:vertAlign w:val="superscript"/>
          <w:rtl/>
          <w:lang w:bidi="ar-KW"/>
        </w:rPr>
        <w:t>(</w:t>
      </w:r>
      <w:r w:rsidR="00263D64" w:rsidRPr="00E67980">
        <w:rPr>
          <w:rStyle w:val="a4"/>
          <w:rFonts w:ascii="Traditional Arabic" w:hAnsi="Traditional Arabic" w:cs="Traditional Arabic"/>
          <w:sz w:val="36"/>
          <w:szCs w:val="36"/>
          <w:rtl/>
          <w:lang w:bidi="ar-KW"/>
        </w:rPr>
        <w:footnoteReference w:id="23"/>
      </w:r>
      <w:r w:rsidR="00263D64"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في البول من الحنفية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
      </w:r>
      <w:r w:rsidR="00C85A03" w:rsidRPr="00E67980">
        <w:rPr>
          <w:rFonts w:ascii="Traditional Arabic" w:hAnsi="Traditional Arabic" w:cs="Traditional Arabic"/>
          <w:sz w:val="36"/>
          <w:szCs w:val="36"/>
          <w:vertAlign w:val="superscript"/>
          <w:rtl/>
          <w:lang w:bidi="ar-KW"/>
        </w:rPr>
        <w:t>)</w:t>
      </w:r>
      <w:r w:rsidR="00EF28A6" w:rsidRPr="00E67980">
        <w:rPr>
          <w:rFonts w:ascii="Traditional Arabic" w:hAnsi="Traditional Arabic" w:cs="Traditional Arabic" w:hint="cs"/>
          <w:sz w:val="36"/>
          <w:szCs w:val="36"/>
          <w:rtl/>
          <w:lang w:bidi="ar-KW"/>
        </w:rPr>
        <w:t>.</w:t>
      </w:r>
    </w:p>
    <w:p w:rsidR="00106179" w:rsidRPr="00E67980" w:rsidRDefault="00106179" w:rsidP="002D6A1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المالكية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والحنابلة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6"/>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w:t>
      </w:r>
      <w:r w:rsidR="001131B4">
        <w:rPr>
          <w:rFonts w:ascii="Traditional Arabic" w:hAnsi="Traditional Arabic" w:cs="Traditional Arabic" w:hint="cs"/>
          <w:sz w:val="36"/>
          <w:szCs w:val="36"/>
          <w:rtl/>
          <w:lang w:bidi="ar-KW"/>
        </w:rPr>
        <w:t xml:space="preserve">اختيار </w:t>
      </w:r>
      <w:r w:rsidRPr="00E67980">
        <w:rPr>
          <w:rFonts w:ascii="Traditional Arabic" w:hAnsi="Traditional Arabic" w:cs="Traditional Arabic"/>
          <w:sz w:val="36"/>
          <w:szCs w:val="36"/>
          <w:rtl/>
          <w:lang w:bidi="ar-KW"/>
        </w:rPr>
        <w:t>شيخ الإسلام اب</w:t>
      </w:r>
      <w:r w:rsidRPr="00E67980">
        <w:rPr>
          <w:rFonts w:ascii="Traditional Arabic" w:hAnsi="Traditional Arabic" w:cs="Traditional Arabic" w:hint="eastAsia"/>
          <w:sz w:val="36"/>
          <w:szCs w:val="36"/>
          <w:rtl/>
          <w:lang w:bidi="ar-KW"/>
        </w:rPr>
        <w:t>ن</w:t>
      </w:r>
      <w:r w:rsidRPr="00E67980">
        <w:rPr>
          <w:rFonts w:ascii="Traditional Arabic" w:hAnsi="Traditional Arabic" w:cs="Traditional Arabic"/>
          <w:sz w:val="36"/>
          <w:szCs w:val="36"/>
          <w:rtl/>
          <w:lang w:bidi="ar-KW"/>
        </w:rPr>
        <w:t xml:space="preserve"> تيمية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2D6A18" w:rsidRDefault="00106179" w:rsidP="005B221D">
      <w:pPr>
        <w:pStyle w:val="ListParagraph"/>
        <w:widowControl w:val="0"/>
        <w:numPr>
          <w:ilvl w:val="0"/>
          <w:numId w:val="1"/>
        </w:numPr>
        <w:tabs>
          <w:tab w:val="left" w:pos="46"/>
          <w:tab w:val="left" w:pos="330"/>
          <w:tab w:val="left" w:pos="6227"/>
        </w:tabs>
        <w:spacing w:after="0" w:line="240" w:lineRule="auto"/>
        <w:ind w:left="284" w:hanging="284"/>
        <w:rPr>
          <w:rFonts w:ascii="Traditional Arabic" w:hAnsi="Traditional Arabic" w:cs="Traditional Arabic" w:hint="cs"/>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أنسٍ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w:t>
      </w:r>
      <w:r w:rsidR="002D6A18" w:rsidRPr="002D6A18">
        <w:rPr>
          <w:rFonts w:ascii="Traditional Arabic" w:hAnsi="Traditional Arabic" w:cs="Traditional Arabic"/>
          <w:w w:val="80"/>
          <w:rtl/>
          <w:lang w:bidi="ar-KW"/>
        </w:rPr>
        <w:t xml:space="preserve">(( </w:t>
      </w:r>
      <w:r w:rsidRPr="00E67980">
        <w:rPr>
          <w:rFonts w:ascii="Traditional Arabic" w:hAnsi="Traditional Arabic" w:cs="Traditional Arabic"/>
          <w:sz w:val="36"/>
          <w:szCs w:val="36"/>
          <w:rtl/>
          <w:lang w:bidi="ar-KW"/>
        </w:rPr>
        <w:t>قدم أناسٌ من عكل</w:t>
      </w:r>
      <w:r w:rsidR="009C413D" w:rsidRPr="009C413D">
        <w:rPr>
          <w:rStyle w:val="a4"/>
          <w:rFonts w:ascii="Traditional Arabic" w:hAnsi="Traditional Arabic" w:cs="Traditional Arabic" w:hint="cs"/>
          <w:sz w:val="36"/>
          <w:szCs w:val="36"/>
          <w:rtl/>
          <w:lang w:bidi="ar-KW"/>
        </w:rPr>
        <w:t>(</w:t>
      </w:r>
      <w:r w:rsidR="001131B4" w:rsidRPr="009C413D">
        <w:rPr>
          <w:rStyle w:val="a4"/>
          <w:rFonts w:ascii="Traditional Arabic" w:hAnsi="Traditional Arabic" w:cs="Traditional Arabic"/>
          <w:sz w:val="36"/>
          <w:szCs w:val="36"/>
          <w:rtl/>
          <w:lang w:bidi="ar-KW"/>
        </w:rPr>
        <w:footnoteReference w:id="28"/>
      </w:r>
      <w:r w:rsidR="009C413D" w:rsidRPr="009C413D">
        <w:rPr>
          <w:rStyle w:val="a4"/>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عرينة</w:t>
      </w:r>
      <w:r w:rsidR="009C413D" w:rsidRPr="009C413D">
        <w:rPr>
          <w:rStyle w:val="a4"/>
          <w:rFonts w:ascii="Traditional Arabic" w:hAnsi="Traditional Arabic" w:cs="Traditional Arabic" w:hint="cs"/>
          <w:sz w:val="36"/>
          <w:szCs w:val="36"/>
          <w:rtl/>
          <w:lang w:bidi="ar-KW"/>
        </w:rPr>
        <w:t>(</w:t>
      </w:r>
      <w:r w:rsidR="001131B4" w:rsidRPr="009C413D">
        <w:rPr>
          <w:rStyle w:val="a4"/>
          <w:rFonts w:ascii="Traditional Arabic" w:hAnsi="Traditional Arabic" w:cs="Traditional Arabic"/>
          <w:sz w:val="36"/>
          <w:szCs w:val="36"/>
          <w:rtl/>
          <w:lang w:bidi="ar-KW"/>
        </w:rPr>
        <w:footnoteReference w:id="29"/>
      </w:r>
      <w:r w:rsidR="009C413D" w:rsidRPr="009C413D">
        <w:rPr>
          <w:rStyle w:val="a4"/>
          <w:rFonts w:ascii="Traditional Arabic" w:hAnsi="Traditional Arabic" w:cs="Traditional Arabic" w:hint="cs"/>
          <w:sz w:val="36"/>
          <w:szCs w:val="36"/>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فاجتوو</w:t>
      </w:r>
      <w:r w:rsidRPr="00E67980">
        <w:rPr>
          <w:rFonts w:ascii="Traditional Arabic" w:hAnsi="Traditional Arabic" w:cs="Traditional Arabic" w:hint="eastAsia"/>
          <w:sz w:val="36"/>
          <w:szCs w:val="36"/>
          <w:rtl/>
          <w:lang w:bidi="ar-KW"/>
        </w:rPr>
        <w:t>ا</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0"/>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المدينة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فأمرهم النّبىّ</w:t>
      </w:r>
      <w:r w:rsidR="00B02D9B"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t>بلقاحٍ</w:t>
      </w:r>
      <w:r w:rsidR="009701B0" w:rsidRPr="00E67980">
        <w:rPr>
          <w:rFonts w:ascii="Traditional Arabic" w:hAnsi="Traditional Arabic" w:cs="Traditional Arabic"/>
          <w:sz w:val="36"/>
          <w:szCs w:val="36"/>
          <w:vertAlign w:val="superscript"/>
          <w:rtl/>
          <w:lang w:bidi="ar-KW"/>
        </w:rPr>
        <w:t>(</w:t>
      </w:r>
      <w:r w:rsidR="009701B0" w:rsidRPr="00E67980">
        <w:rPr>
          <w:rStyle w:val="a4"/>
          <w:rFonts w:ascii="Traditional Arabic" w:hAnsi="Traditional Arabic" w:cs="Traditional Arabic"/>
          <w:sz w:val="36"/>
          <w:szCs w:val="36"/>
          <w:rtl/>
          <w:lang w:bidi="ar-KW"/>
        </w:rPr>
        <w:footnoteReference w:id="31"/>
      </w:r>
      <w:r w:rsidR="009701B0"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وأن يشربوا من أبوالها وألبانها</w:t>
      </w:r>
      <w:r w:rsidR="002D6A18" w:rsidRPr="002D6A18">
        <w:rPr>
          <w:rFonts w:ascii="Traditional Arabic" w:hAnsi="Traditional Arabic" w:cs="Traditional Arabic"/>
          <w:w w:val="80"/>
          <w:rtl/>
          <w:lang w:bidi="ar-KW"/>
        </w:rPr>
        <w:t xml:space="preserve"> ))</w:t>
      </w:r>
      <w:r w:rsidRPr="00E67980">
        <w:rPr>
          <w:rFonts w:ascii="Traditional Arabic" w:hAnsi="Traditional Arabic" w:cs="Traditional Arabic"/>
          <w:sz w:val="36"/>
          <w:szCs w:val="36"/>
          <w:rtl/>
          <w:lang w:bidi="ar-KW"/>
        </w:rPr>
        <w:t>...الحديث</w:t>
      </w:r>
      <w:r w:rsidR="002D6A18">
        <w:rPr>
          <w:rFonts w:ascii="Traditional Arabic" w:hAnsi="Traditional Arabic" w:cs="Traditional Arabic" w:hint="cs"/>
          <w:sz w:val="36"/>
          <w:szCs w:val="36"/>
          <w:rtl/>
          <w:lang w:bidi="ar-KW"/>
        </w:rPr>
        <w:t>.</w:t>
      </w:r>
    </w:p>
    <w:p w:rsidR="00106179" w:rsidRPr="00E67980" w:rsidRDefault="009701B0" w:rsidP="002D6A18">
      <w:pPr>
        <w:pStyle w:val="ListParagraph"/>
        <w:widowControl w:val="0"/>
        <w:tabs>
          <w:tab w:val="left" w:pos="46"/>
          <w:tab w:val="left" w:pos="330"/>
          <w:tab w:val="left" w:pos="6227"/>
        </w:tabs>
        <w:spacing w:after="0" w:line="240" w:lineRule="auto"/>
        <w:ind w:left="284" w:firstLine="0"/>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متفق عليه</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2"/>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795A82">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أذن لهم بشرب أبوال الإبل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ومن الضرورة إصابة ذلك البول أفواههم وأيديهم وثيابهم</w:t>
      </w:r>
      <w:r w:rsidR="00A60F41" w:rsidRPr="00E67980">
        <w:rPr>
          <w:rFonts w:ascii="Traditional Arabic" w:hAnsi="Traditional Arabic" w:cs="Traditional Arabic"/>
          <w:sz w:val="36"/>
          <w:szCs w:val="36"/>
          <w:rtl/>
          <w:lang w:bidi="ar-KW"/>
        </w:rPr>
        <w:t>,</w:t>
      </w:r>
      <w:r w:rsidR="00795A8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ومع ذلك لم يأمرهم بتطهيرها لو كا</w:t>
      </w:r>
      <w:r w:rsidRPr="00E67980">
        <w:rPr>
          <w:rFonts w:ascii="Traditional Arabic" w:hAnsi="Traditional Arabic" w:cs="Traditional Arabic" w:hint="eastAsia"/>
          <w:sz w:val="36"/>
          <w:szCs w:val="36"/>
          <w:rtl/>
          <w:lang w:bidi="ar-KW"/>
        </w:rPr>
        <w:t>نت</w:t>
      </w:r>
      <w:r w:rsidRPr="00E67980">
        <w:rPr>
          <w:rFonts w:ascii="Traditional Arabic" w:hAnsi="Traditional Arabic" w:cs="Traditional Arabic"/>
          <w:sz w:val="36"/>
          <w:szCs w:val="36"/>
          <w:rtl/>
          <w:lang w:bidi="ar-KW"/>
        </w:rPr>
        <w:t xml:space="preserve"> نجسة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ولا يجوز تأخير البيان عن وقت الحاجة</w:t>
      </w:r>
      <w:r w:rsidR="00F25FFA" w:rsidRPr="00E67980">
        <w:rPr>
          <w:rFonts w:ascii="Traditional Arabic" w:hAnsi="Traditional Arabic" w:cs="Traditional Arabic"/>
          <w:sz w:val="36"/>
          <w:szCs w:val="36"/>
          <w:rtl/>
          <w:lang w:bidi="ar-KW"/>
        </w:rPr>
        <w:t>,</w:t>
      </w:r>
      <w:r w:rsidR="00C750B0">
        <w:rPr>
          <w:rFonts w:ascii="Traditional Arabic" w:hAnsi="Traditional Arabic" w:cs="Traditional Arabic"/>
          <w:sz w:val="36"/>
          <w:szCs w:val="36"/>
          <w:rtl/>
          <w:lang w:bidi="ar-KW"/>
        </w:rPr>
        <w:t xml:space="preserve"> فدل على أن</w:t>
      </w:r>
      <w:r w:rsidR="00C750B0">
        <w:rPr>
          <w:rFonts w:ascii="Traditional Arabic" w:hAnsi="Traditional Arabic" w:cs="Traditional Arabic" w:hint="cs"/>
          <w:sz w:val="36"/>
          <w:szCs w:val="36"/>
          <w:rtl/>
          <w:lang w:bidi="ar-KW"/>
        </w:rPr>
        <w:t xml:space="preserve"> بول مأكولة</w:t>
      </w:r>
      <w:r w:rsidRPr="00E67980">
        <w:rPr>
          <w:rFonts w:ascii="Traditional Arabic" w:hAnsi="Traditional Arabic" w:cs="Traditional Arabic"/>
          <w:sz w:val="36"/>
          <w:szCs w:val="36"/>
          <w:rtl/>
          <w:lang w:bidi="ar-KW"/>
        </w:rPr>
        <w:t xml:space="preserve"> ليس بنجس</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106179" w:rsidRPr="00E67980" w:rsidRDefault="009701B0" w:rsidP="005B221D">
      <w:pPr>
        <w:pStyle w:val="ListParagraph"/>
        <w:widowControl w:val="0"/>
        <w:numPr>
          <w:ilvl w:val="0"/>
          <w:numId w:val="1"/>
        </w:numPr>
        <w:tabs>
          <w:tab w:val="left" w:pos="46"/>
          <w:tab w:val="left" w:pos="330"/>
          <w:tab w:val="left" w:pos="6227"/>
        </w:tabs>
        <w:spacing w:after="0" w:line="233"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DD4CBE">
        <w:rPr>
          <w:rFonts w:ascii="Traditional Arabic" w:hAnsi="Traditional Arabic" w:cs="Traditional Arabic" w:hint="cs"/>
          <w:sz w:val="36"/>
          <w:szCs w:val="36"/>
          <w:rtl/>
          <w:lang w:bidi="ar-KW"/>
        </w:rPr>
        <w:t xml:space="preserve">عن </w:t>
      </w:r>
      <w:r w:rsidR="00106179" w:rsidRPr="00E67980">
        <w:rPr>
          <w:rFonts w:ascii="Traditional Arabic" w:hAnsi="Traditional Arabic" w:cs="Traditional Arabic" w:hint="eastAsia"/>
          <w:sz w:val="36"/>
          <w:szCs w:val="36"/>
          <w:rtl/>
          <w:lang w:bidi="ar-KW"/>
        </w:rPr>
        <w:t>جابر</w:t>
      </w:r>
      <w:r w:rsidR="00106179" w:rsidRPr="00E67980">
        <w:rPr>
          <w:rFonts w:ascii="Traditional Arabic" w:hAnsi="Traditional Arabic" w:cs="Traditional Arabic"/>
          <w:sz w:val="36"/>
          <w:szCs w:val="36"/>
          <w:rtl/>
          <w:lang w:bidi="ar-KW"/>
        </w:rPr>
        <w:t xml:space="preserve"> بن سمرة </w:t>
      </w:r>
      <w:r w:rsidR="008F4143" w:rsidRPr="00E67980">
        <w:rPr>
          <w:rFonts w:ascii="Traditional Arabic" w:hAnsi="Traditional Arabic" w:cs="Traditional Arabic" w:hint="cs"/>
          <w:sz w:val="36"/>
          <w:szCs w:val="36"/>
          <w:rtl/>
          <w:lang w:bidi="ar-KW"/>
        </w:rPr>
        <w:t>رضي الله عنهما</w:t>
      </w:r>
      <w:r w:rsidR="00DD4CBE">
        <w:rPr>
          <w:rFonts w:ascii="Traditional Arabic" w:hAnsi="Traditional Arabic" w:cs="Traditional Arabic" w:hint="cs"/>
          <w:sz w:val="36"/>
          <w:szCs w:val="36"/>
          <w:rtl/>
          <w:lang w:bidi="ar-KW"/>
        </w:rPr>
        <w:t>:</w:t>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أنّ رجلاً سأل رسول الل</w:t>
      </w:r>
      <w:r w:rsidR="00106179" w:rsidRPr="00E67980">
        <w:rPr>
          <w:rFonts w:ascii="Traditional Arabic" w:hAnsi="Traditional Arabic" w:cs="Traditional Arabic" w:hint="eastAsia"/>
          <w:sz w:val="36"/>
          <w:szCs w:val="36"/>
          <w:rtl/>
          <w:lang w:bidi="ar-KW"/>
        </w:rPr>
        <w:t>ّه</w:t>
      </w:r>
      <w:r w:rsidR="00106179" w:rsidRPr="00E67980">
        <w:rPr>
          <w:rFonts w:ascii="Traditional Arabic" w:hAnsi="Traditional Arabic" w:cs="Traditional Arabic"/>
          <w:sz w:val="36"/>
          <w:szCs w:val="36"/>
          <w:rtl/>
          <w:lang w:bidi="ar-KW"/>
        </w:rPr>
        <w:t xml:space="preserve"> </w:t>
      </w:r>
      <w:r w:rsidR="003A16F0" w:rsidRPr="00E67980">
        <w:rPr>
          <w:rFonts w:cs="Traditional Arabic"/>
          <w:sz w:val="32"/>
          <w:szCs w:val="32"/>
        </w:rPr>
        <w:sym w:font="AGA Arabesque" w:char="0065"/>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hint="eastAsia"/>
          <w:sz w:val="36"/>
          <w:szCs w:val="36"/>
          <w:rtl/>
          <w:lang w:bidi="ar-KW"/>
        </w:rPr>
        <w:t>أأتوضّأ</w:t>
      </w:r>
      <w:r w:rsidR="00106179" w:rsidRPr="00E67980">
        <w:rPr>
          <w:rFonts w:ascii="Traditional Arabic" w:hAnsi="Traditional Arabic" w:cs="Traditional Arabic"/>
          <w:sz w:val="36"/>
          <w:szCs w:val="36"/>
          <w:rtl/>
          <w:lang w:bidi="ar-KW"/>
        </w:rPr>
        <w:t xml:space="preserve"> من لحو</w:t>
      </w:r>
      <w:r w:rsidR="00106179" w:rsidRPr="00E67980">
        <w:rPr>
          <w:rFonts w:ascii="Traditional Arabic" w:hAnsi="Traditional Arabic" w:cs="Traditional Arabic" w:hint="eastAsia"/>
          <w:sz w:val="36"/>
          <w:szCs w:val="36"/>
          <w:rtl/>
          <w:lang w:bidi="ar-KW"/>
        </w:rPr>
        <w:t>م</w:t>
      </w:r>
      <w:r w:rsidR="00106179" w:rsidRPr="00E67980">
        <w:rPr>
          <w:rFonts w:ascii="Traditional Arabic" w:hAnsi="Traditional Arabic" w:cs="Traditional Arabic"/>
          <w:sz w:val="36"/>
          <w:szCs w:val="36"/>
          <w:rtl/>
          <w:lang w:bidi="ar-KW"/>
        </w:rPr>
        <w:t xml:space="preserve"> الغنم</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إن شئت فتوضّأ وإن شئت فلا توضّأ</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sz w:val="36"/>
          <w:szCs w:val="36"/>
          <w:rtl/>
          <w:lang w:bidi="ar-KW"/>
        </w:rPr>
        <w:t>.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أتوضّأ من لحوم الإبل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نعم فتوضّأ من لحوم الإبل</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sz w:val="36"/>
          <w:szCs w:val="36"/>
          <w:rtl/>
          <w:lang w:bidi="ar-KW"/>
        </w:rPr>
        <w:t>.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أصلّى فى مرابض الغنم</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نعم</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sz w:val="36"/>
          <w:szCs w:val="36"/>
          <w:rtl/>
          <w:lang w:bidi="ar-KW"/>
        </w:rPr>
        <w:t>. قال أصلّى فى مبارك الإبل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قال</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لا</w:t>
      </w:r>
      <w:r w:rsidR="00967551" w:rsidRPr="00E67980">
        <w:rPr>
          <w:rFonts w:ascii="Traditional Arabic" w:hAnsi="Traditional Arabic" w:cs="Traditional Arabic"/>
          <w:b/>
          <w:bCs/>
          <w:w w:val="80"/>
          <w:sz w:val="34"/>
          <w:rtl/>
          <w:lang w:bidi="ar-KW"/>
        </w:rPr>
        <w:t>))</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4"/>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AA3DA4">
      <w:pPr>
        <w:pStyle w:val="ListParagraph"/>
        <w:widowControl w:val="0"/>
        <w:tabs>
          <w:tab w:val="left" w:pos="46"/>
          <w:tab w:val="left" w:pos="330"/>
          <w:tab w:val="left" w:pos="6227"/>
        </w:tabs>
        <w:spacing w:after="0" w:line="233"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أنه أجاز الصلاة</w:t>
      </w:r>
      <w:r w:rsidR="00DD4CB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ولم يشترط حائلاً يمنع ملامستها</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مع الحاجة إلى البيان ولم يبين ذلك</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9701B0" w:rsidP="005B221D">
      <w:pPr>
        <w:pStyle w:val="ListParagraph"/>
        <w:widowControl w:val="0"/>
        <w:numPr>
          <w:ilvl w:val="0"/>
          <w:numId w:val="1"/>
        </w:numPr>
        <w:tabs>
          <w:tab w:val="left" w:pos="46"/>
          <w:tab w:val="left" w:pos="330"/>
          <w:tab w:val="left" w:pos="6227"/>
        </w:tabs>
        <w:spacing w:after="0" w:line="233"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جابر بن عبد اللّه رضي الل</w:t>
      </w:r>
      <w:r w:rsidR="00106179" w:rsidRPr="00E67980">
        <w:rPr>
          <w:rFonts w:ascii="Traditional Arabic" w:hAnsi="Traditional Arabic" w:cs="Traditional Arabic" w:hint="eastAsia"/>
          <w:sz w:val="36"/>
          <w:szCs w:val="36"/>
          <w:rtl/>
          <w:lang w:bidi="ar-KW"/>
        </w:rPr>
        <w:t>ه</w:t>
      </w:r>
      <w:r w:rsidR="00106179" w:rsidRPr="00E67980">
        <w:rPr>
          <w:rFonts w:ascii="Traditional Arabic" w:hAnsi="Traditional Arabic" w:cs="Traditional Arabic"/>
          <w:sz w:val="36"/>
          <w:szCs w:val="36"/>
          <w:rtl/>
          <w:lang w:bidi="ar-KW"/>
        </w:rPr>
        <w:t xml:space="preserve"> عنهما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طاف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فى حجّة ا</w:t>
      </w:r>
      <w:r w:rsidR="00106179" w:rsidRPr="00E67980">
        <w:rPr>
          <w:rFonts w:ascii="Traditional Arabic" w:hAnsi="Traditional Arabic" w:cs="Traditional Arabic" w:hint="eastAsia"/>
          <w:sz w:val="36"/>
          <w:szCs w:val="36"/>
          <w:rtl/>
          <w:lang w:bidi="ar-KW"/>
        </w:rPr>
        <w:t>لوداع</w:t>
      </w:r>
      <w:r w:rsidR="00106179" w:rsidRPr="00E67980">
        <w:rPr>
          <w:rFonts w:ascii="Traditional Arabic" w:hAnsi="Traditional Arabic" w:cs="Traditional Arabic"/>
          <w:sz w:val="36"/>
          <w:szCs w:val="36"/>
          <w:rtl/>
          <w:lang w:bidi="ar-KW"/>
        </w:rPr>
        <w:t xml:space="preserve"> على ر</w:t>
      </w:r>
      <w:r w:rsidR="00106179" w:rsidRPr="00E67980">
        <w:rPr>
          <w:rFonts w:ascii="Traditional Arabic" w:hAnsi="Traditional Arabic" w:cs="Traditional Arabic" w:hint="eastAsia"/>
          <w:sz w:val="36"/>
          <w:szCs w:val="36"/>
          <w:rtl/>
          <w:lang w:bidi="ar-KW"/>
        </w:rPr>
        <w:t>احلته</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بالبيت</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وبالصف</w:t>
      </w:r>
      <w:r w:rsidR="00106179" w:rsidRPr="00E67980">
        <w:rPr>
          <w:rFonts w:ascii="Traditional Arabic" w:hAnsi="Traditional Arabic" w:cs="Traditional Arabic" w:hint="eastAsia"/>
          <w:sz w:val="36"/>
          <w:szCs w:val="36"/>
          <w:rtl/>
          <w:lang w:bidi="ar-KW"/>
        </w:rPr>
        <w:t>ا</w:t>
      </w:r>
      <w:r w:rsidR="00106179" w:rsidRPr="00E67980">
        <w:rPr>
          <w:rFonts w:ascii="Traditional Arabic" w:hAnsi="Traditional Arabic" w:cs="Traditional Arabic"/>
          <w:sz w:val="36"/>
          <w:szCs w:val="36"/>
          <w:rtl/>
          <w:lang w:bidi="ar-KW"/>
        </w:rPr>
        <w:t xml:space="preserve"> والمروة</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ليراه النّاس</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وليشرف</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وليسألوه فإنّ النّاس غشوه</w:t>
      </w:r>
      <w:r w:rsidR="005D4307" w:rsidRPr="00E67980">
        <w:rPr>
          <w:rFonts w:ascii="Times New Roman" w:hAnsi="Times New Roman" w:cs="Traditional Arabic"/>
          <w:sz w:val="36"/>
          <w:szCs w:val="36"/>
          <w:vertAlign w:val="superscript"/>
          <w:rtl/>
          <w:lang w:bidi="ar-KW"/>
        </w:rPr>
        <w:t>(</w:t>
      </w:r>
      <w:r w:rsidR="00106179" w:rsidRPr="00E67980">
        <w:rPr>
          <w:rStyle w:val="a4"/>
          <w:rFonts w:ascii="Times New Roman" w:hAnsi="Times New Roman" w:cs="Traditional Arabic"/>
          <w:sz w:val="36"/>
          <w:szCs w:val="36"/>
          <w:rtl/>
          <w:lang w:bidi="ar-KW"/>
        </w:rPr>
        <w:footnoteReference w:id="36"/>
      </w:r>
      <w:r w:rsidR="005D4307" w:rsidRPr="00E67980">
        <w:rPr>
          <w:rFonts w:ascii="Times New Roman" w:hAnsi="Times New Roman"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AA3DA4">
      <w:pPr>
        <w:pStyle w:val="ListParagraph"/>
        <w:widowControl w:val="0"/>
        <w:tabs>
          <w:tab w:val="left" w:pos="46"/>
          <w:tab w:val="left" w:pos="330"/>
          <w:tab w:val="left" w:pos="6227"/>
        </w:tabs>
        <w:spacing w:after="0" w:line="233"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009701B0">
        <w:rPr>
          <w:rFonts w:ascii="Traditional Arabic" w:hAnsi="Traditional Arabic" w:cs="Traditional Arabic"/>
          <w:sz w:val="36"/>
          <w:szCs w:val="36"/>
          <w:rtl/>
          <w:lang w:bidi="ar-KW"/>
        </w:rPr>
        <w:t xml:space="preserve"> أن المسجد الحرام </w:t>
      </w:r>
      <w:r w:rsidR="009701B0">
        <w:rPr>
          <w:rFonts w:ascii="Traditional Arabic" w:hAnsi="Traditional Arabic" w:cs="Traditional Arabic" w:hint="cs"/>
          <w:sz w:val="36"/>
          <w:szCs w:val="36"/>
          <w:rtl/>
          <w:lang w:bidi="ar-KW"/>
        </w:rPr>
        <w:t>بيت من بيوت الله</w:t>
      </w:r>
      <w:r w:rsidR="00DD4CBE">
        <w:rPr>
          <w:rFonts w:ascii="Traditional Arabic" w:hAnsi="Traditional Arabic" w:cs="Traditional Arabic" w:hint="cs"/>
          <w:sz w:val="36"/>
          <w:szCs w:val="36"/>
          <w:rtl/>
          <w:lang w:bidi="ar-KW"/>
        </w:rPr>
        <w:t>،</w:t>
      </w:r>
      <w:r w:rsidR="009701B0">
        <w:rPr>
          <w:rFonts w:ascii="Traditional Arabic" w:hAnsi="Traditional Arabic" w:cs="Traditional Arabic"/>
          <w:sz w:val="36"/>
          <w:szCs w:val="36"/>
          <w:rtl/>
          <w:lang w:bidi="ar-KW"/>
        </w:rPr>
        <w:t xml:space="preserve"> لا يجوز تنجيسه</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وهذه الدواب لا تخلو من البول وغيره</w:t>
      </w:r>
      <w:r w:rsidR="00A60F41" w:rsidRPr="00E67980">
        <w:rPr>
          <w:rFonts w:ascii="Traditional Arabic" w:hAnsi="Traditional Arabic" w:cs="Traditional Arabic"/>
          <w:sz w:val="36"/>
          <w:szCs w:val="36"/>
          <w:rtl/>
          <w:lang w:bidi="ar-KW"/>
        </w:rPr>
        <w:t>,</w:t>
      </w:r>
      <w:r w:rsidR="00967551"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w:t>
      </w:r>
      <w:r w:rsidRPr="00E67980">
        <w:rPr>
          <w:rFonts w:ascii="Traditional Arabic" w:hAnsi="Traditional Arabic" w:cs="Traditional Arabic" w:hint="eastAsia"/>
          <w:sz w:val="36"/>
          <w:szCs w:val="36"/>
          <w:rtl/>
          <w:lang w:bidi="ar-KW"/>
        </w:rPr>
        <w:t>لو</w:t>
      </w:r>
      <w:r w:rsidRPr="00E67980">
        <w:rPr>
          <w:rFonts w:ascii="Traditional Arabic" w:hAnsi="Traditional Arabic" w:cs="Traditional Arabic"/>
          <w:sz w:val="36"/>
          <w:szCs w:val="36"/>
          <w:rtl/>
          <w:lang w:bidi="ar-KW"/>
        </w:rPr>
        <w:t xml:space="preserve"> كان البول والروث</w:t>
      </w:r>
      <w:r w:rsidR="00C750B0">
        <w:rPr>
          <w:rFonts w:ascii="Traditional Arabic" w:hAnsi="Traditional Arabic" w:cs="Traditional Arabic" w:hint="cs"/>
          <w:sz w:val="36"/>
          <w:szCs w:val="36"/>
          <w:rtl/>
          <w:lang w:bidi="ar-KW"/>
        </w:rPr>
        <w:t xml:space="preserve"> مأكولة اللحم</w:t>
      </w:r>
      <w:r w:rsidRPr="00E67980">
        <w:rPr>
          <w:rFonts w:ascii="Traditional Arabic" w:hAnsi="Traditional Arabic" w:cs="Traditional Arabic"/>
          <w:sz w:val="36"/>
          <w:szCs w:val="36"/>
          <w:rtl/>
          <w:lang w:bidi="ar-KW"/>
        </w:rPr>
        <w:t xml:space="preserve"> نجساً لمنعها الن</w:t>
      </w:r>
      <w:r w:rsidRPr="00E67980">
        <w:rPr>
          <w:rFonts w:ascii="Traditional Arabic" w:hAnsi="Traditional Arabic" w:cs="Traditional Arabic" w:hint="eastAsia"/>
          <w:sz w:val="36"/>
          <w:szCs w:val="36"/>
          <w:rtl/>
          <w:lang w:bidi="ar-KW"/>
        </w:rPr>
        <w:t>بي</w:t>
      </w:r>
      <w:r w:rsidRPr="00E67980">
        <w:rPr>
          <w:rFonts w:ascii="Traditional Arabic" w:hAnsi="Traditional Arabic" w:cs="Traditional Arabic"/>
          <w:sz w:val="36"/>
          <w:szCs w:val="36"/>
          <w:rtl/>
          <w:lang w:bidi="ar-KW"/>
        </w:rPr>
        <w:t xml:space="preserve">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من الدخول</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8D3155" w:rsidP="00BD3B51">
      <w:pPr>
        <w:pStyle w:val="ListParagraph"/>
        <w:widowControl w:val="0"/>
        <w:numPr>
          <w:ilvl w:val="0"/>
          <w:numId w:val="1"/>
        </w:numPr>
        <w:tabs>
          <w:tab w:val="left" w:pos="46"/>
          <w:tab w:val="left" w:pos="330"/>
          <w:tab w:val="left" w:pos="6227"/>
        </w:tabs>
        <w:spacing w:after="0" w:line="233"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عبد اللّه بن مسعود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 xml:space="preserve">قال: بينما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قائمٌ يصلّى عند الكعبة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وجمع قريشٍ فى مجالسهم</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إذ قال قائلٌ منهم</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ألا تنظرون إلى هذا المرائى</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أيّكم يقو</w:t>
      </w:r>
      <w:r w:rsidR="00106179" w:rsidRPr="00E67980">
        <w:rPr>
          <w:rFonts w:ascii="Traditional Arabic" w:hAnsi="Traditional Arabic" w:cs="Traditional Arabic" w:hint="eastAsia"/>
          <w:sz w:val="36"/>
          <w:szCs w:val="36"/>
          <w:rtl/>
          <w:lang w:bidi="ar-KW"/>
        </w:rPr>
        <w:t>م</w:t>
      </w:r>
      <w:r w:rsidR="00106179" w:rsidRPr="00E67980">
        <w:rPr>
          <w:rFonts w:ascii="Traditional Arabic" w:hAnsi="Traditional Arabic" w:cs="Traditional Arabic"/>
          <w:sz w:val="36"/>
          <w:szCs w:val="36"/>
          <w:rtl/>
          <w:lang w:bidi="ar-KW"/>
        </w:rPr>
        <w:t xml:space="preserve"> إلى جزور آل فلانٍ</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فيعمد إلى فرثها ودمها</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وسلاها</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8"/>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فيجىء به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يمهله حتّى إذا س</w:t>
      </w:r>
      <w:r w:rsidR="00106179" w:rsidRPr="00E67980">
        <w:rPr>
          <w:rFonts w:ascii="Traditional Arabic" w:hAnsi="Traditional Arabic" w:cs="Traditional Arabic" w:hint="eastAsia"/>
          <w:sz w:val="36"/>
          <w:szCs w:val="36"/>
          <w:rtl/>
          <w:lang w:bidi="ar-KW"/>
        </w:rPr>
        <w:t>جد</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وضعه بين كتفيه</w:t>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فانبعث أشقاهم</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w:t>
      </w:r>
      <w:r w:rsidR="00106179" w:rsidRPr="00E67980">
        <w:rPr>
          <w:rFonts w:ascii="Traditional Arabic" w:hAnsi="Traditional Arabic" w:cs="Traditional Arabic" w:hint="eastAsia"/>
          <w:sz w:val="36"/>
          <w:szCs w:val="36"/>
          <w:rtl/>
          <w:lang w:bidi="ar-KW"/>
        </w:rPr>
        <w:t>لمّا</w:t>
      </w:r>
      <w:r w:rsidR="00106179" w:rsidRPr="00E67980">
        <w:rPr>
          <w:rFonts w:ascii="Traditional Arabic" w:hAnsi="Traditional Arabic" w:cs="Traditional Arabic"/>
          <w:sz w:val="36"/>
          <w:szCs w:val="36"/>
          <w:rtl/>
          <w:lang w:bidi="ar-KW"/>
        </w:rPr>
        <w:t xml:space="preserve"> سجد رسول اللّه </w:t>
      </w:r>
      <w:r w:rsidR="003A16F0" w:rsidRPr="00E67980">
        <w:rPr>
          <w:rFonts w:cs="Traditional Arabic"/>
          <w:sz w:val="32"/>
          <w:szCs w:val="32"/>
        </w:rPr>
        <w:sym w:font="AGA Arabesque" w:char="0065"/>
      </w:r>
      <w:r w:rsidR="00DD4CB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وضعه بين ك</w:t>
      </w:r>
      <w:r w:rsidR="00106179" w:rsidRPr="00E67980">
        <w:rPr>
          <w:rFonts w:ascii="Traditional Arabic" w:hAnsi="Traditional Arabic" w:cs="Traditional Arabic" w:hint="eastAsia"/>
          <w:sz w:val="36"/>
          <w:szCs w:val="36"/>
          <w:rtl/>
          <w:lang w:bidi="ar-KW"/>
        </w:rPr>
        <w:t>تفيه</w:t>
      </w:r>
      <w:r w:rsidR="00F25FFA" w:rsidRPr="00E67980">
        <w:rPr>
          <w:rFonts w:ascii="Traditional Arabic" w:hAnsi="Traditional Arabic" w:cs="Traditional Arabic" w:hint="eastAsia"/>
          <w:sz w:val="36"/>
          <w:szCs w:val="36"/>
          <w:rtl/>
          <w:lang w:bidi="ar-KW"/>
        </w:rPr>
        <w:t>,</w:t>
      </w:r>
      <w:r w:rsidR="00106179" w:rsidRPr="00E67980">
        <w:rPr>
          <w:rFonts w:ascii="Traditional Arabic" w:hAnsi="Traditional Arabic" w:cs="Traditional Arabic"/>
          <w:sz w:val="36"/>
          <w:szCs w:val="36"/>
          <w:rtl/>
          <w:lang w:bidi="ar-KW"/>
        </w:rPr>
        <w:t xml:space="preserve"> وثبت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hint="eastAsia"/>
          <w:sz w:val="36"/>
          <w:szCs w:val="36"/>
          <w:rtl/>
          <w:lang w:bidi="ar-KW"/>
        </w:rPr>
        <w:t>ساجدًا</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الحديث</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9"/>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لم يقطع الصلاة لما وضعوا عليه من روث الجزور</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فلو كان نجساً لقطع صلاته بمجرد ملامستها.</w:t>
      </w:r>
    </w:p>
    <w:p w:rsidR="00106179" w:rsidRPr="00DD4CBE"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DD4CBE">
        <w:rPr>
          <w:rFonts w:ascii="Traditional Arabic" w:hAnsi="Traditional Arabic" w:cs="Traditional Arabic" w:hint="eastAsia"/>
          <w:b/>
          <w:bCs/>
          <w:sz w:val="36"/>
          <w:szCs w:val="36"/>
          <w:rtl/>
          <w:lang w:bidi="ar-KW"/>
        </w:rPr>
        <w:t>القول</w:t>
      </w:r>
      <w:r w:rsidRPr="00DD4CBE">
        <w:rPr>
          <w:rFonts w:ascii="Traditional Arabic" w:hAnsi="Traditional Arabic" w:cs="Traditional Arabic"/>
          <w:b/>
          <w:bCs/>
          <w:sz w:val="36"/>
          <w:szCs w:val="36"/>
          <w:rtl/>
          <w:lang w:bidi="ar-KW"/>
        </w:rPr>
        <w:t xml:space="preserve"> الثاني</w:t>
      </w:r>
      <w:r w:rsidR="00A60F41" w:rsidRPr="00DD4CBE">
        <w:rPr>
          <w:rFonts w:ascii="Traditional Arabic" w:hAnsi="Traditional Arabic" w:cs="Traditional Arabic"/>
          <w:b/>
          <w:bCs/>
          <w:sz w:val="36"/>
          <w:szCs w:val="36"/>
          <w:rtl/>
          <w:lang w:bidi="ar-KW"/>
        </w:rPr>
        <w:t>:</w:t>
      </w:r>
    </w:p>
    <w:p w:rsidR="00DD4CBE" w:rsidRDefault="008D3155" w:rsidP="00CC0DF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نجاسة</w:t>
      </w:r>
      <w:r w:rsidR="00DD4CBE" w:rsidRPr="00E67980">
        <w:rPr>
          <w:rFonts w:ascii="Traditional Arabic" w:hAnsi="Traditional Arabic" w:cs="Traditional Arabic"/>
          <w:sz w:val="36"/>
          <w:szCs w:val="36"/>
          <w:rtl/>
          <w:lang w:bidi="ar-KW"/>
        </w:rPr>
        <w:t xml:space="preserve"> </w:t>
      </w:r>
      <w:r w:rsidR="00CC0DFC">
        <w:rPr>
          <w:rFonts w:ascii="Traditional Arabic" w:hAnsi="Traditional Arabic" w:cs="Traditional Arabic" w:hint="cs"/>
          <w:sz w:val="36"/>
          <w:szCs w:val="36"/>
          <w:rtl/>
          <w:lang w:bidi="ar-KW"/>
        </w:rPr>
        <w:t>بول وروث ما يؤكل لحمه.</w:t>
      </w:r>
    </w:p>
    <w:p w:rsidR="00156788" w:rsidRDefault="00106179" w:rsidP="0015678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وهو</w:t>
      </w:r>
      <w:r w:rsidRPr="00E67980">
        <w:rPr>
          <w:rFonts w:ascii="Traditional Arabic" w:hAnsi="Traditional Arabic" w:cs="Traditional Arabic"/>
          <w:sz w:val="36"/>
          <w:szCs w:val="36"/>
          <w:rtl/>
          <w:lang w:bidi="ar-KW"/>
        </w:rPr>
        <w:t xml:space="preserve"> قول عبد الله بن عمر رضي الله عنهما</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0"/>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وميمون بن مهران</w:t>
      </w:r>
      <w:r w:rsidR="0077414A" w:rsidRPr="00E67980">
        <w:rPr>
          <w:rFonts w:ascii="Traditional Arabic" w:hAnsi="Traditional Arabic" w:cs="Traditional Arabic" w:hint="cs"/>
          <w:sz w:val="36"/>
          <w:szCs w:val="36"/>
          <w:vertAlign w:val="superscript"/>
          <w:rtl/>
          <w:lang w:bidi="ar-KW"/>
        </w:rPr>
        <w:t>(</w:t>
      </w:r>
      <w:r w:rsidR="0077414A" w:rsidRPr="00E67980">
        <w:rPr>
          <w:rStyle w:val="a4"/>
          <w:rFonts w:ascii="Traditional Arabic" w:hAnsi="Traditional Arabic" w:cs="Traditional Arabic"/>
          <w:sz w:val="36"/>
          <w:szCs w:val="36"/>
          <w:rtl/>
          <w:lang w:bidi="ar-KW"/>
        </w:rPr>
        <w:footnoteReference w:id="41"/>
      </w:r>
      <w:r w:rsidR="0077414A" w:rsidRPr="00E67980">
        <w:rPr>
          <w:rFonts w:ascii="Traditional Arabic" w:hAnsi="Traditional Arabic" w:cs="Traditional Arabic" w:hint="cs"/>
          <w:sz w:val="36"/>
          <w:szCs w:val="36"/>
          <w:vertAlign w:val="superscript"/>
          <w:rtl/>
          <w:lang w:bidi="ar-KW"/>
        </w:rPr>
        <w:t>)</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2"/>
      </w:r>
      <w:r w:rsidR="00C85A03"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 الرحمن </w:t>
      </w:r>
      <w:r w:rsidR="009A62F4" w:rsidRPr="00E67980">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 القاسم</w:t>
      </w:r>
      <w:r w:rsidR="00156788" w:rsidRPr="00E67980">
        <w:rPr>
          <w:rFonts w:ascii="Traditional Arabic" w:hAnsi="Traditional Arabic" w:cs="Traditional Arabic"/>
          <w:sz w:val="36"/>
          <w:szCs w:val="36"/>
          <w:vertAlign w:val="superscript"/>
          <w:rtl/>
          <w:lang w:bidi="ar-KW"/>
        </w:rPr>
        <w:t>(</w:t>
      </w:r>
      <w:r w:rsidR="00156788" w:rsidRPr="00E67980">
        <w:rPr>
          <w:rStyle w:val="a4"/>
          <w:rFonts w:ascii="Traditional Arabic" w:hAnsi="Traditional Arabic" w:cs="Traditional Arabic"/>
          <w:sz w:val="36"/>
          <w:szCs w:val="36"/>
          <w:rtl/>
          <w:lang w:bidi="ar-KW"/>
        </w:rPr>
        <w:footnoteReference w:id="43"/>
      </w:r>
      <w:r w:rsidR="00156788" w:rsidRPr="00E67980">
        <w:rPr>
          <w:rFonts w:ascii="Traditional Arabic" w:hAnsi="Traditional Arabic" w:cs="Traditional Arabic"/>
          <w:sz w:val="36"/>
          <w:szCs w:val="36"/>
          <w:vertAlign w:val="superscript"/>
          <w:rtl/>
          <w:lang w:bidi="ar-KW"/>
        </w:rPr>
        <w:t>)</w:t>
      </w:r>
      <w:r w:rsidR="0077414A" w:rsidRPr="00E67980">
        <w:rPr>
          <w:rFonts w:ascii="Traditional Arabic" w:hAnsi="Traditional Arabic" w:cs="Traditional Arabic" w:hint="cs"/>
          <w:sz w:val="36"/>
          <w:szCs w:val="36"/>
          <w:vertAlign w:val="superscript"/>
          <w:rtl/>
          <w:lang w:bidi="ar-KW"/>
        </w:rPr>
        <w:t>(</w:t>
      </w:r>
      <w:r w:rsidR="0077414A" w:rsidRPr="00E67980">
        <w:rPr>
          <w:rStyle w:val="a4"/>
          <w:rFonts w:ascii="Traditional Arabic" w:hAnsi="Traditional Arabic" w:cs="Traditional Arabic"/>
          <w:sz w:val="36"/>
          <w:szCs w:val="36"/>
          <w:rtl/>
          <w:lang w:bidi="ar-KW"/>
        </w:rPr>
        <w:footnoteReference w:id="44"/>
      </w:r>
      <w:r w:rsidR="0077414A" w:rsidRPr="00E67980">
        <w:rPr>
          <w:rFonts w:ascii="Traditional Arabic" w:hAnsi="Traditional Arabic" w:cs="Traditional Arabic" w:hint="cs"/>
          <w:sz w:val="36"/>
          <w:szCs w:val="36"/>
          <w:vertAlign w:val="superscript"/>
          <w:rtl/>
          <w:lang w:bidi="ar-KW"/>
        </w:rPr>
        <w:t>)</w:t>
      </w:r>
      <w:r w:rsidR="00E76DD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p>
    <w:p w:rsidR="00E76DDA" w:rsidRPr="00E67980" w:rsidRDefault="00106179" w:rsidP="0015678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وحماد بن أبي سليمان</w:t>
      </w:r>
      <w:r w:rsidR="003C7F42" w:rsidRPr="00E67980">
        <w:rPr>
          <w:rFonts w:ascii="Traditional Arabic" w:hAnsi="Traditional Arabic" w:cs="Traditional Arabic" w:hint="cs"/>
          <w:sz w:val="36"/>
          <w:szCs w:val="36"/>
          <w:vertAlign w:val="superscript"/>
          <w:rtl/>
          <w:lang w:bidi="ar-KW"/>
        </w:rPr>
        <w:t>(</w:t>
      </w:r>
      <w:r w:rsidR="003C7F42" w:rsidRPr="00E67980">
        <w:rPr>
          <w:rStyle w:val="a4"/>
          <w:rFonts w:ascii="Traditional Arabic" w:hAnsi="Traditional Arabic" w:cs="Traditional Arabic"/>
          <w:sz w:val="36"/>
          <w:szCs w:val="36"/>
          <w:rtl/>
          <w:lang w:bidi="ar-KW"/>
        </w:rPr>
        <w:footnoteReference w:id="45"/>
      </w:r>
      <w:r w:rsidR="003C7F42" w:rsidRPr="00E67980">
        <w:rPr>
          <w:rFonts w:ascii="Traditional Arabic" w:hAnsi="Traditional Arabic" w:cs="Traditional Arabic" w:hint="cs"/>
          <w:sz w:val="36"/>
          <w:szCs w:val="36"/>
          <w:vertAlign w:val="superscript"/>
          <w:rtl/>
          <w:lang w:bidi="ar-KW"/>
        </w:rPr>
        <w:t>)</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6"/>
      </w:r>
      <w:r w:rsidR="00C85A03" w:rsidRPr="00E67980">
        <w:rPr>
          <w:rFonts w:ascii="Traditional Arabic" w:hAnsi="Traditional Arabic" w:cs="Traditional Arabic"/>
          <w:sz w:val="36"/>
          <w:szCs w:val="36"/>
          <w:vertAlign w:val="superscript"/>
          <w:rtl/>
          <w:lang w:bidi="ar-KW"/>
        </w:rPr>
        <w:t>)</w:t>
      </w:r>
      <w:r w:rsidR="00E76DDA" w:rsidRPr="00E67980">
        <w:rPr>
          <w:rFonts w:ascii="Traditional Arabic" w:hAnsi="Traditional Arabic" w:cs="Traditional Arabic" w:hint="cs"/>
          <w:sz w:val="36"/>
          <w:szCs w:val="36"/>
          <w:rtl/>
          <w:lang w:bidi="ar-KW"/>
        </w:rPr>
        <w:t>.</w:t>
      </w:r>
    </w:p>
    <w:p w:rsidR="00106179" w:rsidRPr="00E67980" w:rsidRDefault="00106179" w:rsidP="00CB678F">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الحنفية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7"/>
      </w:r>
      <w:r w:rsidR="00C85A03" w:rsidRPr="00E67980">
        <w:rPr>
          <w:rFonts w:ascii="Traditional Arabic" w:hAnsi="Traditional Arabic" w:cs="Traditional Arabic"/>
          <w:sz w:val="36"/>
          <w:szCs w:val="36"/>
          <w:vertAlign w:val="superscript"/>
          <w:rtl/>
          <w:lang w:bidi="ar-KW"/>
        </w:rPr>
        <w:t>)</w:t>
      </w:r>
      <w:r w:rsidR="00FC05FD" w:rsidRPr="00E67980">
        <w:rPr>
          <w:rFonts w:ascii="Traditional Arabic" w:hAnsi="Traditional Arabic" w:cs="Traditional Arabic" w:hint="cs"/>
          <w:sz w:val="36"/>
          <w:szCs w:val="36"/>
          <w:rtl/>
          <w:lang w:bidi="ar-KW"/>
        </w:rPr>
        <w:t>,</w:t>
      </w:r>
      <w:r w:rsidR="00CB678F"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والشافعية</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8"/>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ورواية عن الإمام أحمد</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49"/>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p>
    <w:p w:rsidR="00106179" w:rsidRPr="00E67980" w:rsidRDefault="00106179" w:rsidP="00156788">
      <w:pPr>
        <w:pStyle w:val="ListParagraph"/>
        <w:widowControl w:val="0"/>
        <w:numPr>
          <w:ilvl w:val="0"/>
          <w:numId w:val="2"/>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rPr>
        <w:t>قال</w:t>
      </w:r>
      <w:r w:rsidRPr="00E67980">
        <w:rPr>
          <w:rFonts w:ascii="Traditional Arabic" w:hAnsi="Traditional Arabic" w:cs="Traditional Arabic"/>
          <w:sz w:val="36"/>
          <w:szCs w:val="36"/>
          <w:rtl/>
        </w:rPr>
        <w:t xml:space="preserve"> تعالى</w:t>
      </w:r>
      <w:r w:rsidR="000B3A66">
        <w:rPr>
          <w:rFonts w:ascii="Traditional Arabic" w:hAnsi="Traditional Arabic" w:cs="Traditional Arabic" w:hint="cs"/>
          <w:sz w:val="36"/>
          <w:szCs w:val="36"/>
          <w:rtl/>
        </w:rPr>
        <w:t>:</w:t>
      </w:r>
      <w:r w:rsidRPr="00E67980">
        <w:rPr>
          <w:rFonts w:ascii="Traditional Arabic" w:hAnsi="Traditional Arabic" w:cs="Traditional Arabic"/>
          <w:sz w:val="36"/>
          <w:szCs w:val="36"/>
          <w:rtl/>
        </w:rPr>
        <w:t xml:space="preserve"> </w:t>
      </w:r>
      <w:r w:rsidR="00DB4AC8" w:rsidRPr="00E67980">
        <w:rPr>
          <w:rFonts w:ascii="QCF_BSML" w:hAnsi="QCF_BSML" w:cs="QCF_BSML"/>
          <w:sz w:val="32"/>
          <w:szCs w:val="32"/>
          <w:rtl/>
        </w:rPr>
        <w:t>ﮋ</w:t>
      </w:r>
      <w:r w:rsidR="00DB4AC8" w:rsidRPr="00E67980">
        <w:rPr>
          <w:rFonts w:ascii="QCF_BSML" w:hAnsi="QCF_BSML" w:cs="QCF_BSML"/>
          <w:sz w:val="2"/>
          <w:szCs w:val="2"/>
          <w:rtl/>
        </w:rPr>
        <w:t xml:space="preserve"> </w:t>
      </w:r>
      <w:r w:rsidR="00DB4AC8" w:rsidRPr="00E67980">
        <w:rPr>
          <w:rFonts w:ascii="QCF_P170" w:hAnsi="QCF_P170" w:cs="QCF_P170"/>
          <w:sz w:val="32"/>
          <w:szCs w:val="32"/>
          <w:rtl/>
        </w:rPr>
        <w:t>ﮈ</w:t>
      </w:r>
      <w:r w:rsidR="00DB4AC8" w:rsidRPr="00E67980">
        <w:rPr>
          <w:rFonts w:ascii="QCF_P170" w:hAnsi="QCF_P170" w:cs="QCF_P170"/>
          <w:sz w:val="2"/>
          <w:szCs w:val="2"/>
          <w:rtl/>
        </w:rPr>
        <w:t xml:space="preserve"> </w:t>
      </w:r>
      <w:r w:rsidR="00DB4AC8" w:rsidRPr="00E67980">
        <w:rPr>
          <w:rFonts w:ascii="QCF_P170" w:hAnsi="QCF_P170" w:cs="QCF_P170"/>
          <w:sz w:val="32"/>
          <w:szCs w:val="32"/>
          <w:rtl/>
        </w:rPr>
        <w:t>ﮉ</w:t>
      </w:r>
      <w:r w:rsidR="00DB4AC8" w:rsidRPr="00E67980">
        <w:rPr>
          <w:rFonts w:ascii="QCF_P170" w:hAnsi="QCF_P170" w:cs="QCF_P170"/>
          <w:sz w:val="2"/>
          <w:szCs w:val="2"/>
          <w:rtl/>
        </w:rPr>
        <w:t xml:space="preserve">  </w:t>
      </w:r>
      <w:r w:rsidR="00DB4AC8" w:rsidRPr="00E67980">
        <w:rPr>
          <w:rFonts w:ascii="QCF_P170" w:hAnsi="QCF_P170" w:cs="QCF_P170"/>
          <w:sz w:val="32"/>
          <w:szCs w:val="32"/>
          <w:rtl/>
        </w:rPr>
        <w:t>ﮊ</w:t>
      </w:r>
      <w:r w:rsidR="00DB4AC8" w:rsidRPr="00E67980">
        <w:rPr>
          <w:rFonts w:ascii="QCF_BSML" w:hAnsi="QCF_BSML" w:cs="QCF_BSML"/>
          <w:sz w:val="32"/>
          <w:szCs w:val="32"/>
          <w:rtl/>
        </w:rPr>
        <w:t>ﮊ</w:t>
      </w:r>
      <w:r w:rsidR="00DB4AC8" w:rsidRPr="00E67980">
        <w:rPr>
          <w:rFonts w:ascii="Arial" w:hAnsi="Arial"/>
          <w:sz w:val="18"/>
          <w:szCs w:val="18"/>
          <w:rtl/>
        </w:rPr>
        <w:t xml:space="preserve"> </w:t>
      </w:r>
      <w:r w:rsidR="00DB4AC8" w:rsidRPr="00E67980">
        <w:rPr>
          <w:rFonts w:ascii="Arial" w:hAnsi="Arial" w:cs="Traditional Arabic" w:hint="cs"/>
          <w:sz w:val="32"/>
          <w:szCs w:val="32"/>
          <w:rtl/>
        </w:rPr>
        <w:t>[</w:t>
      </w:r>
      <w:r w:rsidR="00DB4AC8" w:rsidRPr="00E67980">
        <w:rPr>
          <w:rFonts w:ascii="Traditional Arabic" w:hAnsi="Arial" w:cs="Traditional Arabic"/>
          <w:sz w:val="32"/>
          <w:szCs w:val="32"/>
          <w:rtl/>
        </w:rPr>
        <w:t>الأعراف:١٥٧</w:t>
      </w:r>
      <w:r w:rsidR="00DB4AC8" w:rsidRPr="00E67980">
        <w:rPr>
          <w:rFonts w:ascii="Traditional Arabic" w:hAnsi="Traditional Arabic" w:cs="Traditional Arabic" w:hint="cs"/>
          <w:sz w:val="32"/>
          <w:szCs w:val="32"/>
          <w:rtl/>
        </w:rPr>
        <w:t>]</w:t>
      </w:r>
      <w:r w:rsidR="00A60F41" w:rsidRPr="00E67980">
        <w:rPr>
          <w:rFonts w:ascii="Traditional Arabic" w:hAnsi="Traditional Arabic" w:cs="Traditional Arabic"/>
          <w:sz w:val="36"/>
          <w:szCs w:val="36"/>
          <w:rtl/>
        </w:rPr>
        <w:t>,</w:t>
      </w:r>
      <w:r w:rsidR="00DB4AC8" w:rsidRPr="00E67980">
        <w:rPr>
          <w:rFonts w:ascii="Traditional Arabic" w:hAnsi="Traditional Arabic" w:cs="Traditional Arabic" w:hint="cs"/>
          <w:sz w:val="36"/>
          <w:szCs w:val="36"/>
          <w:rtl/>
        </w:rPr>
        <w:t xml:space="preserve"> </w:t>
      </w:r>
      <w:r w:rsidRPr="00E67980">
        <w:rPr>
          <w:rFonts w:ascii="Traditional Arabic" w:hAnsi="Traditional Arabic" w:cs="Traditional Arabic"/>
          <w:sz w:val="36"/>
          <w:szCs w:val="36"/>
          <w:rtl/>
        </w:rPr>
        <w:t>والعرب تستخبث جميع الأبوال</w:t>
      </w:r>
      <w:r w:rsidR="000B3A66">
        <w:rPr>
          <w:rFonts w:ascii="Traditional Arabic" w:hAnsi="Traditional Arabic" w:cs="Traditional Arabic" w:hint="cs"/>
          <w:sz w:val="36"/>
          <w:szCs w:val="36"/>
          <w:rtl/>
        </w:rPr>
        <w:t>،</w:t>
      </w:r>
      <w:r w:rsidRPr="00E67980">
        <w:rPr>
          <w:rFonts w:ascii="Traditional Arabic" w:hAnsi="Traditional Arabic" w:cs="Traditional Arabic"/>
          <w:sz w:val="36"/>
          <w:szCs w:val="36"/>
          <w:rtl/>
        </w:rPr>
        <w:t xml:space="preserve"> والأرواث.</w:t>
      </w:r>
    </w:p>
    <w:p w:rsidR="00156788" w:rsidRPr="00156788" w:rsidRDefault="008D3155" w:rsidP="00156788">
      <w:pPr>
        <w:pStyle w:val="ListParagraph"/>
        <w:widowControl w:val="0"/>
        <w:numPr>
          <w:ilvl w:val="0"/>
          <w:numId w:val="2"/>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عبد اللّه بن مسعود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Pr>
          <w:rFonts w:ascii="Traditional Arabic" w:hAnsi="Traditional Arabic" w:cs="Traditional Arabic"/>
          <w:sz w:val="36"/>
          <w:szCs w:val="36"/>
          <w:rtl/>
          <w:lang w:bidi="ar-KW"/>
        </w:rPr>
        <w:t xml:space="preserve"> أتى النّب</w:t>
      </w:r>
      <w:r>
        <w:rPr>
          <w:rFonts w:ascii="Traditional Arabic" w:hAnsi="Traditional Arabic" w:cs="Traditional Arabic" w:hint="cs"/>
          <w:sz w:val="36"/>
          <w:szCs w:val="36"/>
          <w:rtl/>
          <w:lang w:bidi="ar-KW"/>
        </w:rPr>
        <w:t>ي</w:t>
      </w:r>
      <w:r w:rsidR="00106179" w:rsidRPr="00E67980">
        <w:rPr>
          <w:rFonts w:ascii="Traditional Arabic" w:hAnsi="Traditional Arabic" w:cs="Traditional Arabic"/>
          <w:sz w:val="36"/>
          <w:szCs w:val="36"/>
          <w:rtl/>
          <w:lang w:bidi="ar-KW"/>
        </w:rPr>
        <w:t xml:space="preserve">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الغائط</w:t>
      </w:r>
      <w:r w:rsidR="00A60F41" w:rsidRPr="00E67980">
        <w:rPr>
          <w:rFonts w:ascii="Traditional Arabic" w:hAnsi="Traditional Arabic" w:cs="Traditional Arabic"/>
          <w:sz w:val="36"/>
          <w:szCs w:val="36"/>
          <w:rtl/>
          <w:lang w:bidi="ar-KW"/>
        </w:rPr>
        <w:t>,</w:t>
      </w:r>
      <w:r>
        <w:rPr>
          <w:rFonts w:ascii="Traditional Arabic" w:hAnsi="Traditional Arabic" w:cs="Traditional Arabic"/>
          <w:sz w:val="36"/>
          <w:szCs w:val="36"/>
          <w:rtl/>
          <w:lang w:bidi="ar-KW"/>
        </w:rPr>
        <w:t xml:space="preserve"> فأمرن</w:t>
      </w:r>
      <w:r>
        <w:rPr>
          <w:rFonts w:ascii="Traditional Arabic" w:hAnsi="Traditional Arabic" w:cs="Traditional Arabic" w:hint="cs"/>
          <w:sz w:val="36"/>
          <w:szCs w:val="36"/>
          <w:rtl/>
          <w:lang w:bidi="ar-KW"/>
        </w:rPr>
        <w:t>ي</w:t>
      </w:r>
      <w:r w:rsidR="00106179" w:rsidRPr="00E67980">
        <w:rPr>
          <w:rFonts w:ascii="Traditional Arabic" w:hAnsi="Traditional Arabic" w:cs="Traditional Arabic"/>
          <w:sz w:val="36"/>
          <w:szCs w:val="36"/>
          <w:rtl/>
          <w:lang w:bidi="ar-KW"/>
        </w:rPr>
        <w:t xml:space="preserve"> أن آتيه بثلاثة أحجارٍ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فوجدت حجرين</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والتمست الثّالث</w:t>
      </w:r>
      <w:r w:rsidR="000B3A66">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فلم أجده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فأخذت روثةً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فأتيته بها</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فأخذ الحجرين وألقى ال</w:t>
      </w:r>
      <w:r w:rsidR="00106179" w:rsidRPr="00E67980">
        <w:rPr>
          <w:rFonts w:ascii="Traditional Arabic" w:hAnsi="Traditional Arabic" w:cs="Traditional Arabic" w:hint="eastAsia"/>
          <w:sz w:val="36"/>
          <w:szCs w:val="36"/>
          <w:rtl/>
          <w:lang w:bidi="ar-KW"/>
        </w:rPr>
        <w:t>رّوثة</w:t>
      </w:r>
      <w:r w:rsidR="00106179" w:rsidRPr="00E67980">
        <w:rPr>
          <w:rFonts w:ascii="Traditional Arabic" w:hAnsi="Traditional Arabic" w:cs="Traditional Arabic"/>
          <w:sz w:val="36"/>
          <w:szCs w:val="36"/>
          <w:rtl/>
          <w:lang w:bidi="ar-KW"/>
        </w:rPr>
        <w:t xml:space="preserve"> وقال </w:t>
      </w:r>
      <w:r w:rsidR="00967551"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هذا ركس</w:t>
      </w:r>
      <w:r w:rsidR="00967551" w:rsidRPr="00E67980">
        <w:rPr>
          <w:rFonts w:ascii="Traditional Arabic" w:hAnsi="Traditional Arabic" w:cs="Traditional Arabic"/>
          <w:b/>
          <w:bCs/>
          <w:w w:val="80"/>
          <w:sz w:val="34"/>
          <w:rtl/>
          <w:lang w:bidi="ar-KW"/>
        </w:rPr>
        <w:t>))</w:t>
      </w:r>
      <w:r w:rsidR="00C85A03"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50"/>
      </w:r>
      <w:r w:rsidR="00C85A03"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56788" w:rsidRDefault="00106179" w:rsidP="005744E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فجميع الأرواث والبول نجسة سواء كان </w:t>
      </w:r>
      <w:r w:rsidR="009A62F4" w:rsidRPr="00E67980">
        <w:rPr>
          <w:rFonts w:ascii="Traditional Arabic" w:hAnsi="Traditional Arabic" w:cs="Traditional Arabic" w:hint="cs"/>
          <w:sz w:val="36"/>
          <w:szCs w:val="36"/>
          <w:rtl/>
          <w:lang w:bidi="ar-KW"/>
        </w:rPr>
        <w:t>مأكول اللحم أو غير مأكول اللحم</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والركس</w:t>
      </w:r>
      <w:r w:rsidR="009A62F4"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الرجيع</w:t>
      </w:r>
      <w:r w:rsidR="00875EFD" w:rsidRPr="00E67980">
        <w:rPr>
          <w:rFonts w:ascii="Traditional Arabic" w:hAnsi="Traditional Arabic" w:cs="Traditional Arabic"/>
          <w:sz w:val="36"/>
          <w:szCs w:val="36"/>
          <w:vertAlign w:val="superscript"/>
          <w:rtl/>
          <w:lang w:bidi="ar-KW"/>
        </w:rPr>
        <w:t>(</w:t>
      </w:r>
      <w:r w:rsidR="00875EFD" w:rsidRPr="00E67980">
        <w:rPr>
          <w:rStyle w:val="a4"/>
          <w:rFonts w:ascii="Traditional Arabic" w:hAnsi="Traditional Arabic" w:cs="Traditional Arabic"/>
          <w:sz w:val="36"/>
          <w:szCs w:val="36"/>
          <w:rtl/>
          <w:lang w:bidi="ar-KW"/>
        </w:rPr>
        <w:footnoteReference w:id="51"/>
      </w:r>
      <w:r w:rsidR="00875EFD" w:rsidRPr="00E67980">
        <w:rPr>
          <w:rFonts w:ascii="Traditional Arabic" w:hAnsi="Traditional Arabic" w:cs="Traditional Arabic"/>
          <w:sz w:val="36"/>
          <w:szCs w:val="36"/>
          <w:vertAlign w:val="superscript"/>
          <w:rtl/>
          <w:lang w:bidi="ar-KW"/>
        </w:rPr>
        <w:t>)</w:t>
      </w:r>
      <w:r w:rsidR="009A62F4" w:rsidRPr="00E67980">
        <w:rPr>
          <w:rFonts w:ascii="Traditional Arabic" w:hAnsi="Traditional Arabic" w:cs="Traditional Arabic" w:hint="cs"/>
          <w:sz w:val="36"/>
          <w:szCs w:val="36"/>
          <w:rtl/>
          <w:lang w:bidi="ar-KW"/>
        </w:rPr>
        <w:t>,</w:t>
      </w:r>
    </w:p>
    <w:p w:rsidR="00106179" w:rsidRDefault="00106179" w:rsidP="005744E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ومن أهل اللغة م</w:t>
      </w:r>
      <w:r w:rsidR="009A62F4"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ن قال</w:t>
      </w:r>
      <w:r w:rsidR="00156788">
        <w:rPr>
          <w:rFonts w:ascii="Traditional Arabic" w:hAnsi="Traditional Arabic" w:cs="Traditional Arabic" w:hint="cs"/>
          <w:sz w:val="36"/>
          <w:szCs w:val="36"/>
          <w:rtl/>
          <w:lang w:bidi="ar-KW"/>
        </w:rPr>
        <w:t xml:space="preserve">: </w:t>
      </w:r>
      <w:r w:rsidR="00156788">
        <w:rPr>
          <w:rFonts w:ascii="Traditional Arabic" w:hAnsi="Traditional Arabic" w:cs="Traditional Arabic"/>
          <w:sz w:val="36"/>
          <w:szCs w:val="36"/>
          <w:rtl/>
          <w:lang w:bidi="ar-KW"/>
        </w:rPr>
        <w:t>–</w:t>
      </w:r>
      <w:r w:rsidR="00156788">
        <w:rPr>
          <w:rFonts w:ascii="Traditional Arabic" w:hAnsi="Traditional Arabic" w:cs="Traditional Arabic" w:hint="cs"/>
          <w:sz w:val="36"/>
          <w:szCs w:val="36"/>
          <w:rtl/>
          <w:lang w:bidi="ar-KW"/>
        </w:rPr>
        <w:t>الركس-</w:t>
      </w:r>
      <w:r w:rsidR="009A62F4"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هو القذر</w:t>
      </w:r>
      <w:r w:rsidR="00C85A03"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2"/>
      </w:r>
      <w:r w:rsidR="00C85A03"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A90AF4" w:rsidRPr="00A90AF4" w:rsidRDefault="00A90AF4" w:rsidP="005744E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A90AF4">
        <w:rPr>
          <w:rFonts w:ascii="Traditional Arabic" w:hAnsi="Traditional Arabic" w:cs="Traditional Arabic" w:hint="cs"/>
          <w:b/>
          <w:bCs/>
          <w:sz w:val="36"/>
          <w:szCs w:val="36"/>
          <w:rtl/>
          <w:lang w:bidi="ar-KW"/>
        </w:rPr>
        <w:t>القول الثالث:</w:t>
      </w:r>
    </w:p>
    <w:p w:rsidR="00875EFD" w:rsidRDefault="00A90AF4"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A90AF4">
        <w:rPr>
          <w:rFonts w:ascii="Traditional Arabic" w:hAnsi="Traditional Arabic" w:cs="Traditional Arabic" w:hint="cs"/>
          <w:sz w:val="36"/>
          <w:szCs w:val="36"/>
          <w:rtl/>
          <w:lang w:bidi="ar-KW"/>
        </w:rPr>
        <w:t>جميع</w:t>
      </w:r>
      <w:r>
        <w:rPr>
          <w:rFonts w:ascii="Traditional Arabic" w:hAnsi="Traditional Arabic" w:cs="Traditional Arabic" w:hint="cs"/>
          <w:sz w:val="36"/>
          <w:szCs w:val="36"/>
          <w:rtl/>
          <w:lang w:bidi="ar-KW"/>
        </w:rPr>
        <w:t xml:space="preserve"> أبوال ما يؤكل لحمه وما لا يؤكل لحمه طاهر</w:t>
      </w:r>
      <w:r>
        <w:rPr>
          <w:rFonts w:ascii="Traditional Arabic" w:hAnsi="Traditional Arabic" w:cs="Traditional Arabic" w:hint="cs"/>
          <w:sz w:val="36"/>
          <w:szCs w:val="36"/>
          <w:vertAlign w:val="superscript"/>
          <w:rtl/>
          <w:lang w:bidi="ar-KW"/>
        </w:rPr>
        <w:t xml:space="preserve"> </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3"/>
      </w:r>
      <w:r w:rsidRPr="00E67980">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CC0DFC" w:rsidRDefault="00A90AF4"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وقال به: داود الظاهري</w:t>
      </w:r>
      <w:r w:rsidR="000D2D1B" w:rsidRPr="00E67980">
        <w:rPr>
          <w:rFonts w:ascii="Traditional Arabic" w:hAnsi="Traditional Arabic" w:cs="Traditional Arabic"/>
          <w:sz w:val="36"/>
          <w:szCs w:val="36"/>
          <w:vertAlign w:val="superscript"/>
          <w:rtl/>
          <w:lang w:bidi="ar-KW"/>
        </w:rPr>
        <w:t>(</w:t>
      </w:r>
      <w:r w:rsidR="000D2D1B" w:rsidRPr="00E67980">
        <w:rPr>
          <w:rStyle w:val="a4"/>
          <w:rFonts w:ascii="Traditional Arabic" w:hAnsi="Traditional Arabic" w:cs="Traditional Arabic"/>
          <w:sz w:val="36"/>
          <w:szCs w:val="36"/>
          <w:rtl/>
          <w:lang w:bidi="ar-KW"/>
        </w:rPr>
        <w:footnoteReference w:id="54"/>
      </w:r>
      <w:r w:rsidR="000D2D1B" w:rsidRPr="00E67980">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CC0DFC" w:rsidRPr="00CC0DFC" w:rsidRDefault="00CC0DFC" w:rsidP="00CC0DF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استدل: بأنه </w:t>
      </w:r>
      <w:r w:rsidRPr="00CC0DFC">
        <w:rPr>
          <w:rFonts w:ascii="Traditional Arabic" w:hAnsi="Traditional Arabic" w:cs="Traditional Arabic" w:hint="eastAsia"/>
          <w:sz w:val="36"/>
          <w:szCs w:val="36"/>
          <w:rtl/>
          <w:lang w:bidi="ar-KW"/>
        </w:rPr>
        <w:t>ليس</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بين</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بول</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ما</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أكل</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لحمه</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وما</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لا</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يؤكل</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لحمه</w:t>
      </w:r>
      <w:r w:rsidRPr="00CC0DFC">
        <w:rPr>
          <w:rFonts w:ascii="Traditional Arabic" w:hAnsi="Traditional Arabic" w:cs="Traditional Arabic"/>
          <w:sz w:val="36"/>
          <w:szCs w:val="36"/>
          <w:rtl/>
          <w:lang w:bidi="ar-KW"/>
        </w:rPr>
        <w:t xml:space="preserve"> </w:t>
      </w:r>
      <w:r w:rsidRPr="00CC0DFC">
        <w:rPr>
          <w:rFonts w:ascii="Traditional Arabic" w:hAnsi="Traditional Arabic" w:cs="Traditional Arabic" w:hint="eastAsia"/>
          <w:sz w:val="36"/>
          <w:szCs w:val="36"/>
          <w:rtl/>
          <w:lang w:bidi="ar-KW"/>
        </w:rPr>
        <w:t>فرق</w:t>
      </w:r>
      <w:r>
        <w:rPr>
          <w:rFonts w:ascii="Traditional Arabic" w:hAnsi="Traditional Arabic" w:cs="Traditional Arabic" w:hint="cs"/>
          <w:sz w:val="36"/>
          <w:szCs w:val="36"/>
          <w:rtl/>
          <w:lang w:bidi="ar-KW"/>
        </w:rPr>
        <w:t>، لعدم وجود الدليل في التفريق بينهما.</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قوة</w:t>
      </w:r>
      <w:r w:rsidRPr="00E67980">
        <w:rPr>
          <w:rFonts w:ascii="Traditional Arabic" w:hAnsi="Traditional Arabic" w:cs="Traditional Arabic"/>
          <w:sz w:val="36"/>
          <w:szCs w:val="36"/>
          <w:rtl/>
          <w:lang w:bidi="ar-KW"/>
        </w:rPr>
        <w:t xml:space="preserve"> مذهب القول الأول للأدلة الدالة على طهارة </w:t>
      </w:r>
      <w:r w:rsidR="00D33FC7">
        <w:rPr>
          <w:rFonts w:ascii="Traditional Arabic" w:hAnsi="Traditional Arabic" w:cs="Traditional Arabic" w:hint="cs"/>
          <w:sz w:val="36"/>
          <w:szCs w:val="36"/>
          <w:rtl/>
          <w:lang w:bidi="ar-KW"/>
        </w:rPr>
        <w:t>بول و</w:t>
      </w:r>
      <w:r w:rsidR="00D33FC7">
        <w:rPr>
          <w:rFonts w:ascii="Traditional Arabic" w:hAnsi="Traditional Arabic" w:cs="Traditional Arabic"/>
          <w:sz w:val="36"/>
          <w:szCs w:val="36"/>
          <w:rtl/>
          <w:lang w:bidi="ar-KW"/>
        </w:rPr>
        <w:t xml:space="preserve">روث </w:t>
      </w:r>
      <w:r w:rsidR="00D33FC7">
        <w:rPr>
          <w:rFonts w:ascii="Traditional Arabic" w:hAnsi="Traditional Arabic" w:cs="Traditional Arabic" w:hint="cs"/>
          <w:sz w:val="36"/>
          <w:szCs w:val="36"/>
          <w:rtl/>
          <w:lang w:bidi="ar-KW"/>
        </w:rPr>
        <w:t>ما يؤكل لحمه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ويمكن الجواب عما استدل به القول الثاني</w:t>
      </w:r>
      <w:r w:rsidR="00A60F41" w:rsidRPr="00E67980">
        <w:rPr>
          <w:rFonts w:ascii="Traditional Arabic" w:hAnsi="Traditional Arabic" w:cs="Traditional Arabic"/>
          <w:sz w:val="36"/>
          <w:szCs w:val="36"/>
          <w:rtl/>
          <w:lang w:bidi="ar-KW"/>
        </w:rPr>
        <w:t>:</w:t>
      </w:r>
    </w:p>
    <w:p w:rsidR="00106179" w:rsidRPr="00E67980" w:rsidRDefault="00106179" w:rsidP="0068484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أما</w:t>
      </w:r>
      <w:r w:rsidRPr="00E67980">
        <w:rPr>
          <w:rFonts w:ascii="Traditional Arabic" w:hAnsi="Traditional Arabic" w:cs="Traditional Arabic"/>
          <w:sz w:val="36"/>
          <w:szCs w:val="36"/>
          <w:rtl/>
          <w:lang w:bidi="ar-KW"/>
        </w:rPr>
        <w:t xml:space="preserve"> دليلهم الأول وهو استدلالهم بآية تحريم الخبائث: بأن المراد من الآية تحريم ما حرمه</w:t>
      </w:r>
      <w:r w:rsidR="00684848"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 ورسوله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وما لم يرد نص على تحريمه</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فليس من الخبائث</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بل جاءت الأدلة على طهارة أرواث</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وأبوال ال</w:t>
      </w:r>
      <w:r w:rsidRPr="00E67980">
        <w:rPr>
          <w:rFonts w:ascii="Traditional Arabic" w:hAnsi="Traditional Arabic" w:cs="Traditional Arabic" w:hint="eastAsia"/>
          <w:sz w:val="36"/>
          <w:szCs w:val="36"/>
          <w:rtl/>
          <w:lang w:bidi="ar-KW"/>
        </w:rPr>
        <w:t>مأكولة</w:t>
      </w:r>
      <w:r w:rsidRPr="00E67980">
        <w:rPr>
          <w:rFonts w:ascii="Traditional Arabic" w:hAnsi="Traditional Arabic" w:cs="Traditional Arabic"/>
          <w:sz w:val="36"/>
          <w:szCs w:val="36"/>
          <w:rtl/>
          <w:lang w:bidi="ar-KW"/>
        </w:rPr>
        <w:t xml:space="preserve"> اللحم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ومن الأصول المستقرة</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إذا تعارض الخاص مع العام قدم الخاص</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لأن العمل بالخاص العمل بأكثر معاني العام.</w:t>
      </w:r>
    </w:p>
    <w:p w:rsidR="00D33FC7" w:rsidRDefault="00106179" w:rsidP="00EE4BA4">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5C1207">
        <w:rPr>
          <w:rFonts w:ascii="Traditional Arabic" w:hAnsi="Traditional Arabic" w:cs="Traditional Arabic" w:hint="eastAsia"/>
          <w:b/>
          <w:bCs/>
          <w:sz w:val="36"/>
          <w:szCs w:val="36"/>
          <w:rtl/>
          <w:lang w:bidi="ar-KW"/>
        </w:rPr>
        <w:t>وأما</w:t>
      </w:r>
      <w:r w:rsidR="00CF08C5" w:rsidRPr="005C1207">
        <w:rPr>
          <w:rFonts w:ascii="Traditional Arabic" w:hAnsi="Traditional Arabic" w:cs="Traditional Arabic"/>
          <w:b/>
          <w:bCs/>
          <w:sz w:val="36"/>
          <w:szCs w:val="36"/>
          <w:rtl/>
          <w:lang w:bidi="ar-KW"/>
        </w:rPr>
        <w:t xml:space="preserve"> دليلهم</w:t>
      </w:r>
      <w:r w:rsidR="00A60F41" w:rsidRPr="005C1207">
        <w:rPr>
          <w:rFonts w:ascii="Traditional Arabic" w:hAnsi="Traditional Arabic" w:cs="Traditional Arabic"/>
          <w:b/>
          <w:bCs/>
          <w:sz w:val="36"/>
          <w:szCs w:val="36"/>
          <w:rtl/>
          <w:lang w:bidi="ar-KW"/>
        </w:rPr>
        <w:t>:</w:t>
      </w:r>
      <w:r w:rsidR="00525826">
        <w:rPr>
          <w:rFonts w:ascii="Traditional Arabic" w:hAnsi="Traditional Arabic" w:cs="Traditional Arabic" w:hint="cs"/>
          <w:sz w:val="36"/>
          <w:szCs w:val="36"/>
          <w:rtl/>
          <w:lang w:bidi="ar-KW"/>
        </w:rPr>
        <w:t xml:space="preserve"> </w:t>
      </w:r>
      <w:r w:rsidR="00CF08C5">
        <w:rPr>
          <w:rFonts w:ascii="Traditional Arabic" w:hAnsi="Traditional Arabic" w:cs="Traditional Arabic" w:hint="cs"/>
          <w:sz w:val="36"/>
          <w:szCs w:val="36"/>
          <w:rtl/>
          <w:lang w:bidi="ar-KW"/>
        </w:rPr>
        <w:t xml:space="preserve">فقد </w:t>
      </w:r>
      <w:r w:rsidR="00525826">
        <w:rPr>
          <w:rFonts w:ascii="Traditional Arabic" w:hAnsi="Traditional Arabic" w:cs="Traditional Arabic" w:hint="cs"/>
          <w:sz w:val="36"/>
          <w:szCs w:val="36"/>
          <w:rtl/>
          <w:lang w:bidi="ar-KW"/>
        </w:rPr>
        <w:t>قال شيخ الإسلام ابن تيمية</w:t>
      </w:r>
      <w:r w:rsidR="00CF08C5">
        <w:rPr>
          <w:rFonts w:ascii="Traditional Arabic" w:hAnsi="Traditional Arabic" w:cs="Traditional Arabic" w:hint="cs"/>
          <w:sz w:val="36"/>
          <w:szCs w:val="36"/>
          <w:rtl/>
          <w:lang w:bidi="ar-KW"/>
        </w:rPr>
        <w:t xml:space="preserve"> في قول النبي </w:t>
      </w:r>
      <w:r w:rsidR="00EE4BA4" w:rsidRPr="00E67980">
        <w:rPr>
          <w:rFonts w:cs="Traditional Arabic"/>
          <w:sz w:val="32"/>
          <w:szCs w:val="32"/>
        </w:rPr>
        <w:sym w:font="AGA Arabesque" w:char="0065"/>
      </w:r>
      <w:r w:rsidR="00EE4BA4">
        <w:rPr>
          <w:rFonts w:ascii="Traditional Arabic" w:hAnsi="Traditional Arabic" w:cs="Traditional Arabic" w:hint="cs"/>
          <w:sz w:val="36"/>
          <w:szCs w:val="36"/>
          <w:rtl/>
          <w:lang w:bidi="ar-KW"/>
        </w:rPr>
        <w:t xml:space="preserve"> </w:t>
      </w:r>
      <w:r w:rsidR="00CF08C5">
        <w:rPr>
          <w:rFonts w:ascii="Traditional Arabic" w:hAnsi="Traditional Arabic" w:cs="Traditional Arabic" w:hint="cs"/>
          <w:sz w:val="36"/>
          <w:szCs w:val="36"/>
          <w:rtl/>
          <w:lang w:bidi="ar-KW"/>
        </w:rPr>
        <w:t>(</w:t>
      </w:r>
      <w:r w:rsidR="00CF08C5" w:rsidRPr="00CF08C5">
        <w:rPr>
          <w:rFonts w:ascii="Traditional Arabic" w:hAnsi="Traditional Arabic" w:cs="Traditional Arabic" w:hint="cs"/>
          <w:b/>
          <w:bCs/>
          <w:sz w:val="36"/>
          <w:szCs w:val="36"/>
          <w:rtl/>
          <w:lang w:bidi="ar-KW"/>
        </w:rPr>
        <w:t>هذا ركس</w:t>
      </w:r>
      <w:r w:rsidR="00CF08C5">
        <w:rPr>
          <w:rFonts w:ascii="Traditional Arabic" w:hAnsi="Traditional Arabic" w:cs="Traditional Arabic" w:hint="cs"/>
          <w:sz w:val="36"/>
          <w:szCs w:val="36"/>
          <w:rtl/>
          <w:lang w:bidi="ar-KW"/>
        </w:rPr>
        <w:t>)</w:t>
      </w:r>
      <w:r w:rsidR="00525826">
        <w:rPr>
          <w:rFonts w:ascii="Traditional Arabic" w:hAnsi="Traditional Arabic" w:cs="Traditional Arabic" w:hint="cs"/>
          <w:sz w:val="36"/>
          <w:szCs w:val="36"/>
          <w:rtl/>
          <w:lang w:bidi="ar-KW"/>
        </w:rPr>
        <w:t xml:space="preserve">: </w:t>
      </w:r>
      <w:r w:rsidR="00525826" w:rsidRPr="00525826">
        <w:rPr>
          <w:rFonts w:ascii="Traditional Arabic" w:hAnsi="Traditional Arabic" w:cs="Traditional Arabic" w:hint="eastAsia"/>
          <w:sz w:val="36"/>
          <w:szCs w:val="36"/>
          <w:rtl/>
          <w:lang w:bidi="ar-KW"/>
        </w:rPr>
        <w:t>فيحتمل</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أن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تكون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روثة</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يؤكل</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لحمه</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وروثة</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يؤكل</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لحمه</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فلا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يعم</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الصنفين</w:t>
      </w:r>
      <w:r w:rsidR="00525826">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ولا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يجوز</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القطع</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بأنها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مما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يؤكل</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لحمه</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مع</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أن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لفظ</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الركس</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يدل</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على</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النجاسة</w:t>
      </w:r>
      <w:r w:rsidR="00525826">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لأن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الركس</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هو</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المركوس</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أي</w:t>
      </w:r>
      <w:r w:rsidR="005C1207">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المردود</w:t>
      </w:r>
      <w:r w:rsidR="00525826">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وهو</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معنى</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الرجيع</w:t>
      </w:r>
      <w:r w:rsidR="00525826">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ومعلوم</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أن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الاستنجاء</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بالرجيع</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يجوز</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بحال</w:t>
      </w:r>
      <w:r w:rsidR="00525826">
        <w:rPr>
          <w:rFonts w:ascii="Traditional Arabic" w:hAnsi="Traditional Arabic" w:cs="Traditional Arabic" w:hint="cs"/>
          <w:sz w:val="36"/>
          <w:szCs w:val="36"/>
          <w:rtl/>
          <w:lang w:bidi="ar-KW"/>
        </w:rPr>
        <w:t>،</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إما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لنجاسته</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وإما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lastRenderedPageBreak/>
        <w:t>لكونه</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علف</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دواب</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إخواننا</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من</w:t>
      </w:r>
      <w:r w:rsidR="00525826" w:rsidRPr="00525826">
        <w:rPr>
          <w:rFonts w:ascii="Traditional Arabic" w:hAnsi="Traditional Arabic" w:cs="Traditional Arabic"/>
          <w:sz w:val="36"/>
          <w:szCs w:val="36"/>
          <w:rtl/>
          <w:lang w:bidi="ar-KW"/>
        </w:rPr>
        <w:t xml:space="preserve"> </w:t>
      </w:r>
      <w:r w:rsidR="00525826" w:rsidRPr="00525826">
        <w:rPr>
          <w:rFonts w:ascii="Traditional Arabic" w:hAnsi="Traditional Arabic" w:cs="Traditional Arabic" w:hint="eastAsia"/>
          <w:sz w:val="36"/>
          <w:szCs w:val="36"/>
          <w:rtl/>
          <w:lang w:bidi="ar-KW"/>
        </w:rPr>
        <w:t>الجن</w:t>
      </w:r>
      <w:r w:rsidR="00C179B9"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5"/>
      </w:r>
      <w:r w:rsidR="00C179B9"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D33FC7" w:rsidP="00CF08C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وأما دليل القول الثالث: فالجواب أن الشرع حكم بطهارة ما يؤكل لحمه، فدل أ</w:t>
      </w:r>
      <w:r w:rsidR="000D2D1B">
        <w:rPr>
          <w:rFonts w:ascii="Traditional Arabic" w:hAnsi="Traditional Arabic" w:cs="Traditional Arabic" w:hint="cs"/>
          <w:sz w:val="36"/>
          <w:szCs w:val="36"/>
          <w:rtl/>
          <w:lang w:bidi="ar-KW"/>
        </w:rPr>
        <w:t>ن ما عداه</w:t>
      </w:r>
      <w:r>
        <w:rPr>
          <w:rFonts w:ascii="Traditional Arabic" w:hAnsi="Traditional Arabic" w:cs="Traditional Arabic" w:hint="cs"/>
          <w:sz w:val="36"/>
          <w:szCs w:val="36"/>
          <w:rtl/>
          <w:lang w:bidi="ar-KW"/>
        </w:rPr>
        <w:t xml:space="preserve"> ليس بطاهر</w:t>
      </w:r>
      <w:r w:rsidR="000D2D1B">
        <w:rPr>
          <w:rFonts w:ascii="Traditional Arabic" w:hAnsi="Traditional Arabic" w:cs="Traditional Arabic" w:hint="cs"/>
          <w:sz w:val="36"/>
          <w:szCs w:val="36"/>
          <w:rtl/>
          <w:lang w:bidi="ar-KW"/>
        </w:rPr>
        <w:t>، لأنها ليست مأكولة اللحم.</w:t>
      </w:r>
      <w:r>
        <w:rPr>
          <w:rFonts w:ascii="Traditional Arabic" w:hAnsi="Traditional Arabic" w:cs="Traditional Arabic" w:hint="cs"/>
          <w:sz w:val="36"/>
          <w:szCs w:val="36"/>
          <w:rtl/>
          <w:lang w:bidi="ar-KW"/>
        </w:rPr>
        <w:t xml:space="preserve">  </w:t>
      </w:r>
      <w:r w:rsidR="00B02D9B" w:rsidRPr="00E67980">
        <w:rPr>
          <w:rFonts w:ascii="Traditional Arabic" w:hAnsi="Traditional Arabic" w:cs="Traditional Arabic"/>
          <w:sz w:val="36"/>
          <w:szCs w:val="36"/>
          <w:rtl/>
          <w:lang w:bidi="ar-KW"/>
        </w:rPr>
        <w:t xml:space="preserve"> </w:t>
      </w:r>
    </w:p>
    <w:p w:rsidR="00106179" w:rsidRPr="00E67980" w:rsidRDefault="00106179" w:rsidP="0006253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4"/>
          <w:szCs w:val="34"/>
          <w:rtl/>
          <w:lang w:bidi="ar-KW"/>
        </w:rPr>
      </w:pPr>
    </w:p>
    <w:p w:rsidR="00C3473B" w:rsidRPr="00E67980" w:rsidRDefault="00C3473B" w:rsidP="00C3473B">
      <w:pPr>
        <w:widowControl w:val="0"/>
        <w:spacing w:after="0" w:line="240" w:lineRule="auto"/>
        <w:ind w:left="0" w:firstLine="0"/>
        <w:jc w:val="center"/>
        <w:rPr>
          <w:sz w:val="36"/>
          <w:szCs w:val="36"/>
        </w:rPr>
      </w:pPr>
      <w:r w:rsidRPr="00E67980">
        <w:rPr>
          <w:sz w:val="36"/>
          <w:szCs w:val="36"/>
        </w:rPr>
        <w:sym w:font="AGA Arabesque" w:char="0024"/>
      </w:r>
      <w:r w:rsidRPr="00E67980">
        <w:rPr>
          <w:sz w:val="36"/>
          <w:szCs w:val="36"/>
        </w:rPr>
        <w:sym w:font="AGA Arabesque" w:char="0024"/>
      </w:r>
      <w:r w:rsidRPr="00E67980">
        <w:rPr>
          <w:sz w:val="36"/>
          <w:szCs w:val="36"/>
        </w:rPr>
        <w:sym w:font="AGA Arabesque" w:char="0024"/>
      </w:r>
    </w:p>
    <w:p w:rsidR="00C3473B" w:rsidRPr="00E67980" w:rsidRDefault="00C3473B" w:rsidP="0006253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14"/>
          <w:szCs w:val="14"/>
          <w:rtl/>
          <w:lang w:bidi="ar-KW"/>
        </w:rPr>
      </w:pPr>
    </w:p>
    <w:p w:rsidR="00106179" w:rsidRPr="00E67980" w:rsidRDefault="00106179" w:rsidP="0029323C">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الحا</w:t>
      </w:r>
      <w:r w:rsidRPr="00E67980">
        <w:rPr>
          <w:rFonts w:ascii="Traditional Arabic" w:hAnsi="Traditional Arabic" w:cs="AL-Mateen" w:hint="eastAsia"/>
          <w:sz w:val="36"/>
          <w:szCs w:val="36"/>
          <w:rtl/>
          <w:lang w:bidi="ar-KW"/>
        </w:rPr>
        <w:t>دي</w:t>
      </w:r>
      <w:r w:rsidRPr="00E67980">
        <w:rPr>
          <w:rFonts w:ascii="Traditional Arabic" w:hAnsi="Traditional Arabic" w:cs="AL-Mateen"/>
          <w:sz w:val="36"/>
          <w:szCs w:val="36"/>
          <w:rtl/>
          <w:lang w:bidi="ar-KW"/>
        </w:rPr>
        <w:t xml:space="preserve"> عشر</w:t>
      </w:r>
    </w:p>
    <w:p w:rsidR="00106179" w:rsidRPr="00E67980" w:rsidRDefault="00106179" w:rsidP="0029323C">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الوضوء لكل صلاة</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يكتفى</w:t>
      </w:r>
      <w:r w:rsidRPr="00E67980">
        <w:rPr>
          <w:rFonts w:ascii="Traditional Arabic" w:hAnsi="Traditional Arabic" w:cs="Traditional Arabic"/>
          <w:sz w:val="36"/>
          <w:szCs w:val="36"/>
          <w:rtl/>
          <w:lang w:bidi="ar-KW"/>
        </w:rPr>
        <w:t xml:space="preserve"> بوضوء واحد لكل صلاة.</w:t>
      </w:r>
    </w:p>
    <w:p w:rsidR="00106179" w:rsidRPr="00E67980" w:rsidRDefault="00106179" w:rsidP="00F5090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ح</w:t>
      </w:r>
      <w:r w:rsidR="00946AA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ط</w:t>
      </w:r>
      <w:r w:rsidR="00946AA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ان بن عبد الله الر</w:t>
      </w:r>
      <w:r w:rsidR="00946AA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قاشي قال: </w:t>
      </w:r>
      <w:r w:rsidR="0040269B"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كنا مع أبي موسى الأشعري في جيش على ساحل دجلة</w:t>
      </w:r>
      <w:r w:rsidR="009C413D" w:rsidRPr="009C413D">
        <w:rPr>
          <w:rStyle w:val="a4"/>
          <w:rFonts w:ascii="Traditional Arabic" w:hAnsi="Traditional Arabic" w:cs="Traditional Arabic" w:hint="cs"/>
          <w:sz w:val="36"/>
          <w:szCs w:val="36"/>
          <w:rtl/>
          <w:lang w:bidi="ar-KW"/>
        </w:rPr>
        <w:t>(</w:t>
      </w:r>
      <w:r w:rsidR="00BD3B51" w:rsidRPr="009C413D">
        <w:rPr>
          <w:rStyle w:val="a4"/>
          <w:rFonts w:ascii="Traditional Arabic" w:hAnsi="Traditional Arabic" w:cs="Traditional Arabic"/>
          <w:sz w:val="36"/>
          <w:szCs w:val="36"/>
          <w:rtl/>
          <w:lang w:bidi="ar-KW"/>
        </w:rPr>
        <w:footnoteReference w:id="56"/>
      </w:r>
      <w:r w:rsidR="009C413D" w:rsidRPr="009C413D">
        <w:rPr>
          <w:rStyle w:val="a4"/>
          <w:rFonts w:ascii="Traditional Arabic" w:hAnsi="Traditional Arabic" w:cs="Traditional Arabic" w:hint="cs"/>
          <w:sz w:val="36"/>
          <w:szCs w:val="36"/>
          <w:rtl/>
          <w:lang w:bidi="ar-KW"/>
        </w:rPr>
        <w:t>)</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إذ حضرت الصلاة</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فنادى مناديه للظهر</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فقام الناس إلى الوضوء</w:t>
      </w:r>
      <w:r w:rsidR="0040269B" w:rsidRPr="00E67980">
        <w:rPr>
          <w:rFonts w:ascii="Traditional Arabic" w:hAnsi="Traditional Arabic" w:cs="Traditional Arabic" w:hint="cs"/>
          <w:sz w:val="36"/>
          <w:szCs w:val="36"/>
          <w:rtl/>
          <w:lang w:bidi="ar-KW"/>
        </w:rPr>
        <w:t>,</w:t>
      </w:r>
      <w:r w:rsidR="00946AA6">
        <w:rPr>
          <w:rFonts w:ascii="Traditional Arabic" w:hAnsi="Traditional Arabic" w:cs="Traditional Arabic"/>
          <w:sz w:val="36"/>
          <w:szCs w:val="36"/>
          <w:rtl/>
          <w:lang w:bidi="ar-KW"/>
        </w:rPr>
        <w:t xml:space="preserve"> فتوض</w:t>
      </w:r>
      <w:r w:rsidR="00946AA6">
        <w:rPr>
          <w:rFonts w:ascii="Traditional Arabic" w:hAnsi="Traditional Arabic" w:cs="Traditional Arabic" w:hint="cs"/>
          <w:sz w:val="36"/>
          <w:szCs w:val="36"/>
          <w:rtl/>
          <w:lang w:bidi="ar-KW"/>
        </w:rPr>
        <w:t>ؤ</w:t>
      </w:r>
      <w:r w:rsidRPr="00E67980">
        <w:rPr>
          <w:rFonts w:ascii="Traditional Arabic" w:hAnsi="Traditional Arabic" w:cs="Traditional Arabic"/>
          <w:sz w:val="36"/>
          <w:szCs w:val="36"/>
          <w:rtl/>
          <w:lang w:bidi="ar-KW"/>
        </w:rPr>
        <w:t>وا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فصلى بهم</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ثم جلسوا حلقا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فلما حضرت العصر</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نادى منادي العصر</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فهب الناس للوضوء أيضا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فأمر مناديه فنادى</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ألا لا وضوء إلا على من أحدث</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قد أوشك العلم أن يذهب ويظهر الجهل حتى يضرب الرجل أمه بالسيف من الجهل</w:t>
      </w:r>
      <w:r w:rsidR="0040269B" w:rsidRPr="00E67980">
        <w:rPr>
          <w:rFonts w:ascii="Traditional Arabic" w:hAnsi="Traditional Arabic" w:cs="Traditional Arabic"/>
          <w:w w:val="80"/>
          <w:sz w:val="34"/>
          <w:rtl/>
          <w:lang w:bidi="ar-KW"/>
        </w:rPr>
        <w:t>))</w:t>
      </w:r>
      <w:r w:rsidR="00C179B9"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7"/>
      </w:r>
      <w:r w:rsidR="00C179B9"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وفي</w:t>
      </w:r>
      <w:r w:rsidRPr="00E67980">
        <w:rPr>
          <w:rFonts w:ascii="Traditional Arabic" w:hAnsi="Traditional Arabic" w:cs="Traditional Arabic"/>
          <w:sz w:val="36"/>
          <w:szCs w:val="36"/>
          <w:rtl/>
          <w:lang w:bidi="ar-KW"/>
        </w:rPr>
        <w:t xml:space="preserve"> لفظ</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عن أنس بن مالك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40269B"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 أصحاب أبي موسى الأشعري توضؤوا وصلوا الظهر</w:t>
      </w:r>
      <w:r w:rsidR="0040269B" w:rsidRPr="00E67980">
        <w:rPr>
          <w:rFonts w:ascii="Traditional Arabic" w:hAnsi="Traditional Arabic" w:cs="Traditional Arabic" w:hint="cs"/>
          <w:sz w:val="36"/>
          <w:szCs w:val="36"/>
          <w:rtl/>
          <w:lang w:bidi="ar-KW"/>
        </w:rPr>
        <w:t>,</w:t>
      </w:r>
      <w:r w:rsidR="00946AA6">
        <w:rPr>
          <w:rFonts w:ascii="Traditional Arabic" w:hAnsi="Traditional Arabic" w:cs="Traditional Arabic"/>
          <w:sz w:val="36"/>
          <w:szCs w:val="36"/>
          <w:rtl/>
          <w:lang w:bidi="ar-KW"/>
        </w:rPr>
        <w:t xml:space="preserve"> فلما حضرت العصر قاموا ليتوض</w:t>
      </w:r>
      <w:r w:rsidR="00946AA6">
        <w:rPr>
          <w:rFonts w:ascii="Traditional Arabic" w:hAnsi="Traditional Arabic" w:cs="Traditional Arabic" w:hint="cs"/>
          <w:sz w:val="36"/>
          <w:szCs w:val="36"/>
          <w:rtl/>
          <w:lang w:bidi="ar-KW"/>
        </w:rPr>
        <w:t>ؤ</w:t>
      </w:r>
      <w:r w:rsidRPr="00E67980">
        <w:rPr>
          <w:rFonts w:ascii="Traditional Arabic" w:hAnsi="Traditional Arabic" w:cs="Traditional Arabic"/>
          <w:sz w:val="36"/>
          <w:szCs w:val="36"/>
          <w:rtl/>
          <w:lang w:bidi="ar-KW"/>
        </w:rPr>
        <w:t>وا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 لهم</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مالكم</w:t>
      </w:r>
      <w:r w:rsidR="00062535"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أحدثتم</w:t>
      </w:r>
      <w:r w:rsidR="00062535" w:rsidRPr="00E67980">
        <w:rPr>
          <w:rFonts w:ascii="Traditional Arabic" w:hAnsi="Traditional Arabic" w:cs="Traditional Arabic" w:hint="cs"/>
          <w:sz w:val="36"/>
          <w:szCs w:val="36"/>
          <w:rtl/>
          <w:lang w:bidi="ar-KW"/>
        </w:rPr>
        <w:t>؟</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فقالوا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لا</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الوضوء من غير حدث</w:t>
      </w:r>
      <w:r w:rsidR="0040269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ليوشك أن يقتل الرجل أباه وأخاه وعمه وابن عمه وهو يتوضأ من غير حدث</w:t>
      </w:r>
      <w:r w:rsidR="0040269B" w:rsidRPr="00E67980">
        <w:rPr>
          <w:rFonts w:ascii="Traditional Arabic" w:hAnsi="Traditional Arabic" w:cs="Traditional Arabic"/>
          <w:w w:val="80"/>
          <w:sz w:val="34"/>
          <w:rtl/>
          <w:lang w:bidi="ar-KW"/>
        </w:rPr>
        <w:t>))</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8"/>
      </w:r>
      <w:r w:rsidR="00BC2416"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lastRenderedPageBreak/>
        <w:t>و</w:t>
      </w:r>
      <w:r w:rsidRPr="00E67980">
        <w:rPr>
          <w:rFonts w:ascii="Traditional Arabic" w:hAnsi="Traditional Arabic" w:cs="Traditional Arabic"/>
          <w:sz w:val="36"/>
          <w:szCs w:val="36"/>
          <w:rtl/>
          <w:lang w:bidi="ar-KW"/>
        </w:rPr>
        <w:t xml:space="preserve"> في لفظ آخر</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40269B"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لا وضوء إلا من حدث</w:t>
      </w:r>
      <w:r w:rsidR="0040269B" w:rsidRPr="00E67980">
        <w:rPr>
          <w:rFonts w:ascii="Traditional Arabic" w:hAnsi="Traditional Arabic" w:cs="Traditional Arabic"/>
          <w:w w:val="80"/>
          <w:sz w:val="34"/>
          <w:rtl/>
          <w:lang w:bidi="ar-KW"/>
        </w:rPr>
        <w:t>))</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59"/>
      </w:r>
      <w:r w:rsidR="00BC2416"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40269B" w:rsidRPr="00E67980" w:rsidRDefault="00106179" w:rsidP="000621EF">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0B3A6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عمر بن الخطاب </w:t>
      </w:r>
      <w:r w:rsidR="005D4307" w:rsidRPr="00E67980">
        <w:rPr>
          <w:rFonts w:ascii="AGA Arabesque" w:hAnsi="AGA Arabesque" w:cs="Traditional Arabic"/>
          <w:sz w:val="32"/>
          <w:szCs w:val="32"/>
        </w:rPr>
        <w:sym w:font="AGA Arabesque" w:char="0074"/>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0"/>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40269B"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ورواية عن عبد الله بن عمر رضي ال</w:t>
      </w:r>
      <w:r w:rsidRPr="00E67980">
        <w:rPr>
          <w:rFonts w:ascii="Traditional Arabic" w:hAnsi="Traditional Arabic" w:cs="Traditional Arabic" w:hint="eastAsia"/>
          <w:sz w:val="36"/>
          <w:szCs w:val="36"/>
          <w:rtl/>
          <w:lang w:bidi="ar-KW"/>
        </w:rPr>
        <w:t>له</w:t>
      </w:r>
      <w:r w:rsidRPr="00E67980">
        <w:rPr>
          <w:rFonts w:ascii="Traditional Arabic" w:hAnsi="Traditional Arabic" w:cs="Traditional Arabic"/>
          <w:sz w:val="36"/>
          <w:szCs w:val="36"/>
          <w:rtl/>
          <w:lang w:bidi="ar-KW"/>
        </w:rPr>
        <w:t xml:space="preserve"> عنهما</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1"/>
      </w:r>
      <w:r w:rsidR="00BC2416"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وسعد بن أبي وقاص </w:t>
      </w:r>
      <w:r w:rsidR="005D4307" w:rsidRPr="00E67980">
        <w:rPr>
          <w:rFonts w:ascii="AGA Arabesque" w:hAnsi="AGA Arabesque" w:cs="Traditional Arabic"/>
          <w:sz w:val="32"/>
          <w:szCs w:val="32"/>
        </w:rPr>
        <w:sym w:font="AGA Arabesque" w:char="0074"/>
      </w:r>
      <w:r w:rsidR="005D4307" w:rsidRPr="00E67980">
        <w:rPr>
          <w:rFonts w:ascii="Traditional Arabic" w:hAnsi="Traditional Arabic" w:cs="Traditional Arabic"/>
          <w:sz w:val="36"/>
          <w:szCs w:val="36"/>
          <w:vertAlign w:val="superscript"/>
          <w:rtl/>
          <w:lang w:bidi="ar-KW"/>
        </w:rPr>
        <w:t xml:space="preserve"> </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2"/>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3C7F4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وجابر بن عبد الله رضي الله عنهما</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3"/>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40269B" w:rsidRPr="00E67980">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عبد الله بن عباس رضي</w:t>
      </w:r>
      <w:r w:rsidR="008902CA"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 عنهما</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4"/>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3C7F42" w:rsidRPr="00E67980">
        <w:rPr>
          <w:rFonts w:ascii="Traditional Arabic" w:hAnsi="Traditional Arabic" w:cs="Traditional Arabic" w:hint="cs"/>
          <w:sz w:val="36"/>
          <w:szCs w:val="36"/>
          <w:rtl/>
          <w:lang w:bidi="ar-KW"/>
        </w:rPr>
        <w:t xml:space="preserve"> </w:t>
      </w:r>
      <w:r w:rsidR="0040269B" w:rsidRPr="00E67980">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أنس</w:t>
      </w:r>
      <w:r w:rsidR="00F64566" w:rsidRPr="00E67980">
        <w:rPr>
          <w:rFonts w:ascii="Traditional Arabic" w:hAnsi="Traditional Arabic" w:cs="Traditional Arabic" w:hint="cs"/>
          <w:sz w:val="36"/>
          <w:szCs w:val="36"/>
          <w:rtl/>
          <w:lang w:bidi="ar-KW"/>
        </w:rPr>
        <w:t> </w:t>
      </w:r>
      <w:r w:rsidR="006F0C6C" w:rsidRPr="00E67980">
        <w:rPr>
          <w:rFonts w:ascii="Traditional Arabic" w:hAnsi="Traditional Arabic" w:cs="Traditional Arabic" w:hint="cs"/>
          <w:sz w:val="36"/>
          <w:szCs w:val="36"/>
          <w:rtl/>
          <w:lang w:bidi="ar-KW"/>
        </w:rPr>
        <w:t>بن</w:t>
      </w:r>
      <w:r w:rsidRPr="00E67980">
        <w:rPr>
          <w:rFonts w:ascii="Traditional Arabic" w:hAnsi="Traditional Arabic" w:cs="Traditional Arabic"/>
          <w:sz w:val="36"/>
          <w:szCs w:val="36"/>
          <w:rtl/>
          <w:lang w:bidi="ar-KW"/>
        </w:rPr>
        <w:t xml:space="preserve"> مالك</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5"/>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0621EF">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والأسود بن يزيد</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6"/>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3C7F4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وسعيد بن المسيب</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7"/>
      </w:r>
      <w:r w:rsidR="00BC2416"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والشعبي</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8"/>
      </w:r>
      <w:r w:rsidR="00BC2416"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وعطاء بن أبي رباح</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69"/>
      </w:r>
      <w:r w:rsidR="00BC2416"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C7F4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والحسن</w:t>
      </w:r>
      <w:r w:rsidRPr="00E67980">
        <w:rPr>
          <w:rFonts w:ascii="Traditional Arabic" w:hAnsi="Traditional Arabic" w:cs="Traditional Arabic"/>
          <w:sz w:val="36"/>
          <w:szCs w:val="36"/>
          <w:rtl/>
          <w:lang w:bidi="ar-KW"/>
        </w:rPr>
        <w:t xml:space="preserve"> البصري</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0"/>
      </w:r>
      <w:r w:rsidR="00BC2416" w:rsidRPr="00E67980">
        <w:rPr>
          <w:rFonts w:ascii="Traditional Arabic" w:hAnsi="Traditional Arabic" w:cs="Traditional Arabic"/>
          <w:sz w:val="36"/>
          <w:szCs w:val="36"/>
          <w:vertAlign w:val="superscript"/>
          <w:rtl/>
          <w:lang w:bidi="ar-KW"/>
        </w:rPr>
        <w:t>)</w:t>
      </w:r>
      <w:r w:rsidR="003C7F4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وغيرهم</w:t>
      </w:r>
      <w:r w:rsidR="0040269B" w:rsidRPr="00E67980">
        <w:rPr>
          <w:rFonts w:ascii="Traditional Arabic" w:hAnsi="Traditional Arabic" w:cs="Traditional Arabic" w:hint="cs"/>
          <w:sz w:val="36"/>
          <w:szCs w:val="36"/>
          <w:rtl/>
          <w:lang w:bidi="ar-KW"/>
        </w:rPr>
        <w:t>.</w:t>
      </w:r>
    </w:p>
    <w:p w:rsidR="00106179" w:rsidRPr="00E67980" w:rsidRDefault="00106179" w:rsidP="000621EF">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الحنفية</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1"/>
      </w:r>
      <w:r w:rsidR="00BC2416" w:rsidRPr="00E67980">
        <w:rPr>
          <w:rFonts w:ascii="Traditional Arabic" w:hAnsi="Traditional Arabic" w:cs="Traditional Arabic"/>
          <w:sz w:val="36"/>
          <w:szCs w:val="36"/>
          <w:vertAlign w:val="superscript"/>
          <w:rtl/>
          <w:lang w:bidi="ar-KW"/>
        </w:rPr>
        <w:t>)</w:t>
      </w:r>
      <w:r w:rsidR="001D219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والمالكية</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2"/>
      </w:r>
      <w:r w:rsidR="00BC2416" w:rsidRPr="00E67980">
        <w:rPr>
          <w:rFonts w:ascii="Traditional Arabic" w:hAnsi="Traditional Arabic" w:cs="Traditional Arabic"/>
          <w:sz w:val="36"/>
          <w:szCs w:val="36"/>
          <w:vertAlign w:val="superscript"/>
          <w:rtl/>
          <w:lang w:bidi="ar-KW"/>
        </w:rPr>
        <w:t>)</w:t>
      </w:r>
      <w:r w:rsidR="001D219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والشافعية</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3"/>
      </w:r>
      <w:r w:rsidR="006409AD" w:rsidRPr="00E67980">
        <w:rPr>
          <w:rFonts w:ascii="Traditional Arabic" w:hAnsi="Traditional Arabic" w:cs="Traditional Arabic"/>
          <w:sz w:val="36"/>
          <w:szCs w:val="36"/>
          <w:vertAlign w:val="superscript"/>
          <w:rtl/>
          <w:lang w:bidi="ar-KW"/>
        </w:rPr>
        <w:t>)</w:t>
      </w:r>
      <w:r w:rsidR="001D219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والحن</w:t>
      </w:r>
      <w:r w:rsidRPr="00E67980">
        <w:rPr>
          <w:rFonts w:ascii="Traditional Arabic" w:hAnsi="Traditional Arabic" w:cs="Traditional Arabic" w:hint="eastAsia"/>
          <w:sz w:val="36"/>
          <w:szCs w:val="36"/>
          <w:rtl/>
          <w:lang w:bidi="ar-KW"/>
        </w:rPr>
        <w:t>ابلة</w:t>
      </w:r>
      <w:r w:rsidR="00BC2416"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4"/>
      </w:r>
      <w:r w:rsidR="00BC2416"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عمرو بن عامر</w:t>
      </w:r>
      <w:r w:rsidR="00A11CE8" w:rsidRPr="00E67980">
        <w:rPr>
          <w:rFonts w:ascii="Traditional Arabic" w:hAnsi="Traditional Arabic" w:cs="Traditional Arabic" w:hint="cs"/>
          <w:sz w:val="36"/>
          <w:szCs w:val="36"/>
          <w:vertAlign w:val="superscript"/>
          <w:rtl/>
          <w:lang w:bidi="ar-KW"/>
        </w:rPr>
        <w:t>(</w:t>
      </w:r>
      <w:r w:rsidR="00A11CE8" w:rsidRPr="00E67980">
        <w:rPr>
          <w:rStyle w:val="a4"/>
          <w:rFonts w:ascii="Traditional Arabic" w:hAnsi="Traditional Arabic" w:cs="Traditional Arabic"/>
          <w:sz w:val="36"/>
          <w:szCs w:val="36"/>
          <w:rtl/>
          <w:lang w:bidi="ar-KW"/>
        </w:rPr>
        <w:footnoteReference w:id="75"/>
      </w:r>
      <w:r w:rsidR="00A11CE8"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عن أنسٍ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w:t>
      </w:r>
      <w:r w:rsidR="00954929"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كان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w:t>
      </w:r>
      <w:r w:rsidRPr="00E67980">
        <w:rPr>
          <w:rFonts w:ascii="Traditional Arabic" w:hAnsi="Traditional Arabic" w:cs="Traditional Arabic" w:hint="eastAsia"/>
          <w:sz w:val="36"/>
          <w:szCs w:val="36"/>
          <w:rtl/>
          <w:lang w:bidi="ar-KW"/>
        </w:rPr>
        <w:t>توضّأ</w:t>
      </w:r>
      <w:r w:rsidR="00954929" w:rsidRPr="00E67980">
        <w:rPr>
          <w:rFonts w:ascii="Traditional Arabic" w:hAnsi="Traditional Arabic" w:cs="Traditional Arabic"/>
          <w:sz w:val="36"/>
          <w:szCs w:val="36"/>
          <w:rtl/>
          <w:lang w:bidi="ar-KW"/>
        </w:rPr>
        <w:t xml:space="preserve"> عند كلّ صلاة</w:t>
      </w:r>
      <w:r w:rsidR="00954929"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 قلت: </w:t>
      </w:r>
      <w:r w:rsidRPr="00E67980">
        <w:rPr>
          <w:rFonts w:ascii="Traditional Arabic" w:hAnsi="Traditional Arabic" w:cs="Traditional Arabic"/>
          <w:sz w:val="36"/>
          <w:szCs w:val="36"/>
          <w:rtl/>
          <w:lang w:bidi="ar-KW"/>
        </w:rPr>
        <w:lastRenderedPageBreak/>
        <w:t xml:space="preserve">كيف كنتم تصنعون؟ قال: </w:t>
      </w:r>
      <w:r w:rsidR="00954929"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يجزئ أحدنا الوضوء ما لم يحدث</w:t>
      </w:r>
      <w:r w:rsidR="00954929" w:rsidRPr="00E67980">
        <w:rPr>
          <w:rFonts w:ascii="Traditional Arabic" w:hAnsi="Traditional Arabic" w:cs="Traditional Arabic"/>
          <w:w w:val="80"/>
          <w:sz w:val="34"/>
          <w:rtl/>
          <w:lang w:bidi="ar-KW"/>
        </w:rPr>
        <w:t>))</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6"/>
      </w:r>
      <w:r w:rsidR="006409A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946AA6" w:rsidP="00FB5385">
      <w:pPr>
        <w:pStyle w:val="ListParagraph"/>
        <w:widowControl w:val="0"/>
        <w:numPr>
          <w:ilvl w:val="0"/>
          <w:numId w:val="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hint="eastAsia"/>
          <w:sz w:val="36"/>
          <w:szCs w:val="36"/>
          <w:rtl/>
          <w:lang w:bidi="ar-KW"/>
        </w:rPr>
        <w:t>سويد</w:t>
      </w:r>
      <w:r w:rsidR="00106179" w:rsidRPr="00E67980">
        <w:rPr>
          <w:rFonts w:ascii="Traditional Arabic" w:hAnsi="Traditional Arabic" w:cs="Traditional Arabic"/>
          <w:sz w:val="36"/>
          <w:szCs w:val="36"/>
          <w:rtl/>
          <w:lang w:bidi="ar-KW"/>
        </w:rPr>
        <w:t xml:space="preserve"> بن النّعمان</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954929" w:rsidRPr="00E67980">
        <w:rPr>
          <w:rFonts w:ascii="Traditional Arabic" w:hAnsi="Traditional Arabic" w:cs="Traditional Arabic"/>
          <w:w w:val="80"/>
          <w:sz w:val="34"/>
          <w:rtl/>
          <w:lang w:bidi="ar-KW"/>
        </w:rPr>
        <w:t>((</w:t>
      </w:r>
      <w:r w:rsidR="00106179" w:rsidRPr="00E67980">
        <w:rPr>
          <w:rFonts w:ascii="Traditional Arabic" w:hAnsi="Traditional Arabic" w:cs="Traditional Arabic" w:hint="eastAsia"/>
          <w:sz w:val="36"/>
          <w:szCs w:val="36"/>
          <w:rtl/>
          <w:lang w:bidi="ar-KW"/>
        </w:rPr>
        <w:t>خرجنا</w:t>
      </w:r>
      <w:r w:rsidR="00106179" w:rsidRPr="00E67980">
        <w:rPr>
          <w:rFonts w:ascii="Traditional Arabic" w:hAnsi="Traditional Arabic" w:cs="Traditional Arabic"/>
          <w:sz w:val="36"/>
          <w:szCs w:val="36"/>
          <w:rtl/>
          <w:lang w:bidi="ar-KW"/>
        </w:rPr>
        <w:t xml:space="preserve"> مع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عام خيبر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حتّى إذا كنّا بالصّهباء</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صلّى لنا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العصر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فلمّا صلّى دعا بالأطعمة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فلم يؤت إلاّ بالسّويق</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فأكلنا وشر</w:t>
      </w:r>
      <w:r w:rsidR="00106179" w:rsidRPr="00E67980">
        <w:rPr>
          <w:rFonts w:ascii="Traditional Arabic" w:hAnsi="Traditional Arabic" w:cs="Traditional Arabic" w:hint="eastAsia"/>
          <w:sz w:val="36"/>
          <w:szCs w:val="36"/>
          <w:rtl/>
          <w:lang w:bidi="ar-KW"/>
        </w:rPr>
        <w:t>بنا</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قام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إلى المغرب فمضمض</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صلّى لنا المغرب</w:t>
      </w:r>
      <w:r w:rsidR="008C5F6C">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ولم يتوضّأ</w:t>
      </w:r>
      <w:r w:rsidR="00954929" w:rsidRPr="00E67980">
        <w:rPr>
          <w:rFonts w:ascii="Traditional Arabic" w:hAnsi="Traditional Arabic" w:cs="Traditional Arabic"/>
          <w:w w:val="80"/>
          <w:sz w:val="34"/>
          <w:rtl/>
          <w:lang w:bidi="ar-KW"/>
        </w:rPr>
        <w:t>))</w:t>
      </w:r>
      <w:r w:rsidR="006409AD"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77"/>
      </w:r>
      <w:r w:rsidR="006409AD"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946AA6" w:rsidP="00F92368">
      <w:pPr>
        <w:pStyle w:val="ListParagraph"/>
        <w:widowControl w:val="0"/>
        <w:numPr>
          <w:ilvl w:val="0"/>
          <w:numId w:val="3"/>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بريدة </w:t>
      </w:r>
      <w:r w:rsidR="005D4307" w:rsidRPr="00E67980">
        <w:rPr>
          <w:rFonts w:ascii="AGA Arabesque" w:hAnsi="AGA Arabesque" w:cs="Traditional Arabic"/>
          <w:sz w:val="32"/>
          <w:szCs w:val="32"/>
        </w:rPr>
        <w:sym w:font="AGA Arabesque" w:char="0074"/>
      </w:r>
      <w:r w:rsidR="00F53BCB" w:rsidRPr="00E67980">
        <w:rPr>
          <w:rFonts w:ascii="Traditional Arabic" w:hAnsi="Traditional Arabic" w:cs="Traditional Arabic" w:hint="cs"/>
          <w:sz w:val="36"/>
          <w:szCs w:val="36"/>
          <w:rtl/>
          <w:lang w:bidi="ar-KW"/>
        </w:rPr>
        <w:t xml:space="preserve"> قال</w:t>
      </w:r>
      <w:r w:rsidR="00106179" w:rsidRPr="00E67980">
        <w:rPr>
          <w:rFonts w:ascii="Traditional Arabic" w:hAnsi="Traditional Arabic" w:cs="Traditional Arabic"/>
          <w:sz w:val="36"/>
          <w:szCs w:val="36"/>
          <w:rtl/>
          <w:lang w:bidi="ar-KW"/>
        </w:rPr>
        <w:t xml:space="preserve">: </w:t>
      </w:r>
      <w:r w:rsidR="00954929" w:rsidRPr="00E67980">
        <w:rPr>
          <w:rFonts w:ascii="Traditional Arabic" w:hAnsi="Traditional Arabic" w:cs="Traditional Arabic"/>
          <w:w w:val="80"/>
          <w:sz w:val="34"/>
          <w:rtl/>
          <w:lang w:bidi="ar-KW"/>
        </w:rPr>
        <w:t>((</w:t>
      </w:r>
      <w:r w:rsidR="00F53BCB" w:rsidRPr="00E67980">
        <w:rPr>
          <w:rFonts w:ascii="Traditional Arabic" w:hAnsi="Traditional Arabic" w:cs="Traditional Arabic" w:hint="cs"/>
          <w:sz w:val="36"/>
          <w:szCs w:val="36"/>
          <w:rtl/>
          <w:lang w:bidi="ar-KW"/>
        </w:rPr>
        <w:t>إ</w:t>
      </w:r>
      <w:r w:rsidR="00106179" w:rsidRPr="00E67980">
        <w:rPr>
          <w:rFonts w:ascii="Traditional Arabic" w:hAnsi="Traditional Arabic" w:cs="Traditional Arabic"/>
          <w:sz w:val="36"/>
          <w:szCs w:val="36"/>
          <w:rtl/>
          <w:lang w:bidi="ar-KW"/>
        </w:rPr>
        <w:t xml:space="preserve">نّ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صلّى الصّلوات ي</w:t>
      </w:r>
      <w:r w:rsidR="00106179" w:rsidRPr="00E67980">
        <w:rPr>
          <w:rFonts w:ascii="Traditional Arabic" w:hAnsi="Traditional Arabic" w:cs="Traditional Arabic" w:hint="eastAsia"/>
          <w:sz w:val="36"/>
          <w:szCs w:val="36"/>
          <w:rtl/>
          <w:lang w:bidi="ar-KW"/>
        </w:rPr>
        <w:t>وم</w:t>
      </w:r>
      <w:r w:rsidR="00106179" w:rsidRPr="00E67980">
        <w:rPr>
          <w:rFonts w:ascii="Traditional Arabic" w:hAnsi="Traditional Arabic" w:cs="Traditional Arabic"/>
          <w:sz w:val="36"/>
          <w:szCs w:val="36"/>
          <w:rtl/>
          <w:lang w:bidi="ar-KW"/>
        </w:rPr>
        <w:t xml:space="preserve"> الفتح بوضوء واحد</w:t>
      </w:r>
      <w:r w:rsidR="008C5F6C">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ومسح على خفّيه</w:t>
      </w:r>
      <w:r w:rsidR="00954929"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فقال له عمر</w:t>
      </w:r>
      <w:r w:rsidR="008C5F6C">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لقد صنع</w:t>
      </w:r>
      <w:r w:rsidR="00106179" w:rsidRPr="00E67980">
        <w:rPr>
          <w:rFonts w:ascii="Traditional Arabic" w:hAnsi="Traditional Arabic" w:cs="Traditional Arabic" w:hint="eastAsia"/>
          <w:sz w:val="36"/>
          <w:szCs w:val="36"/>
          <w:rtl/>
          <w:lang w:bidi="ar-KW"/>
        </w:rPr>
        <w:t>ت</w:t>
      </w:r>
      <w:r w:rsidR="00106179" w:rsidRPr="00E67980">
        <w:rPr>
          <w:rFonts w:ascii="Traditional Arabic" w:hAnsi="Traditional Arabic" w:cs="Traditional Arabic"/>
          <w:sz w:val="36"/>
          <w:szCs w:val="36"/>
          <w:rtl/>
          <w:lang w:bidi="ar-KW"/>
        </w:rPr>
        <w:t xml:space="preserve"> اليوم شيئًا لم تكن تصنعه</w:t>
      </w:r>
      <w:r w:rsidR="00954929"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قال</w:t>
      </w:r>
      <w:r w:rsidR="008902CA"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8902CA"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عمدًا صنعت</w:t>
      </w:r>
      <w:r w:rsidR="008902CA" w:rsidRPr="00E67980">
        <w:rPr>
          <w:rFonts w:ascii="Traditional Arabic" w:hAnsi="Traditional Arabic" w:cs="Traditional Arabic" w:hint="cs"/>
          <w:b/>
          <w:bCs/>
          <w:sz w:val="36"/>
          <w:szCs w:val="36"/>
          <w:rtl/>
          <w:lang w:bidi="ar-KW"/>
        </w:rPr>
        <w:t>ُ</w:t>
      </w:r>
      <w:r w:rsidR="00106179" w:rsidRPr="00E67980">
        <w:rPr>
          <w:rFonts w:ascii="Traditional Arabic" w:hAnsi="Traditional Arabic" w:cs="Traditional Arabic"/>
          <w:b/>
          <w:bCs/>
          <w:sz w:val="36"/>
          <w:szCs w:val="36"/>
          <w:rtl/>
          <w:lang w:bidi="ar-KW"/>
        </w:rPr>
        <w:t>ه يا عمر</w:t>
      </w:r>
      <w:r w:rsidR="008902CA" w:rsidRPr="00E67980">
        <w:rPr>
          <w:rFonts w:ascii="Traditional Arabic" w:hAnsi="Traditional Arabic" w:cs="Traditional Arabic"/>
          <w:b/>
          <w:bCs/>
          <w:w w:val="80"/>
          <w:sz w:val="34"/>
          <w:rtl/>
          <w:lang w:bidi="ar-KW"/>
        </w:rPr>
        <w:t>))</w:t>
      </w:r>
      <w:r w:rsidR="006409AD"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78"/>
      </w:r>
      <w:r w:rsidR="006409AD"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w:t>
      </w:r>
      <w:r w:rsidRPr="00E67980">
        <w:rPr>
          <w:rFonts w:ascii="Traditional Arabic" w:hAnsi="Traditional Arabic" w:cs="Traditional Arabic" w:hint="eastAsia"/>
          <w:b/>
          <w:bCs/>
          <w:sz w:val="36"/>
          <w:szCs w:val="36"/>
          <w:rtl/>
          <w:lang w:bidi="ar-KW"/>
        </w:rPr>
        <w:t>دلالة</w:t>
      </w:r>
      <w:r w:rsidRPr="00E67980">
        <w:rPr>
          <w:rFonts w:ascii="Traditional Arabic" w:hAnsi="Traditional Arabic" w:cs="Traditional Arabic"/>
          <w:b/>
          <w:bCs/>
          <w:sz w:val="36"/>
          <w:szCs w:val="36"/>
          <w:rtl/>
          <w:lang w:bidi="ar-KW"/>
        </w:rPr>
        <w:t xml:space="preserve"> من هذه الأحاديث</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أن</w:t>
      </w:r>
      <w:r w:rsidRPr="00E67980">
        <w:rPr>
          <w:rFonts w:ascii="Traditional Arabic" w:hAnsi="Traditional Arabic" w:cs="Traditional Arabic"/>
          <w:sz w:val="36"/>
          <w:szCs w:val="36"/>
          <w:rtl/>
          <w:lang w:bidi="ar-KW"/>
        </w:rPr>
        <w:t xml:space="preserve">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دل في فعله جواز الصلاة بوضو</w:t>
      </w:r>
      <w:r w:rsidRPr="00E67980">
        <w:rPr>
          <w:rFonts w:ascii="Traditional Arabic" w:hAnsi="Traditional Arabic" w:cs="Traditional Arabic" w:hint="eastAsia"/>
          <w:sz w:val="36"/>
          <w:szCs w:val="36"/>
          <w:rtl/>
          <w:lang w:bidi="ar-KW"/>
        </w:rPr>
        <w:t>ء</w:t>
      </w:r>
      <w:r w:rsidRPr="00E67980">
        <w:rPr>
          <w:rFonts w:ascii="Traditional Arabic" w:hAnsi="Traditional Arabic" w:cs="Traditional Arabic"/>
          <w:sz w:val="36"/>
          <w:szCs w:val="36"/>
          <w:rtl/>
          <w:lang w:bidi="ar-KW"/>
        </w:rPr>
        <w:t xml:space="preserve"> واحد مالم يحدث</w:t>
      </w:r>
      <w:r w:rsidR="008C5F6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وإن كان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يحافظ على تجديد الوضوء في بعض الأحيان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فثبت أنه كان يصلي بوضوء واحد في أحيان أخرى.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r w:rsidR="00A60F41"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يرى</w:t>
      </w:r>
      <w:r w:rsidRPr="00E67980">
        <w:rPr>
          <w:rFonts w:ascii="Traditional Arabic" w:hAnsi="Traditional Arabic" w:cs="Traditional Arabic"/>
          <w:sz w:val="36"/>
          <w:szCs w:val="36"/>
          <w:rtl/>
          <w:lang w:bidi="ar-KW"/>
        </w:rPr>
        <w:t xml:space="preserve"> الوضوء لكل صلاة.</w:t>
      </w:r>
    </w:p>
    <w:p w:rsidR="000621EF" w:rsidRDefault="00106179" w:rsidP="00DC0CE1">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وممن</w:t>
      </w:r>
      <w:r w:rsidRPr="00E67980">
        <w:rPr>
          <w:rFonts w:ascii="Traditional Arabic" w:hAnsi="Traditional Arabic" w:cs="Traditional Arabic"/>
          <w:sz w:val="36"/>
          <w:szCs w:val="36"/>
          <w:rtl/>
          <w:lang w:bidi="ar-KW"/>
        </w:rPr>
        <w:t xml:space="preserve"> ذهب إليه: أبو بكر الصديق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وع</w:t>
      </w:r>
      <w:r w:rsidRPr="00E67980">
        <w:rPr>
          <w:rFonts w:ascii="Traditional Arabic" w:hAnsi="Traditional Arabic" w:cs="Traditional Arabic" w:hint="eastAsia"/>
          <w:sz w:val="36"/>
          <w:szCs w:val="36"/>
          <w:rtl/>
          <w:lang w:bidi="ar-KW"/>
        </w:rPr>
        <w:t>مر</w:t>
      </w:r>
      <w:r w:rsidRPr="00E67980">
        <w:rPr>
          <w:rFonts w:ascii="Traditional Arabic" w:hAnsi="Traditional Arabic" w:cs="Traditional Arabic"/>
          <w:sz w:val="36"/>
          <w:szCs w:val="36"/>
          <w:rtl/>
          <w:lang w:bidi="ar-KW"/>
        </w:rPr>
        <w:t xml:space="preserve"> بن الخطاب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وعثمان</w:t>
      </w:r>
      <w:r w:rsidRPr="00E67980">
        <w:rPr>
          <w:rFonts w:ascii="Traditional Arabic" w:hAnsi="Traditional Arabic" w:cs="Traditional Arabic"/>
          <w:sz w:val="36"/>
          <w:szCs w:val="36"/>
          <w:rtl/>
          <w:lang w:bidi="ar-KW"/>
        </w:rPr>
        <w:t xml:space="preserve"> بن عفان </w:t>
      </w:r>
      <w:r w:rsidR="005D4307" w:rsidRPr="00E67980">
        <w:rPr>
          <w:rFonts w:ascii="AGA Arabesque" w:hAnsi="AGA Arabesque" w:cs="Traditional Arabic"/>
          <w:sz w:val="32"/>
          <w:szCs w:val="32"/>
        </w:rPr>
        <w:sym w:font="AGA Arabesque" w:char="0074"/>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79"/>
      </w:r>
      <w:r w:rsidR="006409AD"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p>
    <w:p w:rsidR="00106179" w:rsidRPr="00E67980" w:rsidRDefault="00106179" w:rsidP="000621EF">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 xml:space="preserve">وعلي </w:t>
      </w:r>
      <w:r w:rsidR="005D4307" w:rsidRPr="00E67980">
        <w:rPr>
          <w:rFonts w:ascii="AGA Arabesque" w:hAnsi="AGA Arabesque" w:cs="Traditional Arabic"/>
          <w:sz w:val="32"/>
          <w:szCs w:val="32"/>
        </w:rPr>
        <w:sym w:font="AGA Arabesque" w:char="0074"/>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0"/>
      </w:r>
      <w:r w:rsidR="006409AD"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0621EF">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ورواية عن عبد الله بن عمر رضي الله عنهما</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1"/>
      </w:r>
      <w:r w:rsidR="006409A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p>
    <w:p w:rsidR="00106179" w:rsidRPr="00E67980" w:rsidRDefault="007F2F6B" w:rsidP="00DB4AC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2"/>
          <w:szCs w:val="32"/>
          <w:rtl/>
          <w:lang w:bidi="ar-KW"/>
        </w:rPr>
      </w:pPr>
      <w:r>
        <w:rPr>
          <w:rFonts w:ascii="Traditional Arabic" w:hAnsi="Traditional Arabic" w:cs="Traditional Arabic" w:hint="cs"/>
          <w:sz w:val="36"/>
          <w:szCs w:val="36"/>
          <w:rtl/>
          <w:lang w:bidi="ar-KW"/>
        </w:rPr>
        <w:t>ب</w:t>
      </w:r>
      <w:r w:rsidR="00106179" w:rsidRPr="00E67980">
        <w:rPr>
          <w:rFonts w:ascii="Traditional Arabic" w:hAnsi="Traditional Arabic" w:cs="Traditional Arabic" w:hint="eastAsia"/>
          <w:sz w:val="36"/>
          <w:szCs w:val="36"/>
          <w:rtl/>
          <w:lang w:bidi="ar-KW"/>
        </w:rPr>
        <w:t>قول</w:t>
      </w:r>
      <w:r w:rsidR="00106179" w:rsidRPr="00E67980">
        <w:rPr>
          <w:rFonts w:ascii="Traditional Arabic" w:hAnsi="Traditional Arabic" w:cs="Traditional Arabic"/>
          <w:sz w:val="36"/>
          <w:szCs w:val="36"/>
          <w:rtl/>
          <w:lang w:bidi="ar-KW"/>
        </w:rPr>
        <w:t xml:space="preserve"> الله تعالى:</w:t>
      </w:r>
      <w:r w:rsidR="00DB4AC8" w:rsidRPr="00E67980">
        <w:rPr>
          <w:rFonts w:ascii="Traditional Arabic" w:hAnsi="Traditional Arabic" w:cs="Traditional Arabic" w:hint="cs"/>
          <w:b/>
          <w:bCs/>
          <w:sz w:val="36"/>
          <w:szCs w:val="36"/>
          <w:rtl/>
          <w:lang w:bidi="ar-KW"/>
        </w:rPr>
        <w:t xml:space="preserve"> </w:t>
      </w:r>
      <w:r w:rsidR="00DB4AC8" w:rsidRPr="00E67980">
        <w:rPr>
          <w:rFonts w:ascii="QCF_BSML" w:hAnsi="QCF_BSML" w:cs="QCF_BSML"/>
          <w:sz w:val="32"/>
          <w:szCs w:val="32"/>
          <w:rtl/>
        </w:rPr>
        <w:t>ﮋ</w:t>
      </w:r>
      <w:r w:rsidR="00DB4AC8" w:rsidRPr="00E67980">
        <w:rPr>
          <w:rFonts w:ascii="QCF_BSML" w:hAnsi="QCF_BSML" w:cs="QCF_BSML"/>
          <w:sz w:val="2"/>
          <w:szCs w:val="2"/>
          <w:rtl/>
        </w:rPr>
        <w:t xml:space="preserve"> </w:t>
      </w:r>
      <w:r w:rsidR="00DB4AC8" w:rsidRPr="00E67980">
        <w:rPr>
          <w:rFonts w:ascii="QCF_P108" w:hAnsi="QCF_P108" w:cs="QCF_P108"/>
          <w:sz w:val="32"/>
          <w:szCs w:val="32"/>
          <w:rtl/>
        </w:rPr>
        <w:t>ﭑ</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ﭒ</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ﭓ</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ﭔ</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ﭕ</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ﭖ</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ﭗ</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ﭘ</w:t>
      </w:r>
      <w:r w:rsidR="00DB4AC8" w:rsidRPr="00E67980">
        <w:rPr>
          <w:rFonts w:ascii="QCF_P108" w:hAnsi="QCF_P108" w:cs="QCF_P108"/>
          <w:sz w:val="2"/>
          <w:szCs w:val="2"/>
          <w:rtl/>
        </w:rPr>
        <w:t xml:space="preserve">  </w:t>
      </w:r>
      <w:r w:rsidR="00DB4AC8" w:rsidRPr="00E67980">
        <w:rPr>
          <w:rFonts w:ascii="QCF_P108" w:hAnsi="QCF_P108" w:cs="QCF_P108"/>
          <w:sz w:val="32"/>
          <w:szCs w:val="32"/>
          <w:rtl/>
        </w:rPr>
        <w:t>ﭙ</w:t>
      </w:r>
      <w:r w:rsidR="00DB4AC8" w:rsidRPr="00E67980">
        <w:rPr>
          <w:rFonts w:ascii="QCF_BSML" w:hAnsi="QCF_BSML" w:cs="QCF_BSML"/>
          <w:sz w:val="32"/>
          <w:szCs w:val="32"/>
          <w:rtl/>
        </w:rPr>
        <w:t>ﮊ</w:t>
      </w:r>
      <w:r w:rsidR="00DB4AC8" w:rsidRPr="00E67980">
        <w:rPr>
          <w:rFonts w:ascii="Arial" w:hAnsi="Arial" w:cs="Traditional Arabic"/>
          <w:sz w:val="32"/>
          <w:szCs w:val="32"/>
          <w:rtl/>
        </w:rPr>
        <w:t xml:space="preserve"> </w:t>
      </w:r>
      <w:r w:rsidR="00DB4AC8" w:rsidRPr="00E67980">
        <w:rPr>
          <w:rFonts w:ascii="Arial" w:hAnsi="Arial" w:cs="Traditional Arabic" w:hint="cs"/>
          <w:sz w:val="32"/>
          <w:szCs w:val="32"/>
          <w:rtl/>
        </w:rPr>
        <w:t>[</w:t>
      </w:r>
      <w:r w:rsidR="00DB4AC8" w:rsidRPr="00E67980">
        <w:rPr>
          <w:rFonts w:ascii="Traditional Arabic" w:hAnsi="Arial" w:cs="Traditional Arabic"/>
          <w:sz w:val="32"/>
          <w:szCs w:val="32"/>
          <w:rtl/>
        </w:rPr>
        <w:t>المائدة: ٦</w:t>
      </w:r>
      <w:r w:rsidR="00DB4AC8" w:rsidRPr="00E67980">
        <w:rPr>
          <w:rFonts w:ascii="Traditional Arabic" w:hAnsi="Arial" w:cs="Traditional Arabic"/>
          <w:sz w:val="32"/>
          <w:szCs w:val="32"/>
        </w:rPr>
        <w:t xml:space="preserve"> </w:t>
      </w:r>
      <w:r w:rsidR="00DB4AC8" w:rsidRPr="00E67980">
        <w:rPr>
          <w:rFonts w:ascii="Traditional Arabic" w:hAnsi="Traditional Arabic" w:cs="Traditional Arabic" w:hint="cs"/>
          <w:sz w:val="32"/>
          <w:szCs w:val="32"/>
          <w:rtl/>
          <w:lang w:bidi="ar-KW"/>
        </w:rPr>
        <w:t>]</w:t>
      </w:r>
      <w:r w:rsidR="003F67B2" w:rsidRPr="00E67980">
        <w:rPr>
          <w:rFonts w:ascii="Traditional Arabic" w:hAnsi="Traditional Arabic" w:cs="Traditional Arabic"/>
          <w:sz w:val="32"/>
          <w:szCs w:val="32"/>
          <w:rtl/>
          <w:lang w:bidi="ar-KW"/>
        </w:rPr>
        <w:t>.</w:t>
      </w:r>
    </w:p>
    <w:p w:rsidR="00106179" w:rsidRPr="00E67980" w:rsidRDefault="00106179" w:rsidP="00DB4AC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سياق</w:t>
      </w:r>
      <w:r w:rsidRPr="00E67980">
        <w:rPr>
          <w:rFonts w:ascii="Traditional Arabic" w:hAnsi="Traditional Arabic" w:cs="Traditional Arabic"/>
          <w:sz w:val="36"/>
          <w:szCs w:val="36"/>
          <w:rtl/>
          <w:lang w:bidi="ar-KW"/>
        </w:rPr>
        <w:t xml:space="preserve"> الآية لفظ عام في كل قيام إلى الصلاة</w:t>
      </w:r>
      <w:r w:rsidR="008C5F6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سواء كان القائم إلى الصلاة متطهراً أو محدثاً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وهذا كقوله تعالى:</w:t>
      </w:r>
      <w:r w:rsidR="00DB4AC8" w:rsidRPr="00E67980">
        <w:rPr>
          <w:rFonts w:ascii="Traditional Arabic" w:hAnsi="Traditional Arabic" w:cs="Traditional Arabic" w:hint="cs"/>
          <w:sz w:val="36"/>
          <w:szCs w:val="36"/>
          <w:rtl/>
          <w:lang w:bidi="ar-KW"/>
        </w:rPr>
        <w:t xml:space="preserve"> </w:t>
      </w:r>
      <w:r w:rsidR="00DB4AC8" w:rsidRPr="00E67980">
        <w:rPr>
          <w:rFonts w:ascii="QCF_BSML" w:hAnsi="QCF_BSML" w:cs="QCF_BSML"/>
          <w:sz w:val="32"/>
          <w:szCs w:val="32"/>
          <w:rtl/>
        </w:rPr>
        <w:t>ﮋ</w:t>
      </w:r>
      <w:r w:rsidR="00DB4AC8" w:rsidRPr="00E67980">
        <w:rPr>
          <w:rFonts w:ascii="QCF_BSML" w:hAnsi="QCF_BSML" w:cs="QCF_BSML"/>
          <w:sz w:val="2"/>
          <w:szCs w:val="2"/>
          <w:rtl/>
        </w:rPr>
        <w:t xml:space="preserve"> </w:t>
      </w:r>
      <w:r w:rsidR="00DB4AC8" w:rsidRPr="00E67980">
        <w:rPr>
          <w:rFonts w:ascii="QCF_P278" w:hAnsi="QCF_P278" w:cs="QCF_P278"/>
          <w:sz w:val="32"/>
          <w:szCs w:val="32"/>
          <w:rtl/>
        </w:rPr>
        <w:t>ﮝ</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ﮞ</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ﮟ</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ﮠ</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ﮡ</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ﮢ</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ﮣ</w:t>
      </w:r>
      <w:r w:rsidR="00DB4AC8" w:rsidRPr="00E67980">
        <w:rPr>
          <w:rFonts w:ascii="QCF_P278" w:hAnsi="QCF_P278" w:cs="QCF_P278"/>
          <w:sz w:val="2"/>
          <w:szCs w:val="2"/>
          <w:rtl/>
        </w:rPr>
        <w:t xml:space="preserve"> </w:t>
      </w:r>
      <w:r w:rsidR="00DB4AC8" w:rsidRPr="00E67980">
        <w:rPr>
          <w:rFonts w:ascii="QCF_P278" w:hAnsi="QCF_P278" w:cs="QCF_P278"/>
          <w:sz w:val="32"/>
          <w:szCs w:val="32"/>
          <w:rtl/>
        </w:rPr>
        <w:t>ﮤ</w:t>
      </w:r>
      <w:r w:rsidR="00DB4AC8" w:rsidRPr="00E67980">
        <w:rPr>
          <w:rFonts w:ascii="QCF_P278" w:hAnsi="QCF_P278" w:cs="QCF_P278"/>
          <w:sz w:val="2"/>
          <w:szCs w:val="2"/>
          <w:rtl/>
        </w:rPr>
        <w:t xml:space="preserve"> </w:t>
      </w:r>
      <w:r w:rsidR="00DB4AC8" w:rsidRPr="00E67980">
        <w:rPr>
          <w:rFonts w:ascii="QCF_BSML" w:hAnsi="QCF_BSML" w:cs="QCF_BSML"/>
          <w:sz w:val="32"/>
          <w:szCs w:val="32"/>
          <w:rtl/>
        </w:rPr>
        <w:t>ﮊ</w:t>
      </w:r>
      <w:r w:rsidR="00DB4AC8" w:rsidRPr="00E67980">
        <w:rPr>
          <w:rFonts w:ascii="Arial" w:hAnsi="Arial"/>
          <w:sz w:val="18"/>
          <w:szCs w:val="18"/>
          <w:rtl/>
        </w:rPr>
        <w:t xml:space="preserve"> </w:t>
      </w:r>
      <w:r w:rsidR="00DB4AC8" w:rsidRPr="00E67980">
        <w:rPr>
          <w:rFonts w:ascii="Arial" w:hAnsi="Arial" w:cs="Traditional Arabic" w:hint="cs"/>
          <w:sz w:val="32"/>
          <w:szCs w:val="32"/>
          <w:rtl/>
        </w:rPr>
        <w:t>[</w:t>
      </w:r>
      <w:r w:rsidR="00DB4AC8" w:rsidRPr="00E67980">
        <w:rPr>
          <w:rFonts w:ascii="Traditional Arabic" w:hAnsi="Arial" w:cs="Traditional Arabic"/>
          <w:sz w:val="32"/>
          <w:szCs w:val="32"/>
          <w:rtl/>
        </w:rPr>
        <w:t>النحل: ٩٨</w:t>
      </w:r>
      <w:r w:rsidR="00DB4AC8" w:rsidRPr="00E67980">
        <w:rPr>
          <w:rFonts w:ascii="Traditional Arabic" w:hAnsi="Arial" w:cs="Traditional Arabic"/>
          <w:sz w:val="32"/>
          <w:szCs w:val="32"/>
        </w:rPr>
        <w:t xml:space="preserve"> </w:t>
      </w:r>
      <w:r w:rsidR="00DB4AC8" w:rsidRPr="00E67980">
        <w:rPr>
          <w:rFonts w:ascii="Traditional Arabic" w:hAnsi="Traditional Arabic" w:cs="Traditional Arabic" w:hint="cs"/>
          <w:sz w:val="32"/>
          <w:szCs w:val="32"/>
          <w:rtl/>
        </w:rPr>
        <w:t>]</w:t>
      </w:r>
      <w:r w:rsidR="00DB4AC8" w:rsidRPr="00E67980">
        <w:rPr>
          <w:rFonts w:ascii="Traditional Arabic" w:hAnsi="Traditional Arabic" w:cs="Traditional Arabic" w:hint="cs"/>
          <w:sz w:val="36"/>
          <w:szCs w:val="36"/>
          <w:rtl/>
          <w:lang w:bidi="ar-KW"/>
        </w:rPr>
        <w:t>,</w:t>
      </w:r>
      <w:r w:rsidR="00DB4AC8" w:rsidRPr="00E67980">
        <w:rPr>
          <w:rFonts w:ascii="Traditional Arabic" w:hAnsi="Traditional Arabic" w:cs="Traditional Arabic" w:hint="eastAsia"/>
          <w:sz w:val="36"/>
          <w:szCs w:val="36"/>
          <w:rtl/>
          <w:lang w:bidi="ar-KW"/>
        </w:rPr>
        <w:t xml:space="preserve"> </w:t>
      </w:r>
      <w:r w:rsidRPr="00E67980">
        <w:rPr>
          <w:rFonts w:ascii="Traditional Arabic" w:hAnsi="Traditional Arabic" w:cs="Traditional Arabic" w:hint="eastAsia"/>
          <w:sz w:val="36"/>
          <w:szCs w:val="36"/>
          <w:rtl/>
          <w:lang w:bidi="ar-KW"/>
        </w:rPr>
        <w:t>أي</w:t>
      </w:r>
      <w:r w:rsidR="00DB4AC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اقرأه مبتدأ بالاستعاذة</w:t>
      </w:r>
      <w:r w:rsidR="00DB1AF5"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82"/>
      </w:r>
      <w:r w:rsidR="00DB1AF5"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8636CD" w:rsidRPr="00E67980" w:rsidRDefault="00106179" w:rsidP="008636CD">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هو</w:t>
      </w:r>
      <w:r w:rsidRPr="00E67980">
        <w:rPr>
          <w:rFonts w:ascii="Traditional Arabic" w:hAnsi="Traditional Arabic" w:cs="Traditional Arabic"/>
          <w:sz w:val="36"/>
          <w:szCs w:val="36"/>
          <w:rtl/>
          <w:lang w:bidi="ar-KW"/>
        </w:rPr>
        <w:t xml:space="preserve"> القول الأول</w:t>
      </w:r>
      <w:r w:rsidR="008636C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للأدلة الدالة على ترك الوضوء لكل صلاة</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وما احتج به القول الثاني بالآية</w:t>
      </w:r>
      <w:r w:rsidR="00FB538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إنما المر</w:t>
      </w:r>
      <w:r w:rsidRPr="00E67980">
        <w:rPr>
          <w:rFonts w:ascii="Traditional Arabic" w:hAnsi="Traditional Arabic" w:cs="Traditional Arabic" w:hint="eastAsia"/>
          <w:sz w:val="36"/>
          <w:szCs w:val="36"/>
          <w:rtl/>
          <w:lang w:bidi="ar-KW"/>
        </w:rPr>
        <w:t>جع</w:t>
      </w:r>
      <w:r w:rsidRPr="00E67980">
        <w:rPr>
          <w:rFonts w:ascii="Traditional Arabic" w:hAnsi="Traditional Arabic" w:cs="Traditional Arabic"/>
          <w:sz w:val="36"/>
          <w:szCs w:val="36"/>
          <w:rtl/>
          <w:lang w:bidi="ar-KW"/>
        </w:rPr>
        <w:t xml:space="preserve"> في تفسيرها </w:t>
      </w:r>
      <w:r w:rsidR="008C5F6C">
        <w:rPr>
          <w:rFonts w:ascii="Traditional Arabic" w:hAnsi="Traditional Arabic" w:cs="Traditional Arabic" w:hint="cs"/>
          <w:sz w:val="36"/>
          <w:szCs w:val="36"/>
          <w:rtl/>
          <w:lang w:bidi="ar-KW"/>
        </w:rPr>
        <w:t xml:space="preserve">إلى </w:t>
      </w:r>
      <w:r w:rsidRPr="00E67980">
        <w:rPr>
          <w:rFonts w:ascii="Traditional Arabic" w:hAnsi="Traditional Arabic" w:cs="Traditional Arabic"/>
          <w:sz w:val="36"/>
          <w:szCs w:val="36"/>
          <w:rtl/>
          <w:lang w:bidi="ar-KW"/>
        </w:rPr>
        <w:t xml:space="preserve">سنة النبي </w:t>
      </w:r>
      <w:r w:rsidR="003A16F0" w:rsidRPr="00E67980">
        <w:rPr>
          <w:rFonts w:cs="Traditional Arabic"/>
          <w:sz w:val="32"/>
          <w:szCs w:val="32"/>
        </w:rPr>
        <w:sym w:font="AGA Arabesque" w:char="0065"/>
      </w:r>
      <w:r w:rsidR="008C5F6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حيث بين أنه ترك الوضوء لكل صلاة كما تقدم في أد</w:t>
      </w:r>
      <w:r w:rsidRPr="00E67980">
        <w:rPr>
          <w:rFonts w:ascii="Traditional Arabic" w:hAnsi="Traditional Arabic" w:cs="Traditional Arabic" w:hint="eastAsia"/>
          <w:sz w:val="36"/>
          <w:szCs w:val="36"/>
          <w:rtl/>
          <w:lang w:bidi="ar-KW"/>
        </w:rPr>
        <w:t>لة</w:t>
      </w:r>
      <w:r w:rsidRPr="00E67980">
        <w:rPr>
          <w:rFonts w:ascii="Traditional Arabic" w:hAnsi="Traditional Arabic" w:cs="Traditional Arabic"/>
          <w:sz w:val="36"/>
          <w:szCs w:val="36"/>
          <w:rtl/>
          <w:lang w:bidi="ar-KW"/>
        </w:rPr>
        <w:t xml:space="preserve"> القول الأول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وقد جمع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بين الصلاتين في السفر</w:t>
      </w:r>
      <w:r w:rsidR="008C5F6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وعرفة ومزدلفة</w:t>
      </w:r>
      <w:r w:rsidR="008C5F6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ولم يتوضأ بينهما وضوءاً للصلاة الأخرى</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3"/>
      </w:r>
      <w:r w:rsidR="006409AD" w:rsidRPr="00E67980">
        <w:rPr>
          <w:rFonts w:ascii="Traditional Arabic" w:hAnsi="Traditional Arabic" w:cs="Traditional Arabic"/>
          <w:sz w:val="36"/>
          <w:szCs w:val="36"/>
          <w:vertAlign w:val="superscript"/>
          <w:rtl/>
          <w:lang w:bidi="ar-KW"/>
        </w:rPr>
        <w:t>)</w:t>
      </w:r>
      <w:r w:rsidR="008636CD" w:rsidRPr="00E67980">
        <w:rPr>
          <w:rFonts w:ascii="Traditional Arabic" w:hAnsi="Traditional Arabic" w:cs="Traditional Arabic" w:hint="cs"/>
          <w:sz w:val="36"/>
          <w:szCs w:val="36"/>
          <w:rtl/>
          <w:lang w:bidi="ar-KW"/>
        </w:rPr>
        <w:t>.</w:t>
      </w:r>
    </w:p>
    <w:p w:rsidR="00106179" w:rsidRPr="00E67980" w:rsidRDefault="00106179" w:rsidP="00F53BC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بل ذهب بعض أهل العلم</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4"/>
      </w:r>
      <w:r w:rsidR="006409A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إلى نسخ تجديد الوضوء لكل </w:t>
      </w:r>
      <w:r w:rsidRPr="00E67980">
        <w:rPr>
          <w:rFonts w:ascii="Traditional Arabic" w:hAnsi="Traditional Arabic" w:cs="Traditional Arabic" w:hint="eastAsia"/>
          <w:sz w:val="36"/>
          <w:szCs w:val="36"/>
          <w:rtl/>
          <w:lang w:bidi="ar-KW"/>
        </w:rPr>
        <w:t>صلاة</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استدلالاً</w:t>
      </w:r>
      <w:r w:rsidRPr="00E67980">
        <w:rPr>
          <w:rFonts w:ascii="Traditional Arabic" w:hAnsi="Traditional Arabic" w:cs="Traditional Arabic"/>
          <w:sz w:val="36"/>
          <w:szCs w:val="36"/>
          <w:rtl/>
          <w:lang w:bidi="ar-KW"/>
        </w:rPr>
        <w:t xml:space="preserve"> بحديث محمّد </w:t>
      </w:r>
      <w:r w:rsidR="00E723EC">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 يحيى بن حبّان الأنصاريّ</w:t>
      </w:r>
      <w:r w:rsidR="008902CA" w:rsidRPr="00E67980">
        <w:rPr>
          <w:rFonts w:ascii="Traditional Arabic" w:hAnsi="Traditional Arabic" w:cs="Traditional Arabic" w:hint="cs"/>
          <w:sz w:val="36"/>
          <w:szCs w:val="36"/>
          <w:vertAlign w:val="superscript"/>
          <w:rtl/>
          <w:lang w:bidi="ar-KW"/>
        </w:rPr>
        <w:t>(</w:t>
      </w:r>
      <w:r w:rsidR="008902CA" w:rsidRPr="00E67980">
        <w:rPr>
          <w:rStyle w:val="a4"/>
          <w:rFonts w:ascii="Traditional Arabic" w:hAnsi="Traditional Arabic" w:cs="Traditional Arabic"/>
          <w:sz w:val="36"/>
          <w:szCs w:val="36"/>
          <w:rtl/>
          <w:lang w:bidi="ar-KW"/>
        </w:rPr>
        <w:footnoteReference w:id="85"/>
      </w:r>
      <w:r w:rsidR="008902CA"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عن عبيد اللّه بن عبد اللّه بن عمر</w:t>
      </w:r>
      <w:r w:rsidR="008902CA" w:rsidRPr="00E67980">
        <w:rPr>
          <w:rFonts w:ascii="Traditional Arabic" w:hAnsi="Traditional Arabic" w:cs="Traditional Arabic" w:hint="cs"/>
          <w:sz w:val="36"/>
          <w:szCs w:val="36"/>
          <w:vertAlign w:val="superscript"/>
          <w:rtl/>
          <w:lang w:bidi="ar-KW"/>
        </w:rPr>
        <w:t>(</w:t>
      </w:r>
      <w:r w:rsidR="008902CA" w:rsidRPr="00E67980">
        <w:rPr>
          <w:rStyle w:val="a4"/>
          <w:rFonts w:ascii="Traditional Arabic" w:hAnsi="Traditional Arabic" w:cs="Traditional Arabic"/>
          <w:sz w:val="36"/>
          <w:szCs w:val="36"/>
          <w:rtl/>
          <w:lang w:bidi="ar-KW"/>
        </w:rPr>
        <w:footnoteReference w:id="86"/>
      </w:r>
      <w:r w:rsidR="008902CA"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قال</w:t>
      </w:r>
      <w:r w:rsidR="00F53BC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قلت له</w:t>
      </w:r>
      <w:r w:rsidR="008636C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8636CD"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أرأيت وضوء عبد اللّه بن عمر لكلّ صلاةٍ طاهرًا كان أو غير طاهرٍ عمّ هو؟ فقال:</w:t>
      </w:r>
      <w:r w:rsidR="008902CA"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حدّثته أسماء </w:t>
      </w:r>
      <w:r w:rsidR="00E723EC">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بنت زيد بن الخطّاب</w:t>
      </w:r>
      <w:r w:rsidR="008902CA" w:rsidRPr="00E67980">
        <w:rPr>
          <w:rFonts w:ascii="Traditional Arabic" w:hAnsi="Traditional Arabic" w:cs="Traditional Arabic" w:hint="cs"/>
          <w:sz w:val="36"/>
          <w:szCs w:val="36"/>
          <w:vertAlign w:val="superscript"/>
          <w:rtl/>
          <w:lang w:bidi="ar-KW"/>
        </w:rPr>
        <w:t>(</w:t>
      </w:r>
      <w:r w:rsidR="008902CA" w:rsidRPr="00E67980">
        <w:rPr>
          <w:rStyle w:val="a4"/>
          <w:rFonts w:ascii="Traditional Arabic" w:hAnsi="Traditional Arabic" w:cs="Traditional Arabic"/>
          <w:sz w:val="36"/>
          <w:szCs w:val="36"/>
          <w:rtl/>
          <w:lang w:bidi="ar-KW"/>
        </w:rPr>
        <w:footnoteReference w:id="87"/>
      </w:r>
      <w:r w:rsidR="008902CA" w:rsidRPr="00E67980">
        <w:rPr>
          <w:rFonts w:ascii="Traditional Arabic" w:hAnsi="Traditional Arabic" w:cs="Traditional Arabic" w:hint="cs"/>
          <w:sz w:val="36"/>
          <w:szCs w:val="36"/>
          <w:vertAlign w:val="superscript"/>
          <w:rtl/>
          <w:lang w:bidi="ar-KW"/>
        </w:rPr>
        <w:t>)</w:t>
      </w:r>
      <w:r w:rsidR="00AE10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أنّ عبد اللّه بن حنظلة بن أبي عامر ابن الغسيل</w:t>
      </w:r>
      <w:r w:rsidR="008902CA" w:rsidRPr="00E67980">
        <w:rPr>
          <w:rFonts w:ascii="Traditional Arabic" w:hAnsi="Traditional Arabic" w:cs="Traditional Arabic" w:hint="cs"/>
          <w:sz w:val="36"/>
          <w:szCs w:val="36"/>
          <w:vertAlign w:val="superscript"/>
          <w:rtl/>
          <w:lang w:bidi="ar-KW"/>
        </w:rPr>
        <w:t>(</w:t>
      </w:r>
      <w:r w:rsidR="008902CA" w:rsidRPr="00E67980">
        <w:rPr>
          <w:rStyle w:val="a4"/>
          <w:rFonts w:ascii="Traditional Arabic" w:hAnsi="Traditional Arabic" w:cs="Traditional Arabic"/>
          <w:sz w:val="36"/>
          <w:szCs w:val="36"/>
          <w:rtl/>
          <w:lang w:bidi="ar-KW"/>
        </w:rPr>
        <w:footnoteReference w:id="88"/>
      </w:r>
      <w:r w:rsidR="008902CA"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ح</w:t>
      </w:r>
      <w:r w:rsidRPr="00E67980">
        <w:rPr>
          <w:rFonts w:ascii="Traditional Arabic" w:hAnsi="Traditional Arabic" w:cs="Traditional Arabic" w:hint="eastAsia"/>
          <w:sz w:val="36"/>
          <w:szCs w:val="36"/>
          <w:rtl/>
          <w:lang w:bidi="ar-KW"/>
        </w:rPr>
        <w:t>دّثها</w:t>
      </w:r>
      <w:r w:rsidR="00AE10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أنّ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w:t>
      </w:r>
      <w:r w:rsidR="00E723EC">
        <w:rPr>
          <w:rFonts w:ascii="Traditional Arabic" w:hAnsi="Traditional Arabic" w:cs="Traditional Arabic"/>
          <w:sz w:val="36"/>
          <w:szCs w:val="36"/>
          <w:rtl/>
          <w:lang w:bidi="ar-KW"/>
        </w:rPr>
        <w:t>كان أمر بالوضوء لكلّ صلاةٍ طاهر</w:t>
      </w:r>
      <w:r w:rsidRPr="00E67980">
        <w:rPr>
          <w:rFonts w:ascii="Traditional Arabic" w:hAnsi="Traditional Arabic" w:cs="Traditional Arabic"/>
          <w:sz w:val="36"/>
          <w:szCs w:val="36"/>
          <w:rtl/>
          <w:lang w:bidi="ar-KW"/>
        </w:rPr>
        <w:t>ا</w:t>
      </w:r>
      <w:r w:rsidR="00E723E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كان أو غير طاهرٍ</w:t>
      </w:r>
      <w:r w:rsidR="00AE10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فلمّا شقّ ذلك على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أمر بالسّواك عند كلّ صلاةٍ</w:t>
      </w:r>
      <w:r w:rsidR="00AE10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ووضع عنه الو</w:t>
      </w:r>
      <w:r w:rsidRPr="00E67980">
        <w:rPr>
          <w:rFonts w:ascii="Traditional Arabic" w:hAnsi="Traditional Arabic" w:cs="Traditional Arabic" w:hint="eastAsia"/>
          <w:sz w:val="36"/>
          <w:szCs w:val="36"/>
          <w:rtl/>
          <w:lang w:bidi="ar-KW"/>
        </w:rPr>
        <w:t>ضوء</w:t>
      </w:r>
      <w:r w:rsidR="008636CD" w:rsidRPr="00E67980">
        <w:rPr>
          <w:rFonts w:ascii="Traditional Arabic" w:hAnsi="Traditional Arabic" w:cs="Traditional Arabic"/>
          <w:sz w:val="36"/>
          <w:szCs w:val="36"/>
          <w:rtl/>
          <w:lang w:bidi="ar-KW"/>
        </w:rPr>
        <w:t xml:space="preserve"> إل</w:t>
      </w:r>
      <w:r w:rsidRPr="00E67980">
        <w:rPr>
          <w:rFonts w:ascii="Traditional Arabic" w:hAnsi="Traditional Arabic" w:cs="Traditional Arabic"/>
          <w:sz w:val="36"/>
          <w:szCs w:val="36"/>
          <w:rtl/>
          <w:lang w:bidi="ar-KW"/>
        </w:rPr>
        <w:t>ا من حدثٍ</w:t>
      </w:r>
      <w:r w:rsidR="00AE10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فكان ابن عمر يرى أنّ به قوّ</w:t>
      </w:r>
      <w:r w:rsidR="008636CD" w:rsidRPr="00E67980">
        <w:rPr>
          <w:rFonts w:ascii="Traditional Arabic" w:hAnsi="Traditional Arabic" w:cs="Traditional Arabic"/>
          <w:sz w:val="36"/>
          <w:szCs w:val="36"/>
          <w:rtl/>
          <w:lang w:bidi="ar-KW"/>
        </w:rPr>
        <w:t>ةً فكان لا يدع الوضوء لكلّ صلاة</w:t>
      </w:r>
      <w:r w:rsidR="008636CD" w:rsidRPr="00E67980">
        <w:rPr>
          <w:rFonts w:ascii="Traditional Arabic" w:hAnsi="Traditional Arabic" w:cs="Traditional Arabic"/>
          <w:w w:val="80"/>
          <w:sz w:val="34"/>
          <w:rtl/>
          <w:lang w:bidi="ar-KW"/>
        </w:rPr>
        <w:t>))</w:t>
      </w:r>
      <w:r w:rsidR="006409AD"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89"/>
      </w:r>
      <w:r w:rsidR="006409A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EA6F71" w:rsidRPr="00E723EC" w:rsidRDefault="00106179" w:rsidP="00E723E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723EC">
        <w:rPr>
          <w:rFonts w:ascii="Traditional Arabic" w:hAnsi="Traditional Arabic" w:cs="Traditional Arabic" w:hint="eastAsia"/>
          <w:b/>
          <w:bCs/>
          <w:sz w:val="36"/>
          <w:szCs w:val="36"/>
          <w:rtl/>
          <w:lang w:bidi="ar-KW"/>
        </w:rPr>
        <w:t>وفي</w:t>
      </w:r>
      <w:r w:rsidRPr="00E723EC">
        <w:rPr>
          <w:rFonts w:ascii="Traditional Arabic" w:hAnsi="Traditional Arabic" w:cs="Traditional Arabic"/>
          <w:b/>
          <w:bCs/>
          <w:sz w:val="36"/>
          <w:szCs w:val="36"/>
          <w:rtl/>
          <w:lang w:bidi="ar-KW"/>
        </w:rPr>
        <w:t xml:space="preserve"> الحديث من الفوائد</w:t>
      </w:r>
      <w:r w:rsidR="00E723EC" w:rsidRPr="00E723EC">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الصحابة كانوا يجددون الوضوء من جهة الأفضلية</w:t>
      </w:r>
      <w:r w:rsidR="00FB538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وهو جواب عما استدل به أصحاب القول الثاني</w:t>
      </w:r>
      <w:r w:rsidR="00A60F41" w:rsidRPr="00E67980">
        <w:rPr>
          <w:rFonts w:ascii="Traditional Arabic" w:hAnsi="Traditional Arabic" w:cs="Traditional Arabic"/>
          <w:sz w:val="36"/>
          <w:szCs w:val="36"/>
          <w:rtl/>
          <w:lang w:bidi="ar-KW"/>
        </w:rPr>
        <w:t>.</w:t>
      </w:r>
      <w:r w:rsidR="00E723EC">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ولكن</w:t>
      </w:r>
      <w:r w:rsidRPr="00E67980">
        <w:rPr>
          <w:rFonts w:ascii="Traditional Arabic" w:hAnsi="Traditional Arabic" w:cs="Traditional Arabic"/>
          <w:sz w:val="36"/>
          <w:szCs w:val="36"/>
          <w:rtl/>
          <w:lang w:bidi="ar-KW"/>
        </w:rPr>
        <w:t xml:space="preserve"> يمكن الجمع بين النصوص في أفضلية الوضوء لكل صلاة</w:t>
      </w:r>
      <w:r w:rsidR="00FB538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وجواز الاكتفاء بوضوء واحد.</w:t>
      </w:r>
    </w:p>
    <w:p w:rsidR="00106179" w:rsidRPr="00E67980" w:rsidRDefault="00106179" w:rsidP="00644EAF">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lastRenderedPageBreak/>
        <w:t>المبحث</w:t>
      </w:r>
      <w:r w:rsidRPr="00E67980">
        <w:rPr>
          <w:rFonts w:ascii="Traditional Arabic" w:hAnsi="Traditional Arabic" w:cs="AL-Mateen"/>
          <w:sz w:val="36"/>
          <w:szCs w:val="36"/>
          <w:rtl/>
          <w:lang w:bidi="ar-KW"/>
        </w:rPr>
        <w:t xml:space="preserve"> الثاني عشر</w:t>
      </w:r>
    </w:p>
    <w:p w:rsidR="00106179" w:rsidRPr="00E67980" w:rsidRDefault="00106179" w:rsidP="00644EAF">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من</w:t>
      </w:r>
      <w:r w:rsidRPr="00E67980">
        <w:rPr>
          <w:rFonts w:ascii="Traditional Arabic" w:hAnsi="Traditional Arabic" w:cs="AL-Mateen"/>
          <w:sz w:val="36"/>
          <w:szCs w:val="36"/>
          <w:rtl/>
          <w:lang w:bidi="ar-KW"/>
        </w:rPr>
        <w:t xml:space="preserve"> قال الأذنان من الرأس</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مسح</w:t>
      </w:r>
      <w:r w:rsidR="007F2F6B">
        <w:rPr>
          <w:rFonts w:ascii="Traditional Arabic" w:hAnsi="Traditional Arabic" w:cs="Traditional Arabic"/>
          <w:sz w:val="36"/>
          <w:szCs w:val="36"/>
          <w:rtl/>
          <w:lang w:bidi="ar-KW"/>
        </w:rPr>
        <w:t xml:space="preserve"> الأذنين </w:t>
      </w:r>
      <w:r w:rsidR="007F2F6B">
        <w:rPr>
          <w:rFonts w:ascii="Traditional Arabic" w:hAnsi="Traditional Arabic" w:cs="Traditional Arabic" w:hint="cs"/>
          <w:sz w:val="36"/>
          <w:szCs w:val="36"/>
          <w:rtl/>
          <w:lang w:bidi="ar-KW"/>
        </w:rPr>
        <w:t>مع</w:t>
      </w:r>
      <w:r w:rsidRPr="00E67980">
        <w:rPr>
          <w:rFonts w:ascii="Traditional Arabic" w:hAnsi="Traditional Arabic" w:cs="Traditional Arabic"/>
          <w:sz w:val="36"/>
          <w:szCs w:val="36"/>
          <w:rtl/>
          <w:lang w:bidi="ar-KW"/>
        </w:rPr>
        <w:t xml:space="preserve"> مسح الرأس.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أبو موسى الأشعري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817EF2"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الأذنان من الرأس</w:t>
      </w:r>
      <w:r w:rsidR="00817EF2" w:rsidRPr="00E67980">
        <w:rPr>
          <w:rFonts w:ascii="Traditional Arabic" w:hAnsi="Traditional Arabic" w:cs="Traditional Arabic"/>
          <w:w w:val="80"/>
          <w:sz w:val="34"/>
          <w:rtl/>
          <w:lang w:bidi="ar-KW"/>
        </w:rPr>
        <w:t>))</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0"/>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00745B" w:rsidRDefault="00106179" w:rsidP="0000745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عثمان بن عفان </w:t>
      </w:r>
      <w:r w:rsidR="005D4307" w:rsidRPr="00E67980">
        <w:rPr>
          <w:rFonts w:ascii="AGA Arabesque" w:hAnsi="AGA Arabesque" w:cs="Traditional Arabic"/>
          <w:sz w:val="32"/>
          <w:szCs w:val="32"/>
        </w:rPr>
        <w:sym w:font="AGA Arabesque" w:char="0074"/>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1"/>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 الله بن مسعود </w:t>
      </w:r>
      <w:r w:rsidR="005D4307" w:rsidRPr="00E67980">
        <w:rPr>
          <w:rFonts w:ascii="AGA Arabesque" w:hAnsi="AGA Arabesque" w:cs="Traditional Arabic"/>
          <w:sz w:val="32"/>
          <w:szCs w:val="32"/>
        </w:rPr>
        <w:sym w:font="AGA Arabesque" w:char="0074"/>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2"/>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5D4307"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عمر رضي</w:t>
      </w:r>
      <w:r w:rsidR="000C5FC7"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 عنهما</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3"/>
      </w:r>
      <w:r w:rsidR="001D66C0"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والبراء بن عازب </w:t>
      </w:r>
      <w:r w:rsidR="005D4307" w:rsidRPr="00E67980">
        <w:rPr>
          <w:rFonts w:ascii="AGA Arabesque" w:hAnsi="AGA Arabesque" w:cs="Traditional Arabic"/>
          <w:sz w:val="32"/>
          <w:szCs w:val="32"/>
        </w:rPr>
        <w:sym w:font="AGA Arabesque" w:char="0074"/>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4"/>
      </w:r>
      <w:r w:rsidR="001D66C0" w:rsidRPr="00E67980">
        <w:rPr>
          <w:rFonts w:ascii="Traditional Arabic" w:hAnsi="Traditional Arabic" w:cs="Traditional Arabic"/>
          <w:sz w:val="36"/>
          <w:szCs w:val="36"/>
          <w:vertAlign w:val="superscript"/>
          <w:rtl/>
          <w:lang w:bidi="ar-KW"/>
        </w:rPr>
        <w:t>)</w:t>
      </w:r>
      <w:r w:rsidR="00B05AD0" w:rsidRPr="00E67980">
        <w:rPr>
          <w:rFonts w:ascii="Traditional Arabic" w:hAnsi="Traditional Arabic" w:cs="Traditional Arabic" w:hint="cs"/>
          <w:sz w:val="36"/>
          <w:szCs w:val="36"/>
          <w:vertAlign w:val="superscript"/>
          <w:rtl/>
          <w:lang w:bidi="ar-KW"/>
        </w:rPr>
        <w:t>(</w:t>
      </w:r>
      <w:r w:rsidR="00B05AD0" w:rsidRPr="00E67980">
        <w:rPr>
          <w:rStyle w:val="a4"/>
          <w:rFonts w:ascii="Traditional Arabic" w:hAnsi="Traditional Arabic" w:cs="Traditional Arabic"/>
          <w:sz w:val="36"/>
          <w:szCs w:val="36"/>
          <w:rtl/>
          <w:lang w:bidi="ar-KW"/>
        </w:rPr>
        <w:footnoteReference w:id="95"/>
      </w:r>
      <w:r w:rsidR="00B05AD0" w:rsidRPr="00E67980">
        <w:rPr>
          <w:rFonts w:ascii="Traditional Arabic" w:hAnsi="Traditional Arabic" w:cs="Traditional Arabic" w:hint="cs"/>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00745B">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وأبو هريرة </w:t>
      </w:r>
      <w:r w:rsidR="005D4307" w:rsidRPr="00E67980">
        <w:rPr>
          <w:rFonts w:ascii="AGA Arabesque" w:hAnsi="AGA Arabesque" w:cs="Traditional Arabic"/>
          <w:sz w:val="32"/>
          <w:szCs w:val="32"/>
        </w:rPr>
        <w:sym w:font="AGA Arabesque" w:char="0074"/>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6"/>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ورواية</w:t>
      </w:r>
      <w:r w:rsidRPr="00E67980">
        <w:rPr>
          <w:rFonts w:ascii="Traditional Arabic" w:hAnsi="Traditional Arabic" w:cs="Traditional Arabic"/>
          <w:sz w:val="36"/>
          <w:szCs w:val="36"/>
          <w:rtl/>
          <w:lang w:bidi="ar-KW"/>
        </w:rPr>
        <w:t xml:space="preserve"> عن عبد الله بن عباس رضي الله عنهما</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7"/>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وأنس بن مالك </w:t>
      </w:r>
      <w:r w:rsidR="005D4307" w:rsidRPr="00E67980">
        <w:rPr>
          <w:rFonts w:ascii="AGA Arabesque" w:hAnsi="AGA Arabesque" w:cs="Traditional Arabic"/>
          <w:sz w:val="32"/>
          <w:szCs w:val="32"/>
        </w:rPr>
        <w:sym w:font="AGA Arabesque" w:char="0074"/>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8"/>
      </w:r>
      <w:r w:rsidR="001D66C0"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وعطاء</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99"/>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وسعيد بن المسيب</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0"/>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p>
    <w:p w:rsidR="0000745B" w:rsidRDefault="00106179" w:rsidP="0000745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والحسن الب</w:t>
      </w:r>
      <w:r w:rsidRPr="00E67980">
        <w:rPr>
          <w:rFonts w:ascii="Traditional Arabic" w:hAnsi="Traditional Arabic" w:cs="Traditional Arabic" w:hint="eastAsia"/>
          <w:sz w:val="36"/>
          <w:szCs w:val="36"/>
          <w:rtl/>
          <w:lang w:bidi="ar-KW"/>
        </w:rPr>
        <w:t>صري</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1"/>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وقتادة</w:t>
      </w:r>
      <w:r w:rsidR="00E44A6D" w:rsidRPr="00E67980">
        <w:rPr>
          <w:rFonts w:ascii="Traditional Arabic" w:hAnsi="Traditional Arabic" w:cs="Traditional Arabic" w:hint="cs"/>
          <w:sz w:val="36"/>
          <w:szCs w:val="36"/>
          <w:vertAlign w:val="superscript"/>
          <w:rtl/>
          <w:lang w:bidi="ar-KW"/>
        </w:rPr>
        <w:t>(</w:t>
      </w:r>
      <w:r w:rsidR="00E44A6D" w:rsidRPr="00E67980">
        <w:rPr>
          <w:rStyle w:val="a4"/>
          <w:rFonts w:ascii="Traditional Arabic" w:hAnsi="Traditional Arabic" w:cs="Traditional Arabic"/>
          <w:sz w:val="36"/>
          <w:szCs w:val="36"/>
          <w:rtl/>
          <w:lang w:bidi="ar-KW"/>
        </w:rPr>
        <w:footnoteReference w:id="102"/>
      </w:r>
      <w:r w:rsidR="00E44A6D" w:rsidRPr="00E67980">
        <w:rPr>
          <w:rFonts w:ascii="Traditional Arabic" w:hAnsi="Traditional Arabic" w:cs="Traditional Arabic" w:hint="cs"/>
          <w:sz w:val="36"/>
          <w:szCs w:val="36"/>
          <w:vertAlign w:val="superscript"/>
          <w:rtl/>
          <w:lang w:bidi="ar-KW"/>
        </w:rPr>
        <w:t>)</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3"/>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ومحمد بن سيرين</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4"/>
      </w:r>
      <w:r w:rsidR="001D66C0" w:rsidRPr="00E67980">
        <w:rPr>
          <w:rFonts w:ascii="Traditional Arabic" w:hAnsi="Traditional Arabic" w:cs="Traditional Arabic"/>
          <w:sz w:val="36"/>
          <w:szCs w:val="36"/>
          <w:vertAlign w:val="superscript"/>
          <w:rtl/>
          <w:lang w:bidi="ar-KW"/>
        </w:rPr>
        <w:t>)</w:t>
      </w:r>
      <w:r w:rsidR="00F73F5E"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وغيرهم</w:t>
      </w:r>
      <w:r w:rsidR="00F73F5E" w:rsidRPr="00E67980">
        <w:rPr>
          <w:rFonts w:ascii="Traditional Arabic" w:hAnsi="Traditional Arabic" w:cs="Traditional Arabic" w:hint="cs"/>
          <w:sz w:val="36"/>
          <w:szCs w:val="36"/>
          <w:rtl/>
          <w:lang w:bidi="ar-KW"/>
        </w:rPr>
        <w:t>.</w:t>
      </w:r>
    </w:p>
    <w:p w:rsidR="00106179" w:rsidRPr="00E67980" w:rsidRDefault="00106179" w:rsidP="0000745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الحنفية</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5"/>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والمالكية</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6"/>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والحن</w:t>
      </w:r>
      <w:r w:rsidRPr="00E67980">
        <w:rPr>
          <w:rFonts w:ascii="Traditional Arabic" w:hAnsi="Traditional Arabic" w:cs="Traditional Arabic" w:hint="eastAsia"/>
          <w:sz w:val="36"/>
          <w:szCs w:val="36"/>
          <w:rtl/>
          <w:lang w:bidi="ar-KW"/>
        </w:rPr>
        <w:t>ابلة</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7"/>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5"/>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w:t>
      </w:r>
      <w:r w:rsidR="00B61BFF" w:rsidRPr="00E67980">
        <w:rPr>
          <w:rFonts w:ascii="Traditional Arabic" w:hAnsi="Traditional Arabic" w:cs="Traditional Arabic" w:hint="cs"/>
          <w:sz w:val="36"/>
          <w:szCs w:val="36"/>
          <w:rtl/>
          <w:lang w:bidi="ar-KW"/>
        </w:rPr>
        <w:t xml:space="preserve">أبي </w:t>
      </w:r>
      <w:r w:rsidRPr="00E67980">
        <w:rPr>
          <w:rFonts w:ascii="Traditional Arabic" w:hAnsi="Traditional Arabic" w:cs="Traditional Arabic"/>
          <w:sz w:val="36"/>
          <w:szCs w:val="36"/>
          <w:rtl/>
          <w:lang w:bidi="ar-KW"/>
        </w:rPr>
        <w:t xml:space="preserve">أمامة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قال رسول الله </w:t>
      </w:r>
      <w:r w:rsidR="003A16F0" w:rsidRPr="00E67980">
        <w:rPr>
          <w:rFonts w:cs="Traditional Arabic"/>
          <w:sz w:val="32"/>
          <w:szCs w:val="32"/>
        </w:rPr>
        <w:sym w:font="AGA Arabesque" w:char="0065"/>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F73F5E"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الأذنان من الرأس</w:t>
      </w:r>
      <w:r w:rsidR="00F73F5E" w:rsidRPr="00E67980">
        <w:rPr>
          <w:rFonts w:ascii="Traditional Arabic" w:hAnsi="Traditional Arabic" w:cs="Traditional Arabic"/>
          <w:b/>
          <w:bCs/>
          <w:w w:val="80"/>
          <w:sz w:val="34"/>
          <w:rtl/>
          <w:lang w:bidi="ar-KW"/>
        </w:rPr>
        <w:t>))</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08"/>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7F2F6B" w:rsidP="005B221D">
      <w:pPr>
        <w:pStyle w:val="ListParagraph"/>
        <w:widowControl w:val="0"/>
        <w:numPr>
          <w:ilvl w:val="0"/>
          <w:numId w:val="5"/>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w:t>
      </w:r>
      <w:r w:rsidR="00B61BFF" w:rsidRPr="00E67980">
        <w:rPr>
          <w:rFonts w:ascii="Traditional Arabic" w:hAnsi="Traditional Arabic" w:cs="Traditional Arabic" w:hint="cs"/>
          <w:sz w:val="36"/>
          <w:szCs w:val="36"/>
          <w:rtl/>
          <w:lang w:bidi="ar-KW"/>
        </w:rPr>
        <w:t>ا</w:t>
      </w:r>
      <w:r w:rsidR="00106179" w:rsidRPr="00E67980">
        <w:rPr>
          <w:rFonts w:ascii="Traditional Arabic" w:hAnsi="Traditional Arabic" w:cs="Traditional Arabic"/>
          <w:sz w:val="36"/>
          <w:szCs w:val="36"/>
          <w:rtl/>
          <w:lang w:bidi="ar-KW"/>
        </w:rPr>
        <w:t>بن أبى مليكة</w:t>
      </w:r>
      <w:r w:rsidR="0000745B" w:rsidRPr="0000745B">
        <w:rPr>
          <w:rFonts w:ascii="Traditional Arabic" w:hAnsi="Traditional Arabic" w:cs="Traditional Arabic"/>
          <w:sz w:val="36"/>
          <w:szCs w:val="36"/>
          <w:vertAlign w:val="superscript"/>
          <w:rtl/>
          <w:lang w:bidi="ar-KW"/>
        </w:rPr>
        <w:t>(</w:t>
      </w:r>
      <w:r w:rsidR="000D72C1" w:rsidRPr="0000745B">
        <w:rPr>
          <w:rStyle w:val="a4"/>
          <w:rFonts w:ascii="Traditional Arabic" w:hAnsi="Traditional Arabic" w:cs="Traditional Arabic"/>
          <w:sz w:val="36"/>
          <w:szCs w:val="36"/>
          <w:rtl/>
          <w:lang w:bidi="ar-KW"/>
        </w:rPr>
        <w:footnoteReference w:id="109"/>
      </w:r>
      <w:r w:rsidR="0000745B" w:rsidRPr="0000745B">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236F85"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ر</w:t>
      </w:r>
      <w:r w:rsidR="00106179" w:rsidRPr="00E67980">
        <w:rPr>
          <w:rFonts w:ascii="Traditional Arabic" w:hAnsi="Traditional Arabic" w:cs="Traditional Arabic" w:hint="eastAsia"/>
          <w:sz w:val="36"/>
          <w:szCs w:val="36"/>
          <w:rtl/>
          <w:lang w:bidi="ar-KW"/>
        </w:rPr>
        <w:t>أيت</w:t>
      </w:r>
      <w:r w:rsidR="00106179" w:rsidRPr="00E67980">
        <w:rPr>
          <w:rFonts w:ascii="Traditional Arabic" w:hAnsi="Traditional Arabic" w:cs="Traditional Arabic"/>
          <w:sz w:val="36"/>
          <w:szCs w:val="36"/>
          <w:rtl/>
          <w:lang w:bidi="ar-KW"/>
        </w:rPr>
        <w:t xml:space="preserve"> عثمان بن عفّان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سئل عن الوضوء فدعا بماءٍ</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ثم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أدخل يده فأخذ م</w:t>
      </w:r>
      <w:r w:rsidR="00106179" w:rsidRPr="00E67980">
        <w:rPr>
          <w:rFonts w:ascii="Traditional Arabic" w:hAnsi="Traditional Arabic" w:cs="Traditional Arabic" w:hint="eastAsia"/>
          <w:sz w:val="36"/>
          <w:szCs w:val="36"/>
          <w:rtl/>
          <w:lang w:bidi="ar-KW"/>
        </w:rPr>
        <w:t>اءً</w:t>
      </w:r>
      <w:r w:rsidR="00106179" w:rsidRPr="00E67980">
        <w:rPr>
          <w:rFonts w:ascii="Traditional Arabic" w:hAnsi="Traditional Arabic" w:cs="Traditional Arabic"/>
          <w:sz w:val="36"/>
          <w:szCs w:val="36"/>
          <w:rtl/>
          <w:lang w:bidi="ar-KW"/>
        </w:rPr>
        <w:t xml:space="preserve"> فمسح برأسه وأذنيه فغسل بطونهما وظهورهما مرّةً واحدةً...ثم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أين السائ</w:t>
      </w:r>
      <w:r w:rsidR="00106179" w:rsidRPr="00E67980">
        <w:rPr>
          <w:rFonts w:ascii="Traditional Arabic" w:hAnsi="Traditional Arabic" w:cs="Traditional Arabic" w:hint="eastAsia"/>
          <w:sz w:val="36"/>
          <w:szCs w:val="36"/>
          <w:rtl/>
          <w:lang w:bidi="ar-KW"/>
        </w:rPr>
        <w:t>لون</w:t>
      </w:r>
      <w:r w:rsidR="00106179" w:rsidRPr="00E67980">
        <w:rPr>
          <w:rFonts w:ascii="Traditional Arabic" w:hAnsi="Traditional Arabic" w:cs="Traditional Arabic"/>
          <w:sz w:val="36"/>
          <w:szCs w:val="36"/>
          <w:rtl/>
          <w:lang w:bidi="ar-KW"/>
        </w:rPr>
        <w:t xml:space="preserve"> عن الوضوء؟ هكذا رأيت النبي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يتوضأ</w:t>
      </w:r>
      <w:r w:rsidR="00236F85" w:rsidRPr="00E67980">
        <w:rPr>
          <w:rFonts w:ascii="Traditional Arabic" w:hAnsi="Traditional Arabic" w:cs="Traditional Arabic"/>
          <w:w w:val="80"/>
          <w:sz w:val="34"/>
          <w:rtl/>
          <w:lang w:bidi="ar-KW"/>
        </w:rPr>
        <w:t>))</w:t>
      </w:r>
      <w:r w:rsidR="001D66C0"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110"/>
      </w:r>
      <w:r w:rsidR="001D66C0"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7F2F6B" w:rsidP="005B221D">
      <w:pPr>
        <w:pStyle w:val="ListParagraph"/>
        <w:widowControl w:val="0"/>
        <w:numPr>
          <w:ilvl w:val="0"/>
          <w:numId w:val="5"/>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المقدام بن معد </w:t>
      </w:r>
      <w:r w:rsidR="00106179" w:rsidRPr="00E67980">
        <w:rPr>
          <w:rFonts w:ascii="Traditional Arabic" w:hAnsi="Traditional Arabic" w:cs="Traditional Arabic" w:hint="eastAsia"/>
          <w:sz w:val="36"/>
          <w:szCs w:val="36"/>
          <w:rtl/>
          <w:lang w:bidi="ar-KW"/>
        </w:rPr>
        <w:t>يكرب</w:t>
      </w:r>
      <w:r w:rsidR="00106179" w:rsidRPr="00E67980">
        <w:rPr>
          <w:rFonts w:ascii="Traditional Arabic" w:hAnsi="Traditional Arabic" w:cs="Traditional Arabic"/>
          <w:sz w:val="36"/>
          <w:szCs w:val="36"/>
          <w:rtl/>
          <w:lang w:bidi="ar-KW"/>
        </w:rPr>
        <w:t xml:space="preserve"> الكندىّ</w:t>
      </w:r>
      <w:r w:rsidR="003E51A3" w:rsidRPr="00E67980">
        <w:rPr>
          <w:rFonts w:ascii="Traditional Arabic" w:hAnsi="Traditional Arabic" w:cs="Traditional Arabic" w:hint="cs"/>
          <w:sz w:val="36"/>
          <w:szCs w:val="36"/>
          <w:vertAlign w:val="superscript"/>
          <w:rtl/>
          <w:lang w:bidi="ar-KW"/>
        </w:rPr>
        <w:t>(</w:t>
      </w:r>
      <w:r w:rsidR="003E51A3" w:rsidRPr="00E67980">
        <w:rPr>
          <w:rStyle w:val="a4"/>
          <w:rFonts w:ascii="Traditional Arabic" w:hAnsi="Traditional Arabic" w:cs="Traditional Arabic"/>
          <w:sz w:val="36"/>
          <w:szCs w:val="36"/>
          <w:rtl/>
          <w:lang w:bidi="ar-KW"/>
        </w:rPr>
        <w:footnoteReference w:id="111"/>
      </w:r>
      <w:r w:rsidR="003E51A3"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236F85"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أ</w:t>
      </w:r>
      <w:r>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ت</w:t>
      </w:r>
      <w:r>
        <w:rPr>
          <w:rFonts w:ascii="Traditional Arabic" w:hAnsi="Traditional Arabic" w:cs="Traditional Arabic" w:hint="cs"/>
          <w:sz w:val="36"/>
          <w:szCs w:val="36"/>
          <w:rtl/>
          <w:lang w:bidi="ar-KW"/>
        </w:rPr>
        <w:t>ي</w:t>
      </w:r>
      <w:r w:rsidR="00106179" w:rsidRPr="00E67980">
        <w:rPr>
          <w:rFonts w:ascii="Traditional Arabic" w:hAnsi="Traditional Arabic" w:cs="Traditional Arabic"/>
          <w:sz w:val="36"/>
          <w:szCs w:val="36"/>
          <w:rtl/>
          <w:lang w:bidi="ar-KW"/>
        </w:rPr>
        <w:t xml:space="preserve">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بوضوءٍ فتوضّأ</w:t>
      </w:r>
      <w:r w:rsidR="00236F85"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فغسل كفّي</w:t>
      </w:r>
      <w:r w:rsidR="00236F85" w:rsidRPr="00E67980">
        <w:rPr>
          <w:rFonts w:ascii="Traditional Arabic" w:hAnsi="Traditional Arabic" w:cs="Traditional Arabic"/>
          <w:sz w:val="36"/>
          <w:szCs w:val="36"/>
          <w:rtl/>
          <w:lang w:bidi="ar-KW"/>
        </w:rPr>
        <w:t>ه ثلاثًا</w:t>
      </w:r>
      <w:r w:rsidR="00236F85" w:rsidRPr="00E67980">
        <w:rPr>
          <w:rFonts w:ascii="Traditional Arabic" w:hAnsi="Traditional Arabic" w:cs="Traditional Arabic" w:hint="cs"/>
          <w:sz w:val="36"/>
          <w:szCs w:val="36"/>
          <w:rtl/>
          <w:lang w:bidi="ar-KW"/>
        </w:rPr>
        <w:t>,</w:t>
      </w:r>
      <w:r w:rsidR="00236F85" w:rsidRPr="00E67980">
        <w:rPr>
          <w:rFonts w:ascii="Traditional Arabic" w:hAnsi="Traditional Arabic" w:cs="Traditional Arabic"/>
          <w:sz w:val="36"/>
          <w:szCs w:val="36"/>
          <w:rtl/>
          <w:lang w:bidi="ar-KW"/>
        </w:rPr>
        <w:t xml:space="preserve"> ثمّ تمضمض واستنشق ثلاث</w:t>
      </w:r>
      <w:r w:rsidR="00106179" w:rsidRPr="00E67980">
        <w:rPr>
          <w:rFonts w:ascii="Traditional Arabic" w:hAnsi="Traditional Arabic" w:cs="Traditional Arabic"/>
          <w:sz w:val="36"/>
          <w:szCs w:val="36"/>
          <w:rtl/>
          <w:lang w:bidi="ar-KW"/>
        </w:rPr>
        <w:t>ا</w:t>
      </w:r>
      <w:r w:rsidR="00236F85" w:rsidRPr="00E67980">
        <w:rPr>
          <w:rFonts w:ascii="Traditional Arabic" w:hAnsi="Traditional Arabic" w:cs="Traditional Arabic" w:hint="cs"/>
          <w:sz w:val="36"/>
          <w:szCs w:val="36"/>
          <w:rtl/>
          <w:lang w:bidi="ar-KW"/>
        </w:rPr>
        <w:t>ً,</w:t>
      </w:r>
      <w:r w:rsidR="00236F85" w:rsidRPr="00E67980">
        <w:rPr>
          <w:rFonts w:ascii="Traditional Arabic" w:hAnsi="Traditional Arabic" w:cs="Traditional Arabic"/>
          <w:sz w:val="36"/>
          <w:szCs w:val="36"/>
          <w:rtl/>
          <w:lang w:bidi="ar-KW"/>
        </w:rPr>
        <w:t xml:space="preserve"> وغسل وجهه ثلاث</w:t>
      </w:r>
      <w:r w:rsidR="00106179" w:rsidRPr="00E67980">
        <w:rPr>
          <w:rFonts w:ascii="Traditional Arabic" w:hAnsi="Traditional Arabic" w:cs="Traditional Arabic"/>
          <w:sz w:val="36"/>
          <w:szCs w:val="36"/>
          <w:rtl/>
          <w:lang w:bidi="ar-KW"/>
        </w:rPr>
        <w:t>ا</w:t>
      </w:r>
      <w:r w:rsidR="00236F85" w:rsidRPr="00E67980">
        <w:rPr>
          <w:rFonts w:ascii="Traditional Arabic" w:hAnsi="Traditional Arabic" w:cs="Traditional Arabic" w:hint="cs"/>
          <w:sz w:val="36"/>
          <w:szCs w:val="36"/>
          <w:rtl/>
          <w:lang w:bidi="ar-KW"/>
        </w:rPr>
        <w:t>ً,</w:t>
      </w:r>
      <w:r w:rsidR="00724CFC" w:rsidRPr="00E67980">
        <w:rPr>
          <w:rFonts w:ascii="Traditional Arabic" w:hAnsi="Traditional Arabic" w:cs="Traditional Arabic"/>
          <w:sz w:val="36"/>
          <w:szCs w:val="36"/>
          <w:rtl/>
          <w:lang w:bidi="ar-KW"/>
        </w:rPr>
        <w:t xml:space="preserve"> ثمّ غسل ذراعيه ثلاثا</w:t>
      </w:r>
      <w:r w:rsidR="00C83C98" w:rsidRPr="00E67980">
        <w:rPr>
          <w:rFonts w:ascii="Traditional Arabic" w:hAnsi="Traditional Arabic" w:cs="Traditional Arabic" w:hint="cs"/>
          <w:sz w:val="36"/>
          <w:szCs w:val="36"/>
          <w:rtl/>
          <w:lang w:bidi="ar-KW"/>
        </w:rPr>
        <w:t>ً</w:t>
      </w:r>
      <w:r w:rsidR="00724CFC" w:rsidRPr="00E67980">
        <w:rPr>
          <w:rFonts w:ascii="Traditional Arabic" w:hAnsi="Traditional Arabic" w:cs="Traditional Arabic"/>
          <w:sz w:val="36"/>
          <w:szCs w:val="36"/>
          <w:rtl/>
          <w:lang w:bidi="ar-KW"/>
        </w:rPr>
        <w:t xml:space="preserve"> ثلاث</w:t>
      </w:r>
      <w:r w:rsidR="00106179" w:rsidRPr="00E67980">
        <w:rPr>
          <w:rFonts w:ascii="Traditional Arabic" w:hAnsi="Traditional Arabic" w:cs="Traditional Arabic"/>
          <w:sz w:val="36"/>
          <w:szCs w:val="36"/>
          <w:rtl/>
          <w:lang w:bidi="ar-KW"/>
        </w:rPr>
        <w:t>ا</w:t>
      </w:r>
      <w:r w:rsidR="00724CFC"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ثمّ مسح برأسه وأذنيه ظاهرهما وباطنهما</w:t>
      </w:r>
      <w:r w:rsidR="00C83C98" w:rsidRPr="00E67980">
        <w:rPr>
          <w:rFonts w:ascii="Traditional Arabic" w:hAnsi="Traditional Arabic" w:cs="Traditional Arabic"/>
          <w:w w:val="80"/>
          <w:sz w:val="34"/>
          <w:rtl/>
          <w:lang w:bidi="ar-KW"/>
        </w:rPr>
        <w:t>))</w:t>
      </w:r>
      <w:r w:rsidR="001D66C0"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112"/>
      </w:r>
      <w:r w:rsidR="001D66C0"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5"/>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وجاء</w:t>
      </w:r>
      <w:r w:rsidRPr="00E67980">
        <w:rPr>
          <w:rFonts w:ascii="Traditional Arabic" w:hAnsi="Traditional Arabic" w:cs="Traditional Arabic"/>
          <w:sz w:val="36"/>
          <w:szCs w:val="36"/>
          <w:rtl/>
          <w:lang w:bidi="ar-KW"/>
        </w:rPr>
        <w:t xml:space="preserve"> في قول علي بن أبي طالب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لابن عباس رضي الله عنهم</w:t>
      </w:r>
      <w:r w:rsidRPr="00E67980">
        <w:rPr>
          <w:rFonts w:ascii="Traditional Arabic" w:hAnsi="Traditional Arabic" w:cs="Traditional Arabic" w:hint="eastAsia"/>
          <w:sz w:val="36"/>
          <w:szCs w:val="36"/>
          <w:rtl/>
          <w:lang w:bidi="ar-KW"/>
        </w:rPr>
        <w:t>ا</w:t>
      </w:r>
      <w:r w:rsidR="00C87C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 صفة وضوء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فقال</w:t>
      </w:r>
      <w:r w:rsidR="00A60F41" w:rsidRPr="00E67980">
        <w:rPr>
          <w:rFonts w:ascii="Traditional Arabic" w:hAnsi="Traditional Arabic" w:cs="Traditional Arabic"/>
          <w:sz w:val="36"/>
          <w:szCs w:val="36"/>
          <w:rtl/>
          <w:lang w:bidi="ar-KW"/>
        </w:rPr>
        <w:t>:</w:t>
      </w:r>
      <w:r w:rsidR="00C83C98" w:rsidRPr="00E67980">
        <w:rPr>
          <w:rFonts w:ascii="Traditional Arabic" w:hAnsi="Traditional Arabic" w:cs="Traditional Arabic" w:hint="cs"/>
          <w:sz w:val="36"/>
          <w:szCs w:val="36"/>
          <w:rtl/>
          <w:lang w:bidi="ar-KW"/>
        </w:rPr>
        <w:t xml:space="preserve"> </w:t>
      </w:r>
      <w:r w:rsidR="00C83C98" w:rsidRPr="00E67980">
        <w:rPr>
          <w:rFonts w:ascii="Traditional Arabic" w:hAnsi="Traditional Arabic" w:cs="Traditional Arabic"/>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.ثمّ مسح رأسه وظهور أذنيه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w:t>
      </w:r>
      <w:r w:rsidR="00C83C98"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 الحديث</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3"/>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C83C9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فهذه</w:t>
      </w:r>
      <w:r w:rsidRPr="00E67980">
        <w:rPr>
          <w:rFonts w:ascii="Traditional Arabic" w:hAnsi="Traditional Arabic" w:cs="Traditional Arabic"/>
          <w:sz w:val="36"/>
          <w:szCs w:val="36"/>
          <w:rtl/>
          <w:lang w:bidi="ar-KW"/>
        </w:rPr>
        <w:t xml:space="preserve"> الأحاديث </w:t>
      </w:r>
      <w:r w:rsidR="00C83C9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التي ما بين صحيح</w:t>
      </w:r>
      <w:r w:rsidR="007F2F6B">
        <w:rPr>
          <w:rFonts w:ascii="Traditional Arabic" w:hAnsi="Traditional Arabic" w:cs="Traditional Arabic" w:hint="cs"/>
          <w:sz w:val="36"/>
          <w:szCs w:val="36"/>
          <w:rtl/>
          <w:lang w:bidi="ar-KW"/>
        </w:rPr>
        <w:t>ة</w:t>
      </w:r>
      <w:r w:rsidRPr="00E67980">
        <w:rPr>
          <w:rFonts w:ascii="Traditional Arabic" w:hAnsi="Traditional Arabic" w:cs="Traditional Arabic"/>
          <w:sz w:val="36"/>
          <w:szCs w:val="36"/>
          <w:rtl/>
          <w:lang w:bidi="ar-KW"/>
        </w:rPr>
        <w:t xml:space="preserve"> وحسنة بتعدد طرقها</w:t>
      </w:r>
      <w:r w:rsidR="00C83C9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FB5385">
        <w:rPr>
          <w:rFonts w:ascii="Traditional Arabic" w:hAnsi="Traditional Arabic" w:cs="Traditional Arabic" w:hint="cs"/>
          <w:sz w:val="36"/>
          <w:szCs w:val="36"/>
          <w:rtl/>
          <w:lang w:bidi="ar-KW"/>
        </w:rPr>
        <w:t xml:space="preserve">جاءت </w:t>
      </w:r>
      <w:r w:rsidRPr="00E67980">
        <w:rPr>
          <w:rFonts w:ascii="Traditional Arabic" w:hAnsi="Traditional Arabic" w:cs="Traditional Arabic"/>
          <w:sz w:val="36"/>
          <w:szCs w:val="36"/>
          <w:rtl/>
          <w:lang w:bidi="ar-KW"/>
        </w:rPr>
        <w:t xml:space="preserve">في إثبات أن </w:t>
      </w:r>
      <w:r w:rsidRPr="00E67980">
        <w:rPr>
          <w:rFonts w:ascii="Traditional Arabic" w:hAnsi="Traditional Arabic" w:cs="Traditional Arabic" w:hint="eastAsia"/>
          <w:sz w:val="36"/>
          <w:szCs w:val="36"/>
          <w:rtl/>
          <w:lang w:bidi="ar-KW"/>
        </w:rPr>
        <w:t>الأذنين</w:t>
      </w:r>
      <w:r w:rsidRPr="00E67980">
        <w:rPr>
          <w:rFonts w:ascii="Traditional Arabic" w:hAnsi="Traditional Arabic" w:cs="Traditional Arabic"/>
          <w:sz w:val="36"/>
          <w:szCs w:val="36"/>
          <w:rtl/>
          <w:lang w:bidi="ar-KW"/>
        </w:rPr>
        <w:t xml:space="preserve"> من الرأس</w:t>
      </w:r>
      <w:r w:rsidR="00C87C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ومحافظة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في المسح عليهما مع الرأس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وتلقي الصح</w:t>
      </w:r>
      <w:r w:rsidRPr="00E67980">
        <w:rPr>
          <w:rFonts w:ascii="Traditional Arabic" w:hAnsi="Traditional Arabic" w:cs="Traditional Arabic" w:hint="eastAsia"/>
          <w:sz w:val="36"/>
          <w:szCs w:val="36"/>
          <w:rtl/>
          <w:lang w:bidi="ar-KW"/>
        </w:rPr>
        <w:t>ابة</w:t>
      </w:r>
      <w:r w:rsidRPr="00E67980">
        <w:rPr>
          <w:rFonts w:ascii="Traditional Arabic" w:hAnsi="Traditional Arabic" w:cs="Traditional Arabic"/>
          <w:sz w:val="36"/>
          <w:szCs w:val="36"/>
          <w:rtl/>
          <w:lang w:bidi="ar-KW"/>
        </w:rPr>
        <w:t xml:space="preserve"> رضي الله عنهم في وصف وضوئه </w:t>
      </w:r>
      <w:r w:rsidR="003A16F0" w:rsidRPr="00E67980">
        <w:rPr>
          <w:rFonts w:cs="Traditional Arabic"/>
          <w:sz w:val="32"/>
          <w:szCs w:val="32"/>
        </w:rPr>
        <w:sym w:font="AGA Arabesque" w:char="0065"/>
      </w:r>
      <w:r w:rsidR="00C87C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وتعليمهم للناس</w:t>
      </w:r>
      <w:r w:rsidR="00C87C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C87C44">
        <w:rPr>
          <w:rFonts w:ascii="Traditional Arabic" w:hAnsi="Traditional Arabic" w:cs="Traditional Arabic" w:hint="cs"/>
          <w:sz w:val="36"/>
          <w:szCs w:val="36"/>
          <w:rtl/>
          <w:lang w:bidi="ar-KW"/>
        </w:rPr>
        <w:t>ل</w:t>
      </w:r>
      <w:r w:rsidRPr="00E67980">
        <w:rPr>
          <w:rFonts w:ascii="Traditional Arabic" w:hAnsi="Traditional Arabic" w:cs="Traditional Arabic"/>
          <w:sz w:val="36"/>
          <w:szCs w:val="36"/>
          <w:rtl/>
          <w:lang w:bidi="ar-KW"/>
        </w:rPr>
        <w:t>أكبر شاهد على أن الأذنين من الرأس.</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ليس</w:t>
      </w:r>
      <w:r w:rsidRPr="00E67980">
        <w:rPr>
          <w:rFonts w:ascii="Traditional Arabic" w:hAnsi="Traditional Arabic" w:cs="Traditional Arabic"/>
          <w:sz w:val="36"/>
          <w:szCs w:val="36"/>
          <w:rtl/>
          <w:lang w:bidi="ar-KW"/>
        </w:rPr>
        <w:t xml:space="preserve"> الأذنان من الرأس</w:t>
      </w:r>
      <w:r w:rsidR="00A60F41"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رواية عن عبد الله بن عباس رضي الله عنهما</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4"/>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وابن</w:t>
      </w:r>
      <w:r w:rsidRPr="00E67980">
        <w:rPr>
          <w:rFonts w:ascii="Traditional Arabic" w:hAnsi="Traditional Arabic" w:cs="Traditional Arabic"/>
          <w:sz w:val="36"/>
          <w:szCs w:val="36"/>
          <w:rtl/>
          <w:lang w:bidi="ar-KW"/>
        </w:rPr>
        <w:t xml:space="preserve"> عمر</w:t>
      </w:r>
      <w:r w:rsidR="00C87C44">
        <w:rPr>
          <w:rFonts w:ascii="Traditional Arabic" w:hAnsi="Traditional Arabic" w:cs="Traditional Arabic" w:hint="cs"/>
          <w:sz w:val="36"/>
          <w:szCs w:val="36"/>
          <w:rtl/>
          <w:lang w:bidi="ar-KW"/>
        </w:rPr>
        <w:t xml:space="preserve"> رضي الله عنهما</w:t>
      </w:r>
      <w:r w:rsidR="00732FAF"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والحسن</w:t>
      </w:r>
      <w:r w:rsidR="00732FAF"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وعطاء</w:t>
      </w:r>
      <w:r w:rsidR="00C87C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وأبي ثور</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5"/>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الشافعية</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6"/>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واستدلوا</w:t>
      </w:r>
      <w:r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4"/>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عبد اللّه بن زيدٍ</w:t>
      </w:r>
      <w:r w:rsidR="003E51A3" w:rsidRPr="00E67980">
        <w:rPr>
          <w:rFonts w:ascii="Traditional Arabic" w:hAnsi="Traditional Arabic" w:cs="Traditional Arabic" w:hint="cs"/>
          <w:sz w:val="36"/>
          <w:szCs w:val="36"/>
          <w:vertAlign w:val="superscript"/>
          <w:rtl/>
          <w:lang w:bidi="ar-KW"/>
        </w:rPr>
        <w:t>(</w:t>
      </w:r>
      <w:r w:rsidR="003E51A3" w:rsidRPr="00E67980">
        <w:rPr>
          <w:rStyle w:val="a4"/>
          <w:rFonts w:ascii="Traditional Arabic" w:hAnsi="Traditional Arabic" w:cs="Traditional Arabic"/>
          <w:sz w:val="36"/>
          <w:szCs w:val="36"/>
          <w:rtl/>
          <w:lang w:bidi="ar-KW"/>
        </w:rPr>
        <w:footnoteReference w:id="117"/>
      </w:r>
      <w:r w:rsidR="003E51A3"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3207F8" w:rsidRPr="00E67980">
        <w:rPr>
          <w:rFonts w:ascii="Traditional Arabic" w:hAnsi="Traditional Arabic" w:cs="Traditional Arabic"/>
          <w:w w:val="80"/>
          <w:sz w:val="34"/>
          <w:rtl/>
          <w:lang w:bidi="ar-KW"/>
        </w:rPr>
        <w:t>((</w:t>
      </w:r>
      <w:r w:rsidR="007F2F6B">
        <w:rPr>
          <w:rFonts w:ascii="Traditional Arabic" w:hAnsi="Traditional Arabic" w:cs="Traditional Arabic" w:hint="cs"/>
          <w:sz w:val="36"/>
          <w:szCs w:val="36"/>
          <w:rtl/>
          <w:lang w:bidi="ar-KW"/>
        </w:rPr>
        <w:t>إ</w:t>
      </w:r>
      <w:r w:rsidRPr="00E67980">
        <w:rPr>
          <w:rFonts w:ascii="Traditional Arabic" w:hAnsi="Traditional Arabic" w:cs="Traditional Arabic"/>
          <w:sz w:val="36"/>
          <w:szCs w:val="36"/>
          <w:rtl/>
          <w:lang w:bidi="ar-KW"/>
        </w:rPr>
        <w:t>نّه رأى ر</w:t>
      </w:r>
      <w:r w:rsidRPr="00E67980">
        <w:rPr>
          <w:rFonts w:ascii="Traditional Arabic" w:hAnsi="Traditional Arabic" w:cs="Traditional Arabic" w:hint="eastAsia"/>
          <w:sz w:val="36"/>
          <w:szCs w:val="36"/>
          <w:rtl/>
          <w:lang w:bidi="ar-KW"/>
        </w:rPr>
        <w:t>سول</w:t>
      </w:r>
      <w:r w:rsidRPr="00E67980">
        <w:rPr>
          <w:rFonts w:ascii="Traditional Arabic" w:hAnsi="Traditional Arabic" w:cs="Traditional Arabic"/>
          <w:sz w:val="36"/>
          <w:szCs w:val="36"/>
          <w:rtl/>
          <w:lang w:bidi="ar-KW"/>
        </w:rPr>
        <w:t xml:space="preserve">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يتوضّأ فأخذ لأذنيه ماءً خلاف الماء الّذى أخذ لرأسه</w:t>
      </w:r>
      <w:r w:rsidR="003207F8" w:rsidRPr="00E67980">
        <w:rPr>
          <w:rFonts w:ascii="Traditional Arabic" w:hAnsi="Traditional Arabic" w:cs="Traditional Arabic"/>
          <w:w w:val="80"/>
          <w:sz w:val="34"/>
          <w:rtl/>
          <w:lang w:bidi="ar-KW"/>
        </w:rPr>
        <w:t>))</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8"/>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747133">
      <w:pPr>
        <w:pStyle w:val="ListParagraph"/>
        <w:widowControl w:val="0"/>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 الأذنين ليستا من الرأس</w:t>
      </w:r>
      <w:r w:rsidR="008F2A2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فلو كانتا من الرأس لما أخذا لهما ماء جديداً</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19"/>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4"/>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الإجماع</w:t>
      </w:r>
      <w:r w:rsidRPr="00E67980">
        <w:rPr>
          <w:rFonts w:ascii="Traditional Arabic" w:hAnsi="Traditional Arabic" w:cs="Traditional Arabic"/>
          <w:sz w:val="36"/>
          <w:szCs w:val="36"/>
          <w:rtl/>
          <w:lang w:bidi="ar-KW"/>
        </w:rPr>
        <w:t xml:space="preserve"> منعقد أنه لا يجزئ مسح الأذنين عن مسح الرأس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ولأنه عضو يخالف الرأس خلقة فافترقا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وأما الأحاديث التي رويت في أن الأذنين من الرأس</w:t>
      </w:r>
      <w:r w:rsidR="008F2A2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فكلها ضعيفة لا يصلح الاحتجاج بها</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0"/>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74713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00A60F41" w:rsidRPr="00E67980">
        <w:rPr>
          <w:rFonts w:ascii="Traditional Arabic" w:hAnsi="Traditional Arabic" w:cs="Traditional Arabic"/>
          <w:b/>
          <w:bCs/>
          <w:sz w:val="36"/>
          <w:szCs w:val="36"/>
          <w:rtl/>
          <w:lang w:bidi="ar-KW"/>
        </w:rPr>
        <w:t>:</w:t>
      </w:r>
    </w:p>
    <w:p w:rsidR="00106179" w:rsidRPr="00E67980" w:rsidRDefault="00106179" w:rsidP="0074713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Pr="00E67980">
        <w:rPr>
          <w:rFonts w:ascii="Traditional Arabic" w:hAnsi="Traditional Arabic" w:cs="Traditional Arabic"/>
          <w:sz w:val="36"/>
          <w:szCs w:val="36"/>
          <w:rtl/>
          <w:lang w:bidi="ar-KW"/>
        </w:rPr>
        <w:t xml:space="preserve"> الأول هو الراجح لقوة أدلته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والجواب عن استدلال القول الثاني</w:t>
      </w:r>
      <w:r w:rsidR="00A60F41" w:rsidRPr="00E67980">
        <w:rPr>
          <w:rFonts w:ascii="Traditional Arabic" w:hAnsi="Traditional Arabic" w:cs="Traditional Arabic"/>
          <w:sz w:val="36"/>
          <w:szCs w:val="36"/>
          <w:rtl/>
          <w:lang w:bidi="ar-KW"/>
        </w:rPr>
        <w:t>:</w:t>
      </w:r>
    </w:p>
    <w:p w:rsidR="00106179" w:rsidRPr="00E67980" w:rsidRDefault="00106179" w:rsidP="001E2511">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أما</w:t>
      </w:r>
      <w:r w:rsidRPr="00E67980">
        <w:rPr>
          <w:rFonts w:ascii="Traditional Arabic" w:hAnsi="Traditional Arabic" w:cs="Traditional Arabic"/>
          <w:sz w:val="36"/>
          <w:szCs w:val="36"/>
          <w:rtl/>
          <w:lang w:bidi="ar-KW"/>
        </w:rPr>
        <w:t xml:space="preserve"> الحديث الأول فقد عارضه حديث أشهر منه إسناداً ومتناً</w:t>
      </w:r>
      <w:r w:rsidR="00FB5385">
        <w:rPr>
          <w:rFonts w:ascii="Traditional Arabic" w:hAnsi="Traditional Arabic" w:cs="Traditional Arabic" w:hint="cs"/>
          <w:sz w:val="36"/>
          <w:szCs w:val="36"/>
          <w:rtl/>
          <w:lang w:bidi="ar-KW"/>
        </w:rPr>
        <w:t xml:space="preserve">, وهو </w:t>
      </w:r>
      <w:r w:rsidR="007F2F6B">
        <w:rPr>
          <w:rFonts w:ascii="Traditional Arabic" w:hAnsi="Traditional Arabic" w:cs="Traditional Arabic" w:hint="cs"/>
          <w:sz w:val="36"/>
          <w:szCs w:val="36"/>
          <w:rtl/>
          <w:lang w:bidi="ar-KW"/>
        </w:rPr>
        <w:t>م</w:t>
      </w:r>
      <w:r w:rsidR="00FB5385">
        <w:rPr>
          <w:rFonts w:ascii="Traditional Arabic" w:hAnsi="Traditional Arabic" w:cs="Traditional Arabic" w:hint="cs"/>
          <w:sz w:val="36"/>
          <w:szCs w:val="36"/>
          <w:rtl/>
          <w:lang w:bidi="ar-KW"/>
        </w:rPr>
        <w:t>ما</w:t>
      </w:r>
      <w:r w:rsidR="001E2511" w:rsidRPr="00E67980">
        <w:rPr>
          <w:rFonts w:ascii="Traditional Arabic" w:hAnsi="Traditional Arabic" w:cs="Traditional Arabic" w:hint="cs"/>
          <w:sz w:val="36"/>
          <w:szCs w:val="36"/>
          <w:rtl/>
          <w:lang w:bidi="ar-KW"/>
        </w:rPr>
        <w:t xml:space="preserve"> جاء</w:t>
      </w:r>
      <w:r w:rsidRPr="00E67980">
        <w:rPr>
          <w:rFonts w:ascii="Traditional Arabic" w:hAnsi="Traditional Arabic" w:cs="Traditional Arabic"/>
          <w:sz w:val="36"/>
          <w:szCs w:val="36"/>
          <w:rtl/>
          <w:lang w:bidi="ar-KW"/>
        </w:rPr>
        <w:t xml:space="preserve"> من حديث عبد الله بن زيد</w:t>
      </w:r>
      <w:r w:rsidR="005C5F78">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وفيه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1E2511"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ومسح برأسه بماء غير فضل يديه</w:t>
      </w:r>
      <w:r w:rsidR="001E2511" w:rsidRPr="00E67980">
        <w:rPr>
          <w:rFonts w:ascii="Traditional Arabic" w:hAnsi="Traditional Arabic" w:cs="Traditional Arabic"/>
          <w:w w:val="80"/>
          <w:sz w:val="34"/>
          <w:rtl/>
          <w:lang w:bidi="ar-KW"/>
        </w:rPr>
        <w:t>))</w:t>
      </w:r>
      <w:r w:rsidR="001E2511" w:rsidRPr="00E67980">
        <w:rPr>
          <w:rFonts w:ascii="Traditional Arabic" w:hAnsi="Traditional Arabic" w:cs="Traditional Arabic"/>
          <w:sz w:val="36"/>
          <w:szCs w:val="36"/>
          <w:vertAlign w:val="superscript"/>
          <w:rtl/>
          <w:lang w:bidi="ar-KW"/>
        </w:rPr>
        <w:t>(</w:t>
      </w:r>
      <w:r w:rsidR="001E2511" w:rsidRPr="00E67980">
        <w:rPr>
          <w:rStyle w:val="a4"/>
          <w:rFonts w:ascii="Traditional Arabic" w:hAnsi="Traditional Arabic" w:cs="Traditional Arabic"/>
          <w:sz w:val="36"/>
          <w:szCs w:val="36"/>
          <w:rtl/>
          <w:lang w:bidi="ar-KW"/>
        </w:rPr>
        <w:footnoteReference w:id="121"/>
      </w:r>
      <w:r w:rsidR="001E2511"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0C0555" w:rsidRDefault="00106179" w:rsidP="0074713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حتى</w:t>
      </w:r>
      <w:r w:rsidR="007F2F6B">
        <w:rPr>
          <w:rFonts w:ascii="Traditional Arabic" w:hAnsi="Traditional Arabic" w:cs="Traditional Arabic"/>
          <w:sz w:val="36"/>
          <w:szCs w:val="36"/>
          <w:rtl/>
          <w:lang w:bidi="ar-KW"/>
        </w:rPr>
        <w:t xml:space="preserve"> </w:t>
      </w:r>
      <w:r w:rsidR="007F2F6B">
        <w:rPr>
          <w:rFonts w:ascii="Traditional Arabic" w:hAnsi="Traditional Arabic" w:cs="Traditional Arabic" w:hint="cs"/>
          <w:sz w:val="36"/>
          <w:szCs w:val="36"/>
          <w:rtl/>
          <w:lang w:bidi="ar-KW"/>
        </w:rPr>
        <w:t>إ</w:t>
      </w:r>
      <w:r w:rsidRPr="00E67980">
        <w:rPr>
          <w:rFonts w:ascii="Traditional Arabic" w:hAnsi="Traditional Arabic" w:cs="Traditional Arabic"/>
          <w:sz w:val="36"/>
          <w:szCs w:val="36"/>
          <w:rtl/>
          <w:lang w:bidi="ar-KW"/>
        </w:rPr>
        <w:t>ن البيهقي نفسه رجح رواية مسلم</w:t>
      </w:r>
      <w:r w:rsidR="009C413D" w:rsidRPr="009C413D">
        <w:rPr>
          <w:rStyle w:val="a4"/>
          <w:rFonts w:ascii="Traditional Arabic" w:hAnsi="Traditional Arabic" w:cs="Traditional Arabic" w:hint="cs"/>
          <w:sz w:val="36"/>
          <w:szCs w:val="36"/>
          <w:rtl/>
          <w:lang w:bidi="ar-KW"/>
        </w:rPr>
        <w:t>(</w:t>
      </w:r>
      <w:r w:rsidR="00CC743E" w:rsidRPr="009C413D">
        <w:rPr>
          <w:rStyle w:val="a4"/>
          <w:rFonts w:ascii="Traditional Arabic" w:hAnsi="Traditional Arabic" w:cs="Traditional Arabic"/>
          <w:sz w:val="36"/>
          <w:szCs w:val="36"/>
          <w:rtl/>
          <w:lang w:bidi="ar-KW"/>
        </w:rPr>
        <w:footnoteReference w:id="122"/>
      </w:r>
      <w:r w:rsidR="009C413D" w:rsidRPr="009C413D">
        <w:rPr>
          <w:rStyle w:val="a4"/>
          <w:rFonts w:ascii="Traditional Arabic" w:hAnsi="Traditional Arabic" w:cs="Traditional Arabic" w:hint="cs"/>
          <w:sz w:val="36"/>
          <w:szCs w:val="36"/>
          <w:rtl/>
          <w:lang w:bidi="ar-KW"/>
        </w:rPr>
        <w:t>)</w:t>
      </w:r>
      <w:r w:rsidR="005C5F78">
        <w:rPr>
          <w:rFonts w:ascii="Traditional Arabic" w:hAnsi="Traditional Arabic" w:cs="Traditional Arabic" w:hint="cs"/>
          <w:sz w:val="36"/>
          <w:szCs w:val="36"/>
          <w:rtl/>
          <w:lang w:bidi="ar-KW"/>
        </w:rPr>
        <w:t>,</w:t>
      </w:r>
    </w:p>
    <w:p w:rsidR="00106179" w:rsidRPr="00E67980" w:rsidRDefault="00106179" w:rsidP="000C055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وقال</w:t>
      </w:r>
      <w:r w:rsidR="000C0555">
        <w:rPr>
          <w:rFonts w:ascii="Traditional Arabic" w:hAnsi="Traditional Arabic" w:cs="Traditional Arabic" w:hint="cs"/>
          <w:sz w:val="36"/>
          <w:szCs w:val="36"/>
          <w:rtl/>
          <w:lang w:bidi="ar-KW"/>
        </w:rPr>
        <w:t xml:space="preserve"> </w:t>
      </w:r>
      <w:r w:rsidR="000C0555">
        <w:rPr>
          <w:rFonts w:ascii="Traditional Arabic" w:hAnsi="Traditional Arabic" w:cs="Traditional Arabic"/>
          <w:sz w:val="36"/>
          <w:szCs w:val="36"/>
          <w:rtl/>
          <w:lang w:bidi="ar-KW"/>
        </w:rPr>
        <w:t>–</w:t>
      </w:r>
      <w:r w:rsidR="000C0555">
        <w:rPr>
          <w:rFonts w:ascii="Traditional Arabic" w:hAnsi="Traditional Arabic" w:cs="Traditional Arabic" w:hint="cs"/>
          <w:sz w:val="36"/>
          <w:szCs w:val="36"/>
          <w:rtl/>
          <w:lang w:bidi="ar-KW"/>
        </w:rPr>
        <w:t>البيهقي-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وهذا أصح من الذي قبله</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3"/>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وكذا أنكر ابن دقيق العيد</w:t>
      </w:r>
      <w:r w:rsidR="00B820B3" w:rsidRPr="00E67980">
        <w:rPr>
          <w:rFonts w:ascii="Traditional Arabic" w:hAnsi="Traditional Arabic" w:cs="Traditional Arabic"/>
          <w:sz w:val="36"/>
          <w:szCs w:val="36"/>
          <w:vertAlign w:val="superscript"/>
          <w:rtl/>
          <w:lang w:bidi="ar-KW"/>
        </w:rPr>
        <w:t>(</w:t>
      </w:r>
      <w:r w:rsidR="00B820B3" w:rsidRPr="00E67980">
        <w:rPr>
          <w:rStyle w:val="a4"/>
          <w:rFonts w:ascii="Traditional Arabic" w:hAnsi="Traditional Arabic" w:cs="Traditional Arabic"/>
          <w:sz w:val="36"/>
          <w:szCs w:val="36"/>
          <w:rtl/>
          <w:lang w:bidi="ar-KW"/>
        </w:rPr>
        <w:footnoteReference w:id="124"/>
      </w:r>
      <w:r w:rsidR="00B820B3" w:rsidRPr="00E67980">
        <w:rPr>
          <w:rFonts w:ascii="Traditional Arabic" w:hAnsi="Traditional Arabic" w:cs="Traditional Arabic"/>
          <w:sz w:val="36"/>
          <w:szCs w:val="36"/>
          <w:vertAlign w:val="superscript"/>
          <w:rtl/>
          <w:lang w:bidi="ar-KW"/>
        </w:rPr>
        <w:t>)</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5"/>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على بعض الروايات التي ذكرها البيهقي</w:t>
      </w:r>
      <w:r w:rsidR="00263D64" w:rsidRPr="00E67980">
        <w:rPr>
          <w:rFonts w:ascii="Traditional Arabic" w:hAnsi="Traditional Arabic" w:cs="Traditional Arabic" w:hint="cs"/>
          <w:sz w:val="36"/>
          <w:szCs w:val="36"/>
          <w:rtl/>
          <w:lang w:bidi="ar-KW"/>
        </w:rPr>
        <w:t>,</w:t>
      </w:r>
      <w:r w:rsidR="000C0555">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والحاكم</w:t>
      </w:r>
      <w:r w:rsidR="00263D64" w:rsidRPr="00E67980">
        <w:rPr>
          <w:rFonts w:ascii="Traditional Arabic" w:hAnsi="Traditional Arabic" w:cs="Traditional Arabic"/>
          <w:sz w:val="36"/>
          <w:szCs w:val="36"/>
          <w:vertAlign w:val="superscript"/>
          <w:rtl/>
          <w:lang w:bidi="ar-KW"/>
        </w:rPr>
        <w:t>(</w:t>
      </w:r>
      <w:r w:rsidR="00263D64" w:rsidRPr="00E67980">
        <w:rPr>
          <w:rStyle w:val="a4"/>
          <w:rFonts w:ascii="Traditional Arabic" w:hAnsi="Traditional Arabic" w:cs="Traditional Arabic"/>
          <w:sz w:val="36"/>
          <w:szCs w:val="36"/>
          <w:rtl/>
          <w:lang w:bidi="ar-KW"/>
        </w:rPr>
        <w:footnoteReference w:id="126"/>
      </w:r>
      <w:r w:rsidR="00263D64"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وكذا رجح الحافظ ابن حجر</w:t>
      </w:r>
      <w:r w:rsidR="009327A8" w:rsidRPr="00E67980">
        <w:rPr>
          <w:rFonts w:ascii="Traditional Arabic" w:hAnsi="Traditional Arabic" w:cs="Traditional Arabic"/>
          <w:sz w:val="36"/>
          <w:szCs w:val="36"/>
          <w:vertAlign w:val="superscript"/>
          <w:rtl/>
          <w:lang w:bidi="ar-KW"/>
        </w:rPr>
        <w:t>(</w:t>
      </w:r>
      <w:r w:rsidR="009327A8" w:rsidRPr="00E67980">
        <w:rPr>
          <w:rStyle w:val="a4"/>
          <w:rFonts w:ascii="Traditional Arabic" w:hAnsi="Traditional Arabic" w:cs="Traditional Arabic"/>
          <w:sz w:val="36"/>
          <w:szCs w:val="36"/>
          <w:rtl/>
          <w:lang w:bidi="ar-KW"/>
        </w:rPr>
        <w:footnoteReference w:id="127"/>
      </w:r>
      <w:r w:rsidR="009327A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رواية مسلم</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8"/>
      </w:r>
      <w:r w:rsidR="001D66C0"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وأما</w:t>
      </w:r>
      <w:r w:rsidRPr="00E67980">
        <w:rPr>
          <w:rFonts w:ascii="Traditional Arabic" w:hAnsi="Traditional Arabic" w:cs="Traditional Arabic"/>
          <w:sz w:val="36"/>
          <w:szCs w:val="36"/>
          <w:rtl/>
          <w:lang w:bidi="ar-KW"/>
        </w:rPr>
        <w:t xml:space="preserve"> نقل الإجماع</w:t>
      </w:r>
      <w:r w:rsidR="004F083A">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فصحيح وهذا لا يدل على أن الأذنين ليسا من الرأس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وإن كانا عضوين مستقلين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ومن يرى عدم الإجزاء في مسح بعض الرأس</w:t>
      </w:r>
      <w:r w:rsidR="004F083A">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فيرى وجوب مسحهما مع الرأس كما هي رواية عن الإمام أحمد</w:t>
      </w:r>
      <w:r w:rsidR="001D66C0"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29"/>
      </w:r>
      <w:r w:rsidR="001D66C0"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فإنما جاءت السنة في بيان م</w:t>
      </w:r>
      <w:r w:rsidRPr="00E67980">
        <w:rPr>
          <w:rFonts w:ascii="Traditional Arabic" w:hAnsi="Traditional Arabic" w:cs="Traditional Arabic" w:hint="eastAsia"/>
          <w:sz w:val="36"/>
          <w:szCs w:val="36"/>
          <w:rtl/>
          <w:lang w:bidi="ar-KW"/>
        </w:rPr>
        <w:t>سحهما</w:t>
      </w:r>
      <w:r w:rsidRPr="00E67980">
        <w:rPr>
          <w:rFonts w:ascii="Traditional Arabic" w:hAnsi="Traditional Arabic" w:cs="Traditional Arabic"/>
          <w:sz w:val="36"/>
          <w:szCs w:val="36"/>
          <w:rtl/>
          <w:lang w:bidi="ar-KW"/>
        </w:rPr>
        <w:t xml:space="preserve"> مع الرأس</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lastRenderedPageBreak/>
        <w:t>وقد صحت الأحاديث التي في إثباتهما من الرأس</w:t>
      </w:r>
      <w:r w:rsidR="004F083A">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ولم يصح في فصلهما شيء كما تقدم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ولو صح فليس فيه دليل أنهما ليسا من الرأس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وإنما المقصود بذلك تجديد الماء</w:t>
      </w:r>
      <w:r w:rsidR="00A60F41" w:rsidRPr="00E67980">
        <w:rPr>
          <w:rFonts w:ascii="Traditional Arabic" w:hAnsi="Traditional Arabic" w:cs="Traditional Arabic"/>
          <w:sz w:val="36"/>
          <w:szCs w:val="36"/>
          <w:rtl/>
          <w:lang w:bidi="ar-KW"/>
        </w:rPr>
        <w:t>.</w:t>
      </w:r>
    </w:p>
    <w:p w:rsidR="008977F4" w:rsidRPr="00E67980" w:rsidRDefault="008977F4"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0"/>
          <w:szCs w:val="20"/>
          <w:rtl/>
          <w:lang w:bidi="ar-KW"/>
        </w:rPr>
      </w:pPr>
    </w:p>
    <w:p w:rsidR="008977F4" w:rsidRPr="00E67980" w:rsidRDefault="008977F4" w:rsidP="008977F4">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8977F4" w:rsidRPr="00E67980" w:rsidRDefault="008977F4" w:rsidP="008977F4">
      <w:pPr>
        <w:pStyle w:val="ListParagraph"/>
        <w:widowControl w:val="0"/>
        <w:tabs>
          <w:tab w:val="left" w:pos="46"/>
          <w:tab w:val="left" w:pos="330"/>
          <w:tab w:val="left" w:pos="6227"/>
        </w:tabs>
        <w:spacing w:after="0" w:line="240" w:lineRule="auto"/>
        <w:ind w:left="0" w:firstLine="0"/>
        <w:jc w:val="center"/>
        <w:rPr>
          <w:rFonts w:ascii="Traditional Arabic" w:hAnsi="Traditional Arabic" w:cs="Traditional Arabic" w:hint="cs"/>
          <w:b/>
          <w:bCs/>
          <w:sz w:val="20"/>
          <w:szCs w:val="20"/>
          <w:rtl/>
          <w:lang w:bidi="ar-KW"/>
        </w:rPr>
      </w:pPr>
    </w:p>
    <w:p w:rsidR="00090EF6" w:rsidRPr="00090EF6" w:rsidRDefault="00090EF6"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0"/>
          <w:szCs w:val="20"/>
          <w:rtl/>
          <w:lang w:bidi="ar-KW"/>
        </w:rPr>
      </w:pPr>
    </w:p>
    <w:p w:rsidR="00106179" w:rsidRPr="00E67980" w:rsidRDefault="00106179" w:rsidP="00B076D9">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00E832A2">
        <w:rPr>
          <w:rFonts w:ascii="Traditional Arabic" w:hAnsi="Traditional Arabic" w:cs="AL-Mateen"/>
          <w:sz w:val="36"/>
          <w:szCs w:val="36"/>
          <w:rtl/>
          <w:lang w:bidi="ar-KW"/>
        </w:rPr>
        <w:t xml:space="preserve"> ال</w:t>
      </w:r>
      <w:r w:rsidR="00E832A2">
        <w:rPr>
          <w:rFonts w:ascii="Traditional Arabic" w:hAnsi="Traditional Arabic" w:cs="AL-Mateen" w:hint="cs"/>
          <w:sz w:val="36"/>
          <w:szCs w:val="36"/>
          <w:rtl/>
          <w:lang w:bidi="ar-KW"/>
        </w:rPr>
        <w:t>ثالث</w:t>
      </w:r>
      <w:r w:rsidRPr="00E67980">
        <w:rPr>
          <w:rFonts w:ascii="Traditional Arabic" w:hAnsi="Traditional Arabic" w:cs="AL-Mateen"/>
          <w:sz w:val="36"/>
          <w:szCs w:val="36"/>
          <w:rtl/>
          <w:lang w:bidi="ar-KW"/>
        </w:rPr>
        <w:t xml:space="preserve"> عشر</w:t>
      </w:r>
    </w:p>
    <w:p w:rsidR="00106179" w:rsidRPr="00E67980" w:rsidRDefault="00106179" w:rsidP="00B076D9">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قراءة</w:t>
      </w:r>
      <w:r w:rsidR="007F2F6B">
        <w:rPr>
          <w:rFonts w:ascii="Traditional Arabic" w:hAnsi="Traditional Arabic" w:cs="AL-Mateen" w:hint="cs"/>
          <w:sz w:val="36"/>
          <w:szCs w:val="36"/>
          <w:rtl/>
          <w:lang w:bidi="ar-KW"/>
        </w:rPr>
        <w:t xml:space="preserve"> القرآن</w:t>
      </w:r>
      <w:r w:rsidRPr="00E67980">
        <w:rPr>
          <w:rFonts w:ascii="Traditional Arabic" w:hAnsi="Traditional Arabic" w:cs="AL-Mateen"/>
          <w:sz w:val="36"/>
          <w:szCs w:val="36"/>
          <w:rtl/>
          <w:lang w:bidi="ar-KW"/>
        </w:rPr>
        <w:t xml:space="preserve"> على غير الوضوء</w:t>
      </w:r>
    </w:p>
    <w:p w:rsidR="00106179" w:rsidRPr="00E67980" w:rsidRDefault="00106179" w:rsidP="00021BD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جواز</w:t>
      </w:r>
      <w:r w:rsidR="007F2F6B">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t>قراءة</w:t>
      </w:r>
      <w:r w:rsidR="007F2F6B">
        <w:rPr>
          <w:rFonts w:ascii="Traditional Arabic" w:hAnsi="Traditional Arabic" w:cs="Traditional Arabic" w:hint="cs"/>
          <w:sz w:val="36"/>
          <w:szCs w:val="36"/>
          <w:rtl/>
          <w:lang w:bidi="ar-KW"/>
        </w:rPr>
        <w:t xml:space="preserve"> القرآن</w:t>
      </w:r>
      <w:r w:rsidRPr="00E67980">
        <w:rPr>
          <w:rFonts w:ascii="Traditional Arabic" w:hAnsi="Traditional Arabic" w:cs="Traditional Arabic"/>
          <w:sz w:val="36"/>
          <w:szCs w:val="36"/>
          <w:rtl/>
          <w:lang w:bidi="ar-KW"/>
        </w:rPr>
        <w:t xml:space="preserve"> على غير وضوء.</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أبي إياس معاوية بن قرة</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0"/>
      </w:r>
      <w:r w:rsidRPr="00E67980">
        <w:rPr>
          <w:rFonts w:ascii="Traditional Arabic" w:hAnsi="Traditional Arabic" w:cs="Traditional Arabic" w:hint="cs"/>
          <w:sz w:val="36"/>
          <w:szCs w:val="36"/>
          <w:vertAlign w:val="superscript"/>
          <w:rtl/>
          <w:lang w:bidi="ar-KW"/>
        </w:rPr>
        <w:t>)</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 أبا موسى الأشعري كان يقرأ على غير وضوء</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1"/>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8466C0" w:rsidRDefault="00106179" w:rsidP="00FE00D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عمر بن الخطاب </w:t>
      </w:r>
      <w:r w:rsidR="005D4307" w:rsidRPr="00E67980">
        <w:rPr>
          <w:rFonts w:ascii="AGA Arabesque" w:hAnsi="AGA Arabesque" w:cs="Traditional Arabic"/>
          <w:sz w:val="32"/>
          <w:szCs w:val="32"/>
        </w:rPr>
        <w:sym w:font="AGA Arabesque" w:char="0074"/>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2"/>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وعلي</w:t>
      </w:r>
      <w:r w:rsidRPr="00E67980">
        <w:rPr>
          <w:rFonts w:ascii="Traditional Arabic" w:hAnsi="Traditional Arabic" w:cs="Traditional Arabic"/>
          <w:sz w:val="36"/>
          <w:szCs w:val="36"/>
          <w:rtl/>
          <w:lang w:bidi="ar-KW"/>
        </w:rPr>
        <w:t xml:space="preserve"> بن أبي طالب </w:t>
      </w:r>
      <w:r w:rsidR="005D4307" w:rsidRPr="00E67980">
        <w:rPr>
          <w:rFonts w:ascii="AGA Arabesque" w:hAnsi="AGA Arabesque" w:cs="Traditional Arabic"/>
          <w:sz w:val="32"/>
          <w:szCs w:val="32"/>
        </w:rPr>
        <w:sym w:font="AGA Arabesque" w:char="0074"/>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3"/>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FE00D9"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مسعود </w:t>
      </w:r>
      <w:r w:rsidR="005D4307" w:rsidRPr="00E67980">
        <w:rPr>
          <w:rFonts w:ascii="AGA Arabesque" w:hAnsi="AGA Arabesque" w:cs="Traditional Arabic"/>
          <w:sz w:val="32"/>
          <w:szCs w:val="32"/>
        </w:rPr>
        <w:sym w:font="AGA Arabesque" w:char="0074"/>
      </w:r>
      <w:r w:rsidR="005D4307"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134"/>
      </w:r>
      <w:r w:rsidR="005D4307" w:rsidRPr="00E67980">
        <w:rPr>
          <w:rFonts w:ascii="Times New Roman" w:hAnsi="Times New Roman"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وسلمان</w:t>
      </w:r>
      <w:r w:rsidRPr="00E67980">
        <w:rPr>
          <w:rFonts w:ascii="Traditional Arabic" w:hAnsi="Traditional Arabic" w:cs="Traditional Arabic"/>
          <w:sz w:val="36"/>
          <w:szCs w:val="36"/>
          <w:rtl/>
          <w:lang w:bidi="ar-KW"/>
        </w:rPr>
        <w:t xml:space="preserve"> الفارسي </w:t>
      </w:r>
      <w:r w:rsidR="005D4307" w:rsidRPr="00E67980">
        <w:rPr>
          <w:rFonts w:ascii="AGA Arabesque" w:hAnsi="AGA Arabesque" w:cs="Traditional Arabic"/>
          <w:sz w:val="32"/>
          <w:szCs w:val="32"/>
        </w:rPr>
        <w:sym w:font="AGA Arabesque" w:char="0074"/>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5"/>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 الله بن عمر رضي الله عنهما </w:t>
      </w:r>
      <w:r w:rsidR="005D4307"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136"/>
      </w:r>
      <w:r w:rsidR="005D4307" w:rsidRPr="00E67980">
        <w:rPr>
          <w:rFonts w:ascii="Times New Roman" w:hAnsi="Times New Roman"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وأبو</w:t>
      </w:r>
      <w:r w:rsidRPr="00E67980">
        <w:rPr>
          <w:rFonts w:ascii="Traditional Arabic" w:hAnsi="Traditional Arabic" w:cs="Traditional Arabic"/>
          <w:sz w:val="36"/>
          <w:szCs w:val="36"/>
          <w:rtl/>
          <w:lang w:bidi="ar-KW"/>
        </w:rPr>
        <w:t xml:space="preserve"> هريرة </w:t>
      </w:r>
      <w:r w:rsidR="005D4307" w:rsidRPr="00E67980">
        <w:rPr>
          <w:rFonts w:ascii="AGA Arabesque" w:hAnsi="AGA Arabesque" w:cs="Traditional Arabic"/>
          <w:sz w:val="32"/>
          <w:szCs w:val="32"/>
        </w:rPr>
        <w:sym w:font="AGA Arabesque" w:char="0074"/>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7"/>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 الله بن عباس رضي الله عنهما</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8"/>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وعائشة رضي الله عنها</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39"/>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p>
    <w:p w:rsidR="00FE00D9" w:rsidRPr="00E67980" w:rsidRDefault="00106179" w:rsidP="00FE00D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lastRenderedPageBreak/>
        <w:t>وعطاء</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0"/>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وطاووس</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1"/>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وسعيد بن جبير</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2"/>
      </w:r>
      <w:r w:rsidR="0067591C" w:rsidRPr="00E67980">
        <w:rPr>
          <w:rFonts w:ascii="Traditional Arabic" w:hAnsi="Traditional Arabic" w:cs="Traditional Arabic"/>
          <w:sz w:val="36"/>
          <w:szCs w:val="36"/>
          <w:vertAlign w:val="superscript"/>
          <w:rtl/>
          <w:lang w:bidi="ar-KW"/>
        </w:rPr>
        <w:t>)</w:t>
      </w:r>
      <w:r w:rsidR="00FE00D9"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وغيرهم</w:t>
      </w:r>
      <w:r w:rsidR="00FE00D9" w:rsidRPr="00E67980">
        <w:rPr>
          <w:rFonts w:ascii="Traditional Arabic" w:hAnsi="Traditional Arabic" w:cs="Traditional Arabic" w:hint="cs"/>
          <w:sz w:val="36"/>
          <w:szCs w:val="36"/>
          <w:rtl/>
          <w:lang w:bidi="ar-KW"/>
        </w:rPr>
        <w:t>.</w:t>
      </w:r>
    </w:p>
    <w:p w:rsidR="00106179" w:rsidRPr="00E67980" w:rsidRDefault="00106179" w:rsidP="0090541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ذهب الحنفية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3"/>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والمالكية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4"/>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والشافعية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5"/>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90541C"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والحنابلة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6"/>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r w:rsidR="00B02D9B" w:rsidRPr="00E67980">
        <w:rPr>
          <w:rFonts w:ascii="Traditional Arabic" w:hAnsi="Traditional Arabic" w:cs="Traditional Arabic"/>
          <w:b/>
          <w:bCs/>
          <w:sz w:val="36"/>
          <w:szCs w:val="36"/>
          <w:rtl/>
          <w:lang w:bidi="ar-KW"/>
        </w:rPr>
        <w:t xml:space="preserve"> </w:t>
      </w:r>
    </w:p>
    <w:p w:rsidR="00106179" w:rsidRPr="00E67980" w:rsidRDefault="00106179" w:rsidP="008466C0">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عبد اللّه بن عبّاسٍ رضي الله</w:t>
      </w:r>
      <w:r w:rsidR="00D257FF" w:rsidRPr="00E67980">
        <w:rPr>
          <w:rFonts w:ascii="Traditional Arabic" w:hAnsi="Traditional Arabic" w:cs="Traditional Arabic" w:hint="cs"/>
          <w:sz w:val="36"/>
          <w:szCs w:val="36"/>
          <w:rtl/>
          <w:lang w:bidi="ar-KW"/>
        </w:rPr>
        <w:t xml:space="preserve"> عنهما:</w:t>
      </w:r>
      <w:r w:rsidRPr="00E67980">
        <w:rPr>
          <w:rFonts w:ascii="Traditional Arabic" w:hAnsi="Traditional Arabic" w:cs="Traditional Arabic"/>
          <w:sz w:val="36"/>
          <w:szCs w:val="36"/>
          <w:rtl/>
          <w:lang w:bidi="ar-KW"/>
        </w:rPr>
        <w:t xml:space="preserve"> </w:t>
      </w:r>
      <w:r w:rsidR="00F1060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أنّه بات ليلةً عند ميمونة زوج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وهى خالته</w:t>
      </w:r>
      <w:r w:rsidR="00D257FF"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فاضطجعت فى عرض الوسادة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واضطجع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وأهله فى طول</w:t>
      </w:r>
      <w:r w:rsidRPr="00E67980">
        <w:rPr>
          <w:rFonts w:ascii="Traditional Arabic" w:hAnsi="Traditional Arabic" w:cs="Traditional Arabic" w:hint="eastAsia"/>
          <w:sz w:val="36"/>
          <w:szCs w:val="36"/>
          <w:rtl/>
          <w:lang w:bidi="ar-KW"/>
        </w:rPr>
        <w:t>ها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فنام رسول</w:t>
      </w:r>
      <w:r w:rsidR="008466C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 xml:space="preserve">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حتّى إذا انتصف اللّيل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أو قبله بقليلٍ أو بعده بقليلٍ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استيقظ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فجلس يمسح النّوم عن وجهه بيده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ثمّ قرأ العشر ال</w:t>
      </w:r>
      <w:r w:rsidRPr="00E67980">
        <w:rPr>
          <w:rFonts w:ascii="Traditional Arabic" w:hAnsi="Traditional Arabic" w:cs="Traditional Arabic" w:hint="eastAsia"/>
          <w:sz w:val="36"/>
          <w:szCs w:val="36"/>
          <w:rtl/>
          <w:lang w:bidi="ar-KW"/>
        </w:rPr>
        <w:t>آيات</w:t>
      </w:r>
      <w:r w:rsidRPr="00E67980">
        <w:rPr>
          <w:rFonts w:ascii="Traditional Arabic" w:hAnsi="Traditional Arabic" w:cs="Traditional Arabic"/>
          <w:sz w:val="36"/>
          <w:szCs w:val="36"/>
          <w:rtl/>
          <w:lang w:bidi="ar-KW"/>
        </w:rPr>
        <w:t xml:space="preserve"> الخواتم من سورة آل عمران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ثم</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قام إلى شنٍّ</w:t>
      </w:r>
      <w:r w:rsidR="00125C59" w:rsidRPr="00125C59">
        <w:rPr>
          <w:rFonts w:ascii="Traditional Arabic" w:hAnsi="Traditional Arabic" w:cs="Traditional Arabic"/>
          <w:sz w:val="36"/>
          <w:szCs w:val="36"/>
          <w:vertAlign w:val="superscript"/>
          <w:rtl/>
          <w:lang w:bidi="ar-KW"/>
        </w:rPr>
        <w:t>(</w:t>
      </w:r>
      <w:r w:rsidR="00E40FB6" w:rsidRPr="00125C59">
        <w:rPr>
          <w:rStyle w:val="a4"/>
          <w:rFonts w:ascii="Traditional Arabic" w:hAnsi="Traditional Arabic" w:cs="Traditional Arabic"/>
          <w:sz w:val="36"/>
          <w:szCs w:val="36"/>
          <w:rtl/>
          <w:lang w:bidi="ar-KW"/>
        </w:rPr>
        <w:footnoteReference w:id="147"/>
      </w:r>
      <w:r w:rsidR="00125C59" w:rsidRPr="00125C59">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معلّقةٍ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فتوضّأ منها فأحسن وضوءه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w:t>
      </w:r>
      <w:r w:rsidR="00F10600" w:rsidRPr="00E67980">
        <w:rPr>
          <w:rFonts w:ascii="Traditional Arabic" w:hAnsi="Traditional Arabic" w:cs="Traditional Arabic" w:hint="cs"/>
          <w:w w:val="80"/>
          <w:sz w:val="34"/>
          <w:rtl/>
          <w:lang w:bidi="ar-KW"/>
        </w:rPr>
        <w:t xml:space="preserve"> </w:t>
      </w:r>
      <w:r w:rsidR="00F10600" w:rsidRPr="00E67980">
        <w:rPr>
          <w:rFonts w:ascii="Traditional Arabic" w:hAnsi="Traditional Arabic" w:cs="Traditional Arabic"/>
          <w:w w:val="80"/>
          <w:sz w:val="34"/>
          <w:rtl/>
          <w:lang w:bidi="ar-KW"/>
        </w:rPr>
        <w:t>))</w:t>
      </w:r>
      <w:r w:rsidR="00F10600" w:rsidRPr="00E67980">
        <w:rPr>
          <w:rFonts w:ascii="Traditional Arabic" w:hAnsi="Traditional Arabic" w:cs="Traditional Arabic" w:hint="cs"/>
          <w:w w:val="80"/>
          <w:sz w:val="34"/>
          <w:rtl/>
          <w:lang w:bidi="ar-KW"/>
        </w:rPr>
        <w:t xml:space="preserve"> </w:t>
      </w:r>
      <w:r w:rsidR="0090541C"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الحديث</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8"/>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لا</w:t>
      </w:r>
      <w:r w:rsidRPr="00E67980">
        <w:rPr>
          <w:rFonts w:ascii="Traditional Arabic" w:hAnsi="Traditional Arabic" w:cs="Traditional Arabic"/>
          <w:sz w:val="36"/>
          <w:szCs w:val="36"/>
          <w:rtl/>
          <w:lang w:bidi="ar-KW"/>
        </w:rPr>
        <w:t xml:space="preserve"> ت</w:t>
      </w:r>
      <w:r w:rsidRPr="00E67980">
        <w:rPr>
          <w:rFonts w:ascii="Traditional Arabic" w:hAnsi="Traditional Arabic" w:cs="Traditional Arabic" w:hint="eastAsia"/>
          <w:sz w:val="36"/>
          <w:szCs w:val="36"/>
          <w:rtl/>
          <w:lang w:bidi="ar-KW"/>
        </w:rPr>
        <w:t>جوز</w:t>
      </w:r>
      <w:r w:rsidRPr="00E67980">
        <w:rPr>
          <w:rFonts w:ascii="Traditional Arabic" w:hAnsi="Traditional Arabic" w:cs="Traditional Arabic"/>
          <w:sz w:val="36"/>
          <w:szCs w:val="36"/>
          <w:rtl/>
          <w:lang w:bidi="ar-KW"/>
        </w:rPr>
        <w:t xml:space="preserve"> قراءة القرآن إلا بوضوء.</w:t>
      </w:r>
    </w:p>
    <w:p w:rsidR="00106179" w:rsidRPr="00E67980" w:rsidRDefault="00106179" w:rsidP="00F6738C">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عبد الله بن عمر رضي الله عنهما</w:t>
      </w:r>
      <w:r w:rsidR="00F6738C" w:rsidRPr="00E67980">
        <w:rPr>
          <w:rFonts w:ascii="Traditional Arabic" w:hAnsi="Traditional Arabic" w:cs="Traditional Arabic" w:hint="cs"/>
          <w:sz w:val="36"/>
          <w:szCs w:val="36"/>
          <w:rtl/>
          <w:lang w:bidi="ar-KW"/>
        </w:rPr>
        <w:t xml:space="preserve"> في رواية عنه</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49"/>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والحسن البصري</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0"/>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25C59" w:rsidRDefault="00125C5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الراجح</w:t>
      </w:r>
      <w:r w:rsidR="00A60F41" w:rsidRPr="00E67980">
        <w:rPr>
          <w:rFonts w:ascii="Traditional Arabic" w:hAnsi="Traditional Arabic" w:cs="Traditional Arabic"/>
          <w:b/>
          <w:bCs/>
          <w:sz w:val="36"/>
          <w:szCs w:val="36"/>
          <w:rtl/>
          <w:lang w:bidi="ar-KW"/>
        </w:rPr>
        <w:t>:</w:t>
      </w:r>
    </w:p>
    <w:p w:rsidR="00106179"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هو</w:t>
      </w:r>
      <w:r w:rsidRPr="00E67980">
        <w:rPr>
          <w:rFonts w:ascii="Traditional Arabic" w:hAnsi="Traditional Arabic" w:cs="Traditional Arabic"/>
          <w:sz w:val="36"/>
          <w:szCs w:val="36"/>
          <w:rtl/>
          <w:lang w:bidi="ar-KW"/>
        </w:rPr>
        <w:t xml:space="preserve"> القول الأول لعدم الدليل على المنع</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وما روي عن عبد الله بن عمر رضي الله عنهما والحسن البصري</w:t>
      </w:r>
      <w:r w:rsidR="00E40FB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فينبغي حمله على استحباب قراءة القرآن</w:t>
      </w:r>
      <w:r w:rsidR="00E40FB6">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وهو على طهارة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ولا يمنع ذلك جواز قراءته على غير طهارة.</w:t>
      </w:r>
    </w:p>
    <w:p w:rsidR="00125C59" w:rsidRPr="00E67980" w:rsidRDefault="00125C59" w:rsidP="00125C59">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125C59" w:rsidRPr="00125C59" w:rsidRDefault="00125C5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8"/>
          <w:szCs w:val="28"/>
          <w:rtl/>
          <w:lang w:bidi="ar-KW"/>
        </w:rPr>
      </w:pPr>
    </w:p>
    <w:p w:rsidR="00E832A2" w:rsidRPr="00E67980" w:rsidRDefault="00E832A2" w:rsidP="00E832A2">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w:t>
      </w:r>
      <w:r>
        <w:rPr>
          <w:rFonts w:ascii="Traditional Arabic" w:hAnsi="Traditional Arabic" w:cs="AL-Mateen" w:hint="cs"/>
          <w:sz w:val="36"/>
          <w:szCs w:val="36"/>
          <w:rtl/>
          <w:lang w:bidi="ar-KW"/>
        </w:rPr>
        <w:t>رابع</w:t>
      </w:r>
      <w:r w:rsidRPr="00E67980">
        <w:rPr>
          <w:rFonts w:ascii="Traditional Arabic" w:hAnsi="Traditional Arabic" w:cs="AL-Mateen"/>
          <w:sz w:val="36"/>
          <w:szCs w:val="36"/>
          <w:rtl/>
          <w:lang w:bidi="ar-KW"/>
        </w:rPr>
        <w:t xml:space="preserve"> عشر</w:t>
      </w:r>
    </w:p>
    <w:p w:rsidR="00E832A2" w:rsidRPr="00E67980" w:rsidRDefault="00E832A2" w:rsidP="00E832A2">
      <w:pPr>
        <w:pStyle w:val="ListParagraph"/>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قراءة</w:t>
      </w:r>
      <w:r w:rsidR="007F2F6B">
        <w:rPr>
          <w:rFonts w:ascii="Traditional Arabic" w:hAnsi="Traditional Arabic" w:cs="AL-Mateen" w:hint="cs"/>
          <w:sz w:val="36"/>
          <w:szCs w:val="36"/>
          <w:rtl/>
          <w:lang w:bidi="ar-KW"/>
        </w:rPr>
        <w:t xml:space="preserve"> القرآن</w:t>
      </w:r>
      <w:r w:rsidRPr="00E67980">
        <w:rPr>
          <w:rFonts w:ascii="Traditional Arabic" w:hAnsi="Traditional Arabic" w:cs="AL-Mateen"/>
          <w:sz w:val="36"/>
          <w:szCs w:val="36"/>
          <w:rtl/>
          <w:lang w:bidi="ar-KW"/>
        </w:rPr>
        <w:t xml:space="preserve"> للجنب والحائض</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جواز</w:t>
      </w:r>
      <w:r w:rsidR="007F2F6B">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t>قراءة</w:t>
      </w:r>
      <w:r w:rsidR="007F2F6B">
        <w:rPr>
          <w:rFonts w:ascii="Traditional Arabic" w:hAnsi="Traditional Arabic" w:cs="Traditional Arabic" w:hint="cs"/>
          <w:sz w:val="36"/>
          <w:szCs w:val="36"/>
          <w:rtl/>
          <w:lang w:bidi="ar-KW"/>
        </w:rPr>
        <w:t xml:space="preserve"> القرآن</w:t>
      </w:r>
      <w:r w:rsidR="007F2F6B">
        <w:rPr>
          <w:rFonts w:ascii="Traditional Arabic" w:hAnsi="Traditional Arabic" w:cs="Traditional Arabic"/>
          <w:sz w:val="36"/>
          <w:szCs w:val="36"/>
          <w:rtl/>
          <w:lang w:bidi="ar-KW"/>
        </w:rPr>
        <w:t xml:space="preserve"> </w:t>
      </w:r>
      <w:r w:rsidR="007F2F6B">
        <w:rPr>
          <w:rFonts w:ascii="Traditional Arabic" w:hAnsi="Traditional Arabic" w:cs="Traditional Arabic" w:hint="cs"/>
          <w:sz w:val="36"/>
          <w:szCs w:val="36"/>
          <w:rtl/>
          <w:lang w:bidi="ar-KW"/>
        </w:rPr>
        <w:t>للحائض والجنب</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أبي إياس معاوية بن قرة</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1"/>
      </w:r>
      <w:r w:rsidRPr="00E67980">
        <w:rPr>
          <w:rFonts w:ascii="Traditional Arabic" w:hAnsi="Traditional Arabic" w:cs="Traditional Arabic" w:hint="cs"/>
          <w:sz w:val="36"/>
          <w:szCs w:val="36"/>
          <w:vertAlign w:val="superscript"/>
          <w:rtl/>
          <w:lang w:bidi="ar-KW"/>
        </w:rPr>
        <w:t>)</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 أبا موسى الأشعري كان يقرأ على غير وضوء</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2"/>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فهل</w:t>
      </w:r>
      <w:r w:rsidR="007F2F6B">
        <w:rPr>
          <w:rFonts w:ascii="Traditional Arabic" w:hAnsi="Traditional Arabic" w:cs="Traditional Arabic"/>
          <w:sz w:val="36"/>
          <w:szCs w:val="36"/>
          <w:rtl/>
          <w:lang w:bidi="ar-KW"/>
        </w:rPr>
        <w:t xml:space="preserve"> </w:t>
      </w:r>
      <w:r w:rsidR="007F2F6B">
        <w:rPr>
          <w:rFonts w:ascii="Traditional Arabic" w:hAnsi="Traditional Arabic" w:cs="Traditional Arabic" w:hint="cs"/>
          <w:sz w:val="36"/>
          <w:szCs w:val="36"/>
          <w:rtl/>
          <w:lang w:bidi="ar-KW"/>
        </w:rPr>
        <w:t>ت</w:t>
      </w:r>
      <w:r w:rsidRPr="00E67980">
        <w:rPr>
          <w:rFonts w:ascii="Traditional Arabic" w:hAnsi="Traditional Arabic" w:cs="Traditional Arabic"/>
          <w:sz w:val="36"/>
          <w:szCs w:val="36"/>
          <w:rtl/>
          <w:lang w:bidi="ar-KW"/>
        </w:rPr>
        <w:t>جوز قراءة القرآن للجنب والحائض</w:t>
      </w:r>
      <w:r w:rsidRPr="00E67980">
        <w:rPr>
          <w:rFonts w:ascii="Traditional Arabic" w:hAnsi="Traditional Arabic" w:cs="Traditional Arabic" w:hint="cs"/>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إلى جواز ذلك: عائشة رضي الله عنها</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3"/>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عباس رضي الله عنهما</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154"/>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ومحمد بن علي بن الحسين أبو جعفر الباقر</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5"/>
      </w:r>
      <w:r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6"/>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وسعيد بن المسيب</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7"/>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وعكرمة</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8"/>
      </w:r>
      <w:r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59"/>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ومحمد بن مسلمة</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0"/>
      </w:r>
      <w:r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1"/>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p>
    <w:p w:rsidR="00E832A2" w:rsidRDefault="00E832A2" w:rsidP="00125C5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t>وهو المعتمد عند المالكية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2"/>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وقول</w:t>
      </w:r>
      <w:r w:rsidRPr="00E67980">
        <w:rPr>
          <w:rFonts w:ascii="Traditional Arabic" w:hAnsi="Traditional Arabic" w:cs="Traditional Arabic"/>
          <w:sz w:val="36"/>
          <w:szCs w:val="36"/>
          <w:rtl/>
          <w:lang w:bidi="ar-KW"/>
        </w:rPr>
        <w:t xml:space="preserve"> للشافعي</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3"/>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00125C59">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واختاره الطبري</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4"/>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5"/>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وابن المنذر</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6"/>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hint="cs"/>
          <w:sz w:val="36"/>
          <w:szCs w:val="36"/>
          <w:vertAlign w:val="superscript"/>
          <w:rtl/>
          <w:lang w:bidi="ar-KW"/>
        </w:rPr>
        <w:t xml:space="preserve"> </w:t>
      </w:r>
      <w:r w:rsidRPr="00E67980">
        <w:rPr>
          <w:rFonts w:ascii="Traditional Arabic" w:hAnsi="Traditional Arabic" w:cs="Traditional Arabic" w:hint="eastAsia"/>
          <w:sz w:val="36"/>
          <w:szCs w:val="36"/>
          <w:rtl/>
          <w:lang w:bidi="ar-KW"/>
        </w:rPr>
        <w:t>وقول</w:t>
      </w:r>
      <w:r w:rsidRPr="00E67980">
        <w:rPr>
          <w:rFonts w:ascii="Traditional Arabic" w:hAnsi="Traditional Arabic" w:cs="Traditional Arabic"/>
          <w:sz w:val="36"/>
          <w:szCs w:val="36"/>
          <w:rtl/>
          <w:lang w:bidi="ar-KW"/>
        </w:rPr>
        <w:t xml:space="preserve"> لأحمد اختاره شيخ الإسلام ابن تيمية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7"/>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0B3DEB" w:rsidRPr="00E67980" w:rsidRDefault="000B3DEB" w:rsidP="00125C5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b/>
          <w:bCs/>
          <w:sz w:val="36"/>
          <w:szCs w:val="36"/>
          <w:rtl/>
          <w:lang w:bidi="ar-KW"/>
        </w:rPr>
        <w:t>واستدلوا:</w:t>
      </w:r>
    </w:p>
    <w:p w:rsidR="00E832A2" w:rsidRPr="00E67980" w:rsidRDefault="00E832A2" w:rsidP="00E832A2">
      <w:pPr>
        <w:pStyle w:val="ListParagraph"/>
        <w:widowControl w:val="0"/>
        <w:numPr>
          <w:ilvl w:val="0"/>
          <w:numId w:val="7"/>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عائشة رضي الله </w:t>
      </w:r>
      <w:r w:rsidRPr="00E67980">
        <w:rPr>
          <w:rFonts w:ascii="Traditional Arabic" w:hAnsi="Traditional Arabic" w:cs="Traditional Arabic" w:hint="eastAsia"/>
          <w:sz w:val="36"/>
          <w:szCs w:val="36"/>
          <w:rtl/>
          <w:lang w:bidi="ar-KW"/>
        </w:rPr>
        <w:t>عنها</w:t>
      </w:r>
      <w:r w:rsidRPr="00E67980">
        <w:rPr>
          <w:rFonts w:ascii="Traditional Arabic" w:hAnsi="Traditional Arabic" w:cs="Traditional Arabic"/>
          <w:sz w:val="36"/>
          <w:szCs w:val="36"/>
          <w:rtl/>
          <w:lang w:bidi="ar-KW"/>
        </w:rPr>
        <w:t xml:space="preserve"> قالت: </w:t>
      </w:r>
      <w:r w:rsidRPr="00E67980">
        <w:rPr>
          <w:rFonts w:ascii="Traditional Arabic" w:hAnsi="Traditional Arabic" w:cs="Traditional Arabic"/>
          <w:w w:val="80"/>
          <w:sz w:val="34"/>
          <w:rtl/>
          <w:lang w:bidi="ar-KW"/>
        </w:rPr>
        <w:t>((</w:t>
      </w:r>
      <w:r w:rsidRPr="00E67980">
        <w:rPr>
          <w:rFonts w:ascii="Traditional Arabic" w:hAnsi="Traditional Arabic" w:cs="Traditional Arabic" w:hint="eastAsia"/>
          <w:sz w:val="36"/>
          <w:szCs w:val="36"/>
          <w:rtl/>
          <w:lang w:bidi="ar-KW"/>
        </w:rPr>
        <w:t>كان</w:t>
      </w:r>
      <w:r w:rsidR="00EE4BA4">
        <w:rPr>
          <w:rFonts w:ascii="Traditional Arabic" w:hAnsi="Traditional Arabic" w:cs="Traditional Arabic"/>
          <w:sz w:val="36"/>
          <w:szCs w:val="36"/>
          <w:rtl/>
          <w:lang w:bidi="ar-KW"/>
        </w:rPr>
        <w:t xml:space="preserve"> النّب</w:t>
      </w:r>
      <w:r w:rsidR="000B3DEB">
        <w:rPr>
          <w:rFonts w:ascii="Traditional Arabic" w:hAnsi="Traditional Arabic" w:cs="Traditional Arabic" w:hint="cs"/>
          <w:sz w:val="36"/>
          <w:szCs w:val="36"/>
          <w:rtl/>
          <w:lang w:bidi="ar-KW"/>
        </w:rPr>
        <w:t>ي</w:t>
      </w:r>
      <w:r w:rsidRPr="00E67980">
        <w:rPr>
          <w:rFonts w:ascii="Traditional Arabic" w:hAnsi="Traditional Arabic" w:cs="Traditional Arabic"/>
          <w:sz w:val="36"/>
          <w:szCs w:val="36"/>
          <w:rtl/>
          <w:lang w:bidi="ar-KW"/>
        </w:rPr>
        <w:t xml:space="preserve">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يذكر اللّه على كلّ أحيانه</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68"/>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645A5" w:rsidP="00E832A2">
      <w:pPr>
        <w:pStyle w:val="ListParagraph"/>
        <w:widowControl w:val="0"/>
        <w:numPr>
          <w:ilvl w:val="0"/>
          <w:numId w:val="7"/>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E832A2" w:rsidRPr="00E67980">
        <w:rPr>
          <w:rFonts w:ascii="Traditional Arabic" w:hAnsi="Traditional Arabic" w:cs="Traditional Arabic" w:hint="eastAsia"/>
          <w:sz w:val="36"/>
          <w:szCs w:val="36"/>
          <w:rtl/>
          <w:lang w:bidi="ar-KW"/>
        </w:rPr>
        <w:t>عن</w:t>
      </w:r>
      <w:r w:rsidR="00E832A2" w:rsidRPr="00E67980">
        <w:rPr>
          <w:rFonts w:ascii="Traditional Arabic" w:hAnsi="Traditional Arabic" w:cs="Traditional Arabic"/>
          <w:sz w:val="36"/>
          <w:szCs w:val="36"/>
          <w:rtl/>
          <w:lang w:bidi="ar-KW"/>
        </w:rPr>
        <w:t xml:space="preserve"> عائشة </w:t>
      </w:r>
      <w:r w:rsidR="00E832A2" w:rsidRPr="00E67980">
        <w:rPr>
          <w:rFonts w:ascii="Traditional Arabic" w:hAnsi="Traditional Arabic" w:cs="Traditional Arabic" w:hint="cs"/>
          <w:sz w:val="36"/>
          <w:szCs w:val="36"/>
          <w:rtl/>
          <w:lang w:bidi="ar-KW"/>
        </w:rPr>
        <w:t xml:space="preserve">رضي الله عنها </w:t>
      </w:r>
      <w:r w:rsidR="00E832A2" w:rsidRPr="00E67980">
        <w:rPr>
          <w:rFonts w:ascii="Traditional Arabic" w:hAnsi="Traditional Arabic" w:cs="Traditional Arabic"/>
          <w:sz w:val="36"/>
          <w:szCs w:val="36"/>
          <w:rtl/>
          <w:lang w:bidi="ar-KW"/>
        </w:rPr>
        <w:t>قالت</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خرجنا مع النّبىّ </w:t>
      </w:r>
      <w:r w:rsidR="00E832A2" w:rsidRPr="00E67980">
        <w:rPr>
          <w:rFonts w:cs="Traditional Arabic"/>
          <w:sz w:val="32"/>
          <w:szCs w:val="32"/>
        </w:rPr>
        <w:sym w:font="AGA Arabesque" w:char="0065"/>
      </w:r>
      <w:r w:rsidR="00E832A2" w:rsidRPr="00E67980">
        <w:rPr>
          <w:rFonts w:ascii="Traditional Arabic" w:hAnsi="Traditional Arabic" w:cs="Traditional Arabic"/>
          <w:sz w:val="36"/>
          <w:szCs w:val="36"/>
          <w:rtl/>
          <w:lang w:bidi="ar-KW"/>
        </w:rPr>
        <w:t xml:space="preserve"> لا نذكر إلاّ الحجّ, فلمّا جئنا </w:t>
      </w:r>
      <w:r w:rsidR="00E832A2" w:rsidRPr="00E67980">
        <w:rPr>
          <w:rFonts w:ascii="Traditional Arabic" w:hAnsi="Traditional Arabic" w:cs="Traditional Arabic"/>
          <w:sz w:val="36"/>
          <w:szCs w:val="36"/>
          <w:rtl/>
          <w:lang w:bidi="ar-KW"/>
        </w:rPr>
        <w:lastRenderedPageBreak/>
        <w:t>س</w:t>
      </w:r>
      <w:r w:rsidR="00A35707">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ر</w:t>
      </w:r>
      <w:r w:rsidR="00A35707">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ف</w:t>
      </w:r>
      <w:r w:rsidR="009C413D" w:rsidRPr="009C413D">
        <w:rPr>
          <w:rStyle w:val="a4"/>
          <w:rFonts w:ascii="Traditional Arabic" w:hAnsi="Traditional Arabic" w:cs="Traditional Arabic" w:hint="cs"/>
          <w:sz w:val="36"/>
          <w:szCs w:val="36"/>
          <w:rtl/>
          <w:lang w:bidi="ar-KW"/>
        </w:rPr>
        <w:t>(</w:t>
      </w:r>
      <w:r w:rsidR="00E832A2" w:rsidRPr="009C413D">
        <w:rPr>
          <w:rStyle w:val="a4"/>
          <w:rFonts w:ascii="Traditional Arabic" w:hAnsi="Traditional Arabic" w:cs="Traditional Arabic"/>
          <w:sz w:val="36"/>
          <w:szCs w:val="36"/>
          <w:rtl/>
          <w:lang w:bidi="ar-KW"/>
        </w:rPr>
        <w:footnoteReference w:id="169"/>
      </w:r>
      <w:r w:rsidR="009C413D" w:rsidRPr="009C413D">
        <w:rPr>
          <w:rStyle w:val="a4"/>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طمثت</w:t>
      </w:r>
      <w:r w:rsidR="00E832A2" w:rsidRPr="00E67980">
        <w:rPr>
          <w:rFonts w:ascii="Traditional Arabic" w:hAnsi="Traditional Arabic" w:cs="Traditional Arabic"/>
          <w:sz w:val="36"/>
          <w:szCs w:val="36"/>
          <w:vertAlign w:val="superscript"/>
          <w:rtl/>
          <w:lang w:bidi="ar-KW"/>
        </w:rPr>
        <w:t>(</w:t>
      </w:r>
      <w:r w:rsidR="00E832A2" w:rsidRPr="00E67980">
        <w:rPr>
          <w:rStyle w:val="a4"/>
          <w:rFonts w:ascii="Traditional Arabic" w:hAnsi="Traditional Arabic" w:cs="Traditional Arabic"/>
          <w:sz w:val="36"/>
          <w:szCs w:val="36"/>
          <w:rtl/>
          <w:lang w:bidi="ar-KW"/>
        </w:rPr>
        <w:footnoteReference w:id="170"/>
      </w:r>
      <w:r w:rsidR="00E832A2" w:rsidRPr="00E67980">
        <w:rPr>
          <w:rFonts w:ascii="Traditional Arabic" w:hAnsi="Traditional Arabic" w:cs="Traditional Arabic"/>
          <w:sz w:val="36"/>
          <w:szCs w:val="36"/>
          <w:vertAlign w:val="superscript"/>
          <w:rtl/>
          <w:lang w:bidi="ar-KW"/>
        </w:rPr>
        <w:t>)</w:t>
      </w:r>
      <w:r w:rsidR="00E832A2" w:rsidRPr="00E67980">
        <w:rPr>
          <w:rFonts w:ascii="Traditional Arabic" w:hAnsi="Traditional Arabic" w:cs="Traditional Arabic"/>
          <w:sz w:val="36"/>
          <w:szCs w:val="36"/>
          <w:rtl/>
          <w:lang w:bidi="ar-KW"/>
        </w:rPr>
        <w:t>, فدخل عل</w:t>
      </w:r>
      <w:r w:rsidR="00E832A2" w:rsidRPr="00E67980">
        <w:rPr>
          <w:rFonts w:ascii="Traditional Arabic" w:hAnsi="Traditional Arabic" w:cs="Traditional Arabic" w:hint="cs"/>
          <w:sz w:val="36"/>
          <w:szCs w:val="36"/>
          <w:rtl/>
          <w:lang w:bidi="ar-KW"/>
        </w:rPr>
        <w:t>ي</w:t>
      </w:r>
      <w:r w:rsidR="00E832A2" w:rsidRPr="00E67980">
        <w:rPr>
          <w:rFonts w:ascii="Traditional Arabic" w:hAnsi="Traditional Arabic" w:cs="Traditional Arabic"/>
          <w:sz w:val="36"/>
          <w:szCs w:val="36"/>
          <w:rtl/>
          <w:lang w:bidi="ar-KW"/>
        </w:rPr>
        <w:t xml:space="preserve"> النّب</w:t>
      </w:r>
      <w:r w:rsidR="00E832A2" w:rsidRPr="00E67980">
        <w:rPr>
          <w:rFonts w:ascii="Traditional Arabic" w:hAnsi="Traditional Arabic" w:cs="Traditional Arabic" w:hint="cs"/>
          <w:sz w:val="36"/>
          <w:szCs w:val="36"/>
          <w:rtl/>
          <w:lang w:bidi="ar-KW"/>
        </w:rPr>
        <w:t>ي</w:t>
      </w:r>
      <w:r w:rsidR="00E832A2" w:rsidRPr="00E67980">
        <w:rPr>
          <w:rFonts w:ascii="Traditional Arabic" w:hAnsi="Traditional Arabic" w:cs="Traditional Arabic"/>
          <w:sz w:val="36"/>
          <w:szCs w:val="36"/>
          <w:rtl/>
          <w:lang w:bidi="ar-KW"/>
        </w:rPr>
        <w:t xml:space="preserve"> </w:t>
      </w:r>
      <w:r w:rsidR="00E832A2" w:rsidRPr="00E67980">
        <w:rPr>
          <w:rFonts w:cs="Traditional Arabic"/>
          <w:sz w:val="32"/>
          <w:szCs w:val="32"/>
        </w:rPr>
        <w:sym w:font="AGA Arabesque" w:char="0065"/>
      </w:r>
      <w:r w:rsidR="00E832A2" w:rsidRPr="00E67980">
        <w:rPr>
          <w:rFonts w:ascii="Traditional Arabic" w:hAnsi="Traditional Arabic" w:cs="Traditional Arabic"/>
          <w:sz w:val="36"/>
          <w:szCs w:val="36"/>
          <w:rtl/>
          <w:lang w:bidi="ar-KW"/>
        </w:rPr>
        <w:t xml:space="preserve"> وأنا أبك</w:t>
      </w:r>
      <w:r w:rsidR="00E832A2" w:rsidRPr="00E67980">
        <w:rPr>
          <w:rFonts w:ascii="Traditional Arabic" w:hAnsi="Traditional Arabic" w:cs="Traditional Arabic" w:hint="cs"/>
          <w:sz w:val="36"/>
          <w:szCs w:val="36"/>
          <w:rtl/>
          <w:lang w:bidi="ar-KW"/>
        </w:rPr>
        <w:t>ي,</w:t>
      </w:r>
      <w:r w:rsidR="00E832A2" w:rsidRPr="00E67980">
        <w:rPr>
          <w:rFonts w:ascii="Traditional Arabic" w:hAnsi="Traditional Arabic" w:cs="Traditional Arabic"/>
          <w:sz w:val="36"/>
          <w:szCs w:val="36"/>
          <w:rtl/>
          <w:lang w:bidi="ar-KW"/>
        </w:rPr>
        <w:t xml:space="preserve"> فقال</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b/>
          <w:bCs/>
          <w:sz w:val="36"/>
          <w:szCs w:val="36"/>
          <w:rtl/>
          <w:lang w:bidi="ar-KW"/>
        </w:rPr>
        <w:t>ما يبكيك</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sz w:val="36"/>
          <w:szCs w:val="36"/>
          <w:rtl/>
          <w:lang w:bidi="ar-KW"/>
        </w:rPr>
        <w:t>. قلت</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لوددت واللّه أنّى لم أحجّ العام. قال</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b/>
          <w:bCs/>
          <w:sz w:val="36"/>
          <w:szCs w:val="36"/>
          <w:rtl/>
          <w:lang w:bidi="ar-KW"/>
        </w:rPr>
        <w:t>لعلّك نفست</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sz w:val="36"/>
          <w:szCs w:val="36"/>
          <w:rtl/>
          <w:lang w:bidi="ar-KW"/>
        </w:rPr>
        <w:t>. قلت</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نعم. قال</w:t>
      </w:r>
      <w:r w:rsidR="00E832A2" w:rsidRPr="00E67980">
        <w:rPr>
          <w:rFonts w:ascii="Traditional Arabic" w:hAnsi="Traditional Arabic" w:cs="Traditional Arabic" w:hint="cs"/>
          <w:sz w:val="36"/>
          <w:szCs w:val="36"/>
          <w:rtl/>
          <w:lang w:bidi="ar-KW"/>
        </w:rPr>
        <w:t>:</w:t>
      </w:r>
      <w:r w:rsidR="00E832A2" w:rsidRPr="00E67980">
        <w:rPr>
          <w:rFonts w:ascii="Traditional Arabic" w:hAnsi="Traditional Arabic" w:cs="Traditional Arabic"/>
          <w:sz w:val="36"/>
          <w:szCs w:val="36"/>
          <w:rtl/>
          <w:lang w:bidi="ar-KW"/>
        </w:rPr>
        <w:t xml:space="preserve"> </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b/>
          <w:bCs/>
          <w:sz w:val="36"/>
          <w:szCs w:val="36"/>
          <w:rtl/>
          <w:lang w:bidi="ar-KW"/>
        </w:rPr>
        <w:t>فإنّ ذلك شىءٌ</w:t>
      </w:r>
      <w:r w:rsidR="00A35707">
        <w:rPr>
          <w:rFonts w:ascii="Traditional Arabic" w:hAnsi="Traditional Arabic" w:cs="Traditional Arabic"/>
          <w:b/>
          <w:bCs/>
          <w:sz w:val="36"/>
          <w:szCs w:val="36"/>
          <w:rtl/>
          <w:lang w:bidi="ar-KW"/>
        </w:rPr>
        <w:t xml:space="preserve"> كتبه اللّه على بنات آدم, فافعل</w:t>
      </w:r>
      <w:r w:rsidR="00A35707">
        <w:rPr>
          <w:rFonts w:ascii="Traditional Arabic" w:hAnsi="Traditional Arabic" w:cs="Traditional Arabic" w:hint="cs"/>
          <w:b/>
          <w:bCs/>
          <w:sz w:val="36"/>
          <w:szCs w:val="36"/>
          <w:rtl/>
          <w:lang w:bidi="ar-KW"/>
        </w:rPr>
        <w:t>ي</w:t>
      </w:r>
      <w:r w:rsidR="00A35707">
        <w:rPr>
          <w:rFonts w:ascii="Traditional Arabic" w:hAnsi="Traditional Arabic" w:cs="Traditional Arabic"/>
          <w:b/>
          <w:bCs/>
          <w:sz w:val="36"/>
          <w:szCs w:val="36"/>
          <w:rtl/>
          <w:lang w:bidi="ar-KW"/>
        </w:rPr>
        <w:t xml:space="preserve"> ما يفعل الحاجّ, غير أن لا تطوف</w:t>
      </w:r>
      <w:r w:rsidR="00A35707">
        <w:rPr>
          <w:rFonts w:ascii="Traditional Arabic" w:hAnsi="Traditional Arabic" w:cs="Traditional Arabic" w:hint="cs"/>
          <w:b/>
          <w:bCs/>
          <w:sz w:val="36"/>
          <w:szCs w:val="36"/>
          <w:rtl/>
          <w:lang w:bidi="ar-KW"/>
        </w:rPr>
        <w:t>ي</w:t>
      </w:r>
      <w:r w:rsidR="00E832A2" w:rsidRPr="00E67980">
        <w:rPr>
          <w:rFonts w:ascii="Traditional Arabic" w:hAnsi="Traditional Arabic" w:cs="Traditional Arabic"/>
          <w:b/>
          <w:bCs/>
          <w:sz w:val="36"/>
          <w:szCs w:val="36"/>
          <w:rtl/>
          <w:lang w:bidi="ar-KW"/>
        </w:rPr>
        <w:t xml:space="preserve"> بالبيت حتّى تطهر</w:t>
      </w:r>
      <w:r w:rsidR="00A35707">
        <w:rPr>
          <w:rFonts w:ascii="Traditional Arabic" w:hAnsi="Traditional Arabic" w:cs="Traditional Arabic" w:hint="cs"/>
          <w:b/>
          <w:bCs/>
          <w:sz w:val="36"/>
          <w:szCs w:val="36"/>
          <w:rtl/>
          <w:lang w:bidi="ar-KW"/>
        </w:rPr>
        <w:t>ي</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sz w:val="36"/>
          <w:szCs w:val="36"/>
          <w:vertAlign w:val="superscript"/>
          <w:rtl/>
          <w:lang w:bidi="ar-KW"/>
        </w:rPr>
        <w:t>(</w:t>
      </w:r>
      <w:r w:rsidR="00E832A2" w:rsidRPr="00E67980">
        <w:rPr>
          <w:rStyle w:val="a4"/>
          <w:rFonts w:ascii="Traditional Arabic" w:hAnsi="Traditional Arabic" w:cs="Traditional Arabic"/>
          <w:sz w:val="36"/>
          <w:szCs w:val="36"/>
          <w:rtl/>
          <w:lang w:bidi="ar-KW"/>
        </w:rPr>
        <w:footnoteReference w:id="171"/>
      </w:r>
      <w:r w:rsidR="00E832A2" w:rsidRPr="00E67980">
        <w:rPr>
          <w:rFonts w:ascii="Traditional Arabic" w:hAnsi="Traditional Arabic" w:cs="Traditional Arabic"/>
          <w:sz w:val="36"/>
          <w:szCs w:val="36"/>
          <w:vertAlign w:val="superscript"/>
          <w:rtl/>
          <w:lang w:bidi="ar-KW"/>
        </w:rPr>
        <w:t>)</w:t>
      </w:r>
      <w:r w:rsidR="00E832A2"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Pr="00E67980">
        <w:rPr>
          <w:rFonts w:ascii="Traditional Arabic" w:hAnsi="Traditional Arabic" w:cs="Traditional Arabic"/>
          <w:sz w:val="36"/>
          <w:szCs w:val="36"/>
          <w:rtl/>
          <w:lang w:bidi="ar-KW"/>
        </w:rPr>
        <w:t xml:space="preserve"> كون النبي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أمرها بأن تعمل أعمال الحج غير الطواف بالبيت, وأعمال الحج تشتمل عل</w:t>
      </w:r>
      <w:r w:rsidRPr="00E67980">
        <w:rPr>
          <w:rFonts w:ascii="Traditional Arabic" w:hAnsi="Traditional Arabic" w:cs="Traditional Arabic" w:hint="eastAsia"/>
          <w:sz w:val="36"/>
          <w:szCs w:val="36"/>
          <w:rtl/>
          <w:lang w:bidi="ar-KW"/>
        </w:rPr>
        <w:t>ى</w:t>
      </w:r>
      <w:r w:rsidRPr="00E67980">
        <w:rPr>
          <w:rFonts w:ascii="Traditional Arabic" w:hAnsi="Traditional Arabic" w:cs="Traditional Arabic"/>
          <w:sz w:val="36"/>
          <w:szCs w:val="36"/>
          <w:rtl/>
          <w:lang w:bidi="ar-KW"/>
        </w:rPr>
        <w:t xml:space="preserve"> ذكر ودعاء, ولم يمنعها النبي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شيئاً من ذلك</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فالذكر يندرج تحته قراءة القرآ</w:t>
      </w:r>
      <w:r w:rsidRPr="00E67980">
        <w:rPr>
          <w:rFonts w:ascii="Traditional Arabic" w:hAnsi="Traditional Arabic" w:cs="Traditional Arabic" w:hint="eastAsia"/>
          <w:sz w:val="36"/>
          <w:szCs w:val="36"/>
          <w:rtl/>
          <w:lang w:bidi="ar-KW"/>
        </w:rPr>
        <w:t>ن</w:t>
      </w:r>
      <w:r w:rsidRPr="00E67980">
        <w:rPr>
          <w:rFonts w:ascii="Traditional Arabic" w:hAnsi="Traditional Arabic" w:cs="Traditional Arabic"/>
          <w:sz w:val="36"/>
          <w:szCs w:val="36"/>
          <w:rtl/>
          <w:lang w:bidi="ar-KW"/>
        </w:rPr>
        <w:t xml:space="preserve"> وغيره, ولا بد من دليل خاص يخص قراءة القرآن للحائض</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ولم يصح دليل في ذلك</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2"/>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عدم</w:t>
      </w:r>
      <w:r w:rsidRPr="00E67980">
        <w:rPr>
          <w:rFonts w:ascii="Traditional Arabic" w:hAnsi="Traditional Arabic" w:cs="Traditional Arabic"/>
          <w:sz w:val="36"/>
          <w:szCs w:val="36"/>
          <w:rtl/>
          <w:lang w:bidi="ar-KW"/>
        </w:rPr>
        <w:t xml:space="preserve"> جواز القراءة للجنب والحائض. </w:t>
      </w:r>
    </w:p>
    <w:p w:rsidR="000B3DEB"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إلى ذلك: عمر بن الخطاب رضي الله عنه</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3"/>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وعلي بن أبي طالب </w:t>
      </w:r>
      <w:r w:rsidRPr="00E67980">
        <w:rPr>
          <w:rFonts w:ascii="AGA Arabesque" w:hAnsi="AGA Arabesque" w:cs="Traditional Arabic"/>
          <w:sz w:val="32"/>
          <w:szCs w:val="32"/>
        </w:rPr>
        <w:sym w:font="AGA Arabesque" w:char="0074"/>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4"/>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وعبدال</w:t>
      </w:r>
      <w:r w:rsidRPr="00E67980">
        <w:rPr>
          <w:rFonts w:ascii="Traditional Arabic" w:hAnsi="Traditional Arabic" w:cs="Traditional Arabic" w:hint="eastAsia"/>
          <w:sz w:val="36"/>
          <w:szCs w:val="36"/>
          <w:rtl/>
          <w:lang w:bidi="ar-KW"/>
        </w:rPr>
        <w:t>له</w:t>
      </w:r>
      <w:r w:rsidRPr="00E67980">
        <w:rPr>
          <w:rFonts w:ascii="Traditional Arabic" w:hAnsi="Traditional Arabic" w:cs="Traditional Arabic"/>
          <w:sz w:val="36"/>
          <w:szCs w:val="36"/>
          <w:rtl/>
          <w:lang w:bidi="ar-KW"/>
        </w:rPr>
        <w:t xml:space="preserve"> بن مسعود </w:t>
      </w:r>
      <w:r w:rsidRPr="00E67980">
        <w:rPr>
          <w:rFonts w:ascii="AGA Arabesque" w:hAnsi="AGA Arabesque" w:cs="Traditional Arabic"/>
          <w:sz w:val="32"/>
          <w:szCs w:val="32"/>
        </w:rPr>
        <w:sym w:font="AGA Arabesque" w:char="0074"/>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5"/>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وجابر بن عبد الله رضي الله عنهما</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6"/>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والشعبي</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7"/>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والزهري, ومجاهد</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8"/>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والحسن, وقتادة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79"/>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p>
    <w:p w:rsidR="00E832A2" w:rsidRPr="00E67980" w:rsidRDefault="00E832A2" w:rsidP="000B3DE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الحنفية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0"/>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000B3DEB">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w:t>
      </w:r>
      <w:r w:rsidRPr="00E67980">
        <w:rPr>
          <w:rFonts w:ascii="Traditional Arabic" w:hAnsi="Traditional Arabic" w:cs="Traditional Arabic"/>
          <w:sz w:val="36"/>
          <w:szCs w:val="36"/>
          <w:rtl/>
          <w:lang w:bidi="ar-KW"/>
        </w:rPr>
        <w:t>الشافعية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1"/>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والحنابلة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2"/>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وقول</w:t>
      </w:r>
      <w:r w:rsidRPr="00E67980">
        <w:rPr>
          <w:rFonts w:ascii="Traditional Arabic" w:hAnsi="Traditional Arabic" w:cs="Traditional Arabic"/>
          <w:sz w:val="36"/>
          <w:szCs w:val="36"/>
          <w:rtl/>
          <w:lang w:bidi="ar-KW"/>
        </w:rPr>
        <w:t xml:space="preserve"> عند المالكية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3"/>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E832A2" w:rsidRPr="00E67980" w:rsidRDefault="00E832A2" w:rsidP="00E832A2">
      <w:pPr>
        <w:pStyle w:val="ListParagraph"/>
        <w:widowControl w:val="0"/>
        <w:numPr>
          <w:ilvl w:val="0"/>
          <w:numId w:val="6"/>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علي </w:t>
      </w:r>
      <w:r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إنّ رسول اللّ</w:t>
      </w:r>
      <w:r w:rsidRPr="00E67980">
        <w:rPr>
          <w:rFonts w:ascii="Traditional Arabic" w:hAnsi="Traditional Arabic" w:cs="Traditional Arabic" w:hint="eastAsia"/>
          <w:sz w:val="36"/>
          <w:szCs w:val="36"/>
          <w:rtl/>
          <w:lang w:bidi="ar-KW"/>
        </w:rPr>
        <w:t>ه</w:t>
      </w:r>
      <w:r w:rsidRPr="00E67980">
        <w:rPr>
          <w:rFonts w:ascii="Traditional Arabic" w:hAnsi="Traditional Arabic" w:cs="Traditional Arabic"/>
          <w:sz w:val="36"/>
          <w:szCs w:val="36"/>
          <w:rtl/>
          <w:lang w:bidi="ar-KW"/>
        </w:rPr>
        <w:t xml:space="preserve">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كان يخرج من الخلاء فيقرئنا القرآن</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ويأكل معنا اللّحم ولم يكن يحجبه -أو قال يحجزه- عن القرآن شىءٌ</w:t>
      </w:r>
      <w:r w:rsidR="0066779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ليس الجنابة</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4"/>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645A5" w:rsidP="00E832A2">
      <w:pPr>
        <w:pStyle w:val="ListParagraph"/>
        <w:widowControl w:val="0"/>
        <w:numPr>
          <w:ilvl w:val="0"/>
          <w:numId w:val="6"/>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E832A2" w:rsidRPr="00E67980">
        <w:rPr>
          <w:rFonts w:ascii="Traditional Arabic" w:hAnsi="Traditional Arabic" w:cs="Traditional Arabic" w:hint="eastAsia"/>
          <w:sz w:val="36"/>
          <w:szCs w:val="36"/>
          <w:rtl/>
          <w:lang w:bidi="ar-KW"/>
        </w:rPr>
        <w:t>عن</w:t>
      </w:r>
      <w:r w:rsidR="00E832A2" w:rsidRPr="00E67980">
        <w:rPr>
          <w:rFonts w:ascii="Traditional Arabic" w:hAnsi="Traditional Arabic" w:cs="Traditional Arabic"/>
          <w:sz w:val="36"/>
          <w:szCs w:val="36"/>
          <w:rtl/>
          <w:lang w:bidi="ar-KW"/>
        </w:rPr>
        <w:t xml:space="preserve"> عبد الله بن عمر رضي </w:t>
      </w:r>
      <w:r w:rsidR="00E832A2" w:rsidRPr="00E67980">
        <w:rPr>
          <w:rFonts w:ascii="Traditional Arabic" w:hAnsi="Traditional Arabic" w:cs="Traditional Arabic" w:hint="eastAsia"/>
          <w:sz w:val="36"/>
          <w:szCs w:val="36"/>
          <w:rtl/>
          <w:lang w:bidi="ar-KW"/>
        </w:rPr>
        <w:t>الله</w:t>
      </w:r>
      <w:r w:rsidR="00E832A2" w:rsidRPr="00E67980">
        <w:rPr>
          <w:rFonts w:ascii="Traditional Arabic" w:hAnsi="Traditional Arabic" w:cs="Traditional Arabic"/>
          <w:sz w:val="36"/>
          <w:szCs w:val="36"/>
          <w:rtl/>
          <w:lang w:bidi="ar-KW"/>
        </w:rPr>
        <w:t xml:space="preserve"> عنهما قال: قال رسول الله </w:t>
      </w:r>
      <w:r w:rsidR="00E832A2" w:rsidRPr="00E67980">
        <w:rPr>
          <w:rFonts w:cs="Traditional Arabic"/>
          <w:sz w:val="32"/>
          <w:szCs w:val="32"/>
        </w:rPr>
        <w:sym w:font="AGA Arabesque" w:char="0065"/>
      </w:r>
      <w:r w:rsidR="00E832A2" w:rsidRPr="00E67980">
        <w:rPr>
          <w:rFonts w:ascii="Traditional Arabic" w:hAnsi="Traditional Arabic" w:cs="Traditional Arabic"/>
          <w:sz w:val="36"/>
          <w:szCs w:val="36"/>
          <w:rtl/>
          <w:lang w:bidi="ar-KW"/>
        </w:rPr>
        <w:t xml:space="preserve">: </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b/>
          <w:bCs/>
          <w:sz w:val="36"/>
          <w:szCs w:val="36"/>
          <w:rtl/>
          <w:lang w:bidi="ar-KW"/>
        </w:rPr>
        <w:t>لا يقرأ الجنب والحائض شيء من القرآن</w:t>
      </w:r>
      <w:r w:rsidR="00E832A2" w:rsidRPr="00E67980">
        <w:rPr>
          <w:rFonts w:ascii="Traditional Arabic" w:hAnsi="Traditional Arabic" w:cs="Traditional Arabic"/>
          <w:b/>
          <w:bCs/>
          <w:w w:val="80"/>
          <w:sz w:val="34"/>
          <w:rtl/>
          <w:lang w:bidi="ar-KW"/>
        </w:rPr>
        <w:t>))</w:t>
      </w:r>
      <w:r w:rsidR="00E832A2" w:rsidRPr="00E67980">
        <w:rPr>
          <w:rFonts w:ascii="Traditional Arabic" w:hAnsi="Traditional Arabic" w:cs="Traditional Arabic"/>
          <w:sz w:val="36"/>
          <w:szCs w:val="36"/>
          <w:vertAlign w:val="superscript"/>
          <w:rtl/>
          <w:lang w:bidi="ar-KW"/>
        </w:rPr>
        <w:t>(</w:t>
      </w:r>
      <w:r w:rsidR="00E832A2" w:rsidRPr="00E67980">
        <w:rPr>
          <w:rStyle w:val="a4"/>
          <w:rFonts w:ascii="Traditional Arabic" w:hAnsi="Traditional Arabic" w:cs="Traditional Arabic"/>
          <w:sz w:val="36"/>
          <w:szCs w:val="36"/>
          <w:rtl/>
          <w:lang w:bidi="ar-KW"/>
        </w:rPr>
        <w:footnoteReference w:id="185"/>
      </w:r>
      <w:r w:rsidR="00E832A2" w:rsidRPr="00E67980">
        <w:rPr>
          <w:rFonts w:ascii="Traditional Arabic" w:hAnsi="Traditional Arabic" w:cs="Traditional Arabic"/>
          <w:sz w:val="36"/>
          <w:szCs w:val="36"/>
          <w:vertAlign w:val="superscript"/>
          <w:rtl/>
          <w:lang w:bidi="ar-KW"/>
        </w:rPr>
        <w:t>)</w:t>
      </w:r>
      <w:r w:rsidR="00E832A2"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Pr="00E67980">
        <w:rPr>
          <w:rFonts w:ascii="Traditional Arabic" w:hAnsi="Traditional Arabic" w:cs="Traditional Arabic"/>
          <w:sz w:val="36"/>
          <w:szCs w:val="36"/>
          <w:rtl/>
          <w:lang w:bidi="ar-KW"/>
        </w:rPr>
        <w:t xml:space="preserve"> فهذ</w:t>
      </w:r>
      <w:r w:rsidRPr="00E67980">
        <w:rPr>
          <w:rFonts w:ascii="Traditional Arabic" w:hAnsi="Traditional Arabic" w:cs="Traditional Arabic" w:hint="eastAsia"/>
          <w:sz w:val="36"/>
          <w:szCs w:val="36"/>
          <w:rtl/>
          <w:lang w:bidi="ar-KW"/>
        </w:rPr>
        <w:t>ا</w:t>
      </w:r>
      <w:r w:rsidRPr="00E67980">
        <w:rPr>
          <w:rFonts w:ascii="Traditional Arabic" w:hAnsi="Traditional Arabic" w:cs="Traditional Arabic"/>
          <w:sz w:val="36"/>
          <w:szCs w:val="36"/>
          <w:rtl/>
          <w:lang w:bidi="ar-KW"/>
        </w:rPr>
        <w:t xml:space="preserve"> نص في عدم جواز قراءة القرآن للحائض والجنب</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فلا يجوز العدول عنه إلا </w:t>
      </w:r>
      <w:r w:rsidRPr="00E67980">
        <w:rPr>
          <w:rFonts w:ascii="Traditional Arabic" w:hAnsi="Traditional Arabic" w:cs="Traditional Arabic" w:hint="eastAsia"/>
          <w:sz w:val="36"/>
          <w:szCs w:val="36"/>
          <w:rtl/>
          <w:lang w:bidi="ar-KW"/>
        </w:rPr>
        <w:t>بدليل</w:t>
      </w:r>
      <w:r w:rsidRPr="00E67980">
        <w:rPr>
          <w:rFonts w:ascii="Traditional Arabic" w:hAnsi="Traditional Arabic" w:cs="Traditional Arabic"/>
          <w:sz w:val="36"/>
          <w:szCs w:val="36"/>
          <w:rtl/>
          <w:lang w:bidi="ar-KW"/>
        </w:rPr>
        <w:t xml:space="preserve">. </w:t>
      </w:r>
    </w:p>
    <w:p w:rsidR="0069050A" w:rsidRPr="0069050A" w:rsidRDefault="008F6A20" w:rsidP="00480CFF">
      <w:pPr>
        <w:pStyle w:val="ListParagraph"/>
        <w:widowControl w:val="0"/>
        <w:numPr>
          <w:ilvl w:val="0"/>
          <w:numId w:val="6"/>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وعن </w:t>
      </w:r>
      <w:r w:rsidR="0069050A" w:rsidRPr="0069050A">
        <w:rPr>
          <w:rFonts w:ascii="Traditional Arabic" w:hAnsi="Traditional Arabic" w:cs="Traditional Arabic" w:hint="eastAsia"/>
          <w:sz w:val="36"/>
          <w:szCs w:val="36"/>
          <w:rtl/>
          <w:lang w:bidi="ar-KW"/>
        </w:rPr>
        <w:t>علي</w:t>
      </w:r>
      <w:r>
        <w:rPr>
          <w:rFonts w:ascii="Traditional Arabic" w:hAnsi="Traditional Arabic" w:cs="Traditional Arabic" w:hint="cs"/>
          <w:sz w:val="36"/>
          <w:szCs w:val="36"/>
          <w:rtl/>
          <w:lang w:bidi="ar-KW"/>
        </w:rPr>
        <w:t xml:space="preserve"> </w:t>
      </w:r>
      <w:r w:rsidR="00480CFF" w:rsidRPr="00E67980">
        <w:rPr>
          <w:rFonts w:ascii="AGA Arabesque" w:hAnsi="AGA Arabesque" w:cs="Traditional Arabic"/>
          <w:sz w:val="32"/>
          <w:szCs w:val="32"/>
        </w:rPr>
        <w:sym w:font="AGA Arabesque" w:char="0074"/>
      </w:r>
      <w:r>
        <w:rPr>
          <w:rFonts w:ascii="Traditional Arabic" w:hAnsi="Traditional Arabic" w:cs="Traditional Arabic" w:hint="cs"/>
          <w:sz w:val="36"/>
          <w:szCs w:val="36"/>
          <w:rtl/>
          <w:lang w:bidi="ar-KW"/>
        </w:rPr>
        <w:t xml:space="preserve"> أنه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أ</w:t>
      </w:r>
      <w:r>
        <w:rPr>
          <w:rFonts w:ascii="Traditional Arabic" w:hAnsi="Traditional Arabic" w:cs="Traditional Arabic" w:hint="cs"/>
          <w:sz w:val="36"/>
          <w:szCs w:val="36"/>
          <w:rtl/>
          <w:lang w:bidi="ar-KW"/>
        </w:rPr>
        <w:t>ُ</w:t>
      </w:r>
      <w:r w:rsidR="0069050A" w:rsidRPr="0069050A">
        <w:rPr>
          <w:rFonts w:ascii="Traditional Arabic" w:hAnsi="Traditional Arabic" w:cs="Traditional Arabic" w:hint="eastAsia"/>
          <w:sz w:val="36"/>
          <w:szCs w:val="36"/>
          <w:rtl/>
          <w:lang w:bidi="ar-KW"/>
        </w:rPr>
        <w:t>ت</w:t>
      </w:r>
      <w:r>
        <w:rPr>
          <w:rFonts w:ascii="Traditional Arabic" w:hAnsi="Traditional Arabic" w:cs="Traditional Arabic" w:hint="cs"/>
          <w:sz w:val="36"/>
          <w:szCs w:val="36"/>
          <w:rtl/>
          <w:lang w:bidi="ar-KW"/>
        </w:rPr>
        <w:t>ِ</w:t>
      </w:r>
      <w:r w:rsidR="0069050A" w:rsidRPr="0069050A">
        <w:rPr>
          <w:rFonts w:ascii="Traditional Arabic" w:hAnsi="Traditional Arabic" w:cs="Traditional Arabic" w:hint="eastAsia"/>
          <w:sz w:val="36"/>
          <w:szCs w:val="36"/>
          <w:rtl/>
          <w:lang w:bidi="ar-KW"/>
        </w:rPr>
        <w:t>ي</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بوضوء،</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فمضمض،</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واستنشق</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ثلاثا،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وغسل</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وجهه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ثلاثا،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وغسل</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يديه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وذراعيه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ثلاثا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ثلاثا،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ثم</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مسح</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برأسه،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ثم</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غسل</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رجليه،</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ثم</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قال</w:t>
      </w:r>
      <w:r>
        <w:rPr>
          <w:rFonts w:ascii="Traditional Arabic" w:hAnsi="Traditional Arabic" w:cs="Traditional Arabic"/>
          <w:sz w:val="36"/>
          <w:szCs w:val="36"/>
          <w:rtl/>
          <w:lang w:bidi="ar-KW"/>
        </w:rPr>
        <w:t>:</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هكذا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رأيت</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رسول</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الله</w:t>
      </w:r>
      <w:r w:rsidR="0069050A" w:rsidRPr="0069050A">
        <w:rPr>
          <w:rFonts w:ascii="Traditional Arabic" w:hAnsi="Traditional Arabic" w:cs="Traditional Arabic"/>
          <w:sz w:val="36"/>
          <w:szCs w:val="36"/>
          <w:rtl/>
          <w:lang w:bidi="ar-KW"/>
        </w:rPr>
        <w:t xml:space="preserve"> </w:t>
      </w:r>
      <w:r w:rsidR="00EE4BA4" w:rsidRPr="00E67980">
        <w:rPr>
          <w:rFonts w:cs="Traditional Arabic"/>
          <w:sz w:val="32"/>
          <w:szCs w:val="32"/>
        </w:rPr>
        <w:sym w:font="AGA Arabesque" w:char="0065"/>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توضأ،</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ثم</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قرأ</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شيئا</w:t>
      </w:r>
      <w:r>
        <w:rPr>
          <w:rFonts w:ascii="Traditional Arabic" w:hAnsi="Traditional Arabic" w:cs="Traditional Arabic" w:hint="cs"/>
          <w:sz w:val="36"/>
          <w:szCs w:val="36"/>
          <w:rtl/>
          <w:lang w:bidi="ar-KW"/>
        </w:rPr>
        <w:t>ً</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من</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القرآن،</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ثم</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قال</w:t>
      </w:r>
      <w:r w:rsidR="0069050A" w:rsidRPr="0069050A">
        <w:rPr>
          <w:rFonts w:ascii="Traditional Arabic" w:hAnsi="Traditional Arabic" w:cs="Traditional Arabic"/>
          <w:sz w:val="36"/>
          <w:szCs w:val="36"/>
          <w:rtl/>
          <w:lang w:bidi="ar-KW"/>
        </w:rPr>
        <w:t>:</w:t>
      </w:r>
      <w:r w:rsidR="0069050A" w:rsidRPr="0069050A">
        <w:rPr>
          <w:rtl/>
        </w:rPr>
        <w:t xml:space="preserve"> </w:t>
      </w:r>
      <w:r w:rsidR="0069050A" w:rsidRPr="0069050A">
        <w:rPr>
          <w:rFonts w:ascii="Traditional Arabic" w:hAnsi="Traditional Arabic" w:cs="Traditional Arabic" w:hint="eastAsia"/>
          <w:sz w:val="36"/>
          <w:szCs w:val="36"/>
          <w:rtl/>
          <w:lang w:bidi="ar-KW"/>
        </w:rPr>
        <w:t>هذا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لمن</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ليس</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بجنب</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فأما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الجنب</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فلا،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ولا</w:t>
      </w:r>
      <w:r w:rsidR="0069050A" w:rsidRPr="0069050A">
        <w:rPr>
          <w:rFonts w:ascii="Traditional Arabic" w:hAnsi="Traditional Arabic" w:cs="Traditional Arabic"/>
          <w:sz w:val="36"/>
          <w:szCs w:val="36"/>
          <w:rtl/>
          <w:lang w:bidi="ar-KW"/>
        </w:rPr>
        <w:t xml:space="preserve"> </w:t>
      </w:r>
      <w:r w:rsidR="0069050A" w:rsidRPr="0069050A">
        <w:rPr>
          <w:rFonts w:ascii="Traditional Arabic" w:hAnsi="Traditional Arabic" w:cs="Traditional Arabic" w:hint="eastAsia"/>
          <w:sz w:val="36"/>
          <w:szCs w:val="36"/>
          <w:rtl/>
          <w:lang w:bidi="ar-KW"/>
        </w:rPr>
        <w:t>آية</w:t>
      </w:r>
      <w:r w:rsidR="0069050A" w:rsidRPr="00E67980">
        <w:rPr>
          <w:rFonts w:ascii="Traditional Arabic" w:hAnsi="Traditional Arabic" w:cs="Traditional Arabic"/>
          <w:sz w:val="36"/>
          <w:szCs w:val="36"/>
          <w:vertAlign w:val="superscript"/>
          <w:rtl/>
          <w:lang w:bidi="ar-KW"/>
        </w:rPr>
        <w:t>(</w:t>
      </w:r>
      <w:r w:rsidR="0069050A" w:rsidRPr="00E67980">
        <w:rPr>
          <w:rStyle w:val="a4"/>
          <w:rFonts w:ascii="Traditional Arabic" w:hAnsi="Traditional Arabic" w:cs="Traditional Arabic"/>
          <w:sz w:val="36"/>
          <w:szCs w:val="36"/>
          <w:rtl/>
          <w:lang w:bidi="ar-KW"/>
        </w:rPr>
        <w:footnoteReference w:id="186"/>
      </w:r>
      <w:r w:rsidR="0069050A" w:rsidRPr="00E67980">
        <w:rPr>
          <w:rFonts w:ascii="Traditional Arabic" w:hAnsi="Traditional Arabic" w:cs="Traditional Arabic"/>
          <w:sz w:val="36"/>
          <w:szCs w:val="36"/>
          <w:vertAlign w:val="superscript"/>
          <w:rtl/>
          <w:lang w:bidi="ar-KW"/>
        </w:rPr>
        <w:t>)</w:t>
      </w:r>
      <w:r w:rsidR="0069050A">
        <w:rPr>
          <w:rFonts w:ascii="Traditional Arabic" w:hAnsi="Traditional Arabic" w:cs="Traditional Arabic" w:hint="cs"/>
          <w:sz w:val="36"/>
          <w:szCs w:val="36"/>
          <w:rtl/>
          <w:lang w:bidi="ar-KW"/>
        </w:rPr>
        <w:t>.</w:t>
      </w:r>
    </w:p>
    <w:p w:rsidR="00E832A2" w:rsidRPr="00E67980" w:rsidRDefault="00E832A2" w:rsidP="00E832A2">
      <w:pPr>
        <w:pStyle w:val="ListParagraph"/>
        <w:widowControl w:val="0"/>
        <w:numPr>
          <w:ilvl w:val="0"/>
          <w:numId w:val="6"/>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واحتجوا</w:t>
      </w:r>
      <w:r w:rsidRPr="00E67980">
        <w:rPr>
          <w:rFonts w:ascii="Traditional Arabic" w:hAnsi="Traditional Arabic" w:cs="Traditional Arabic"/>
          <w:sz w:val="36"/>
          <w:szCs w:val="36"/>
          <w:rtl/>
          <w:lang w:bidi="ar-KW"/>
        </w:rPr>
        <w:t xml:space="preserve"> بقصة عبد الله </w:t>
      </w:r>
      <w:r w:rsidRPr="009C413D">
        <w:rPr>
          <w:rFonts w:ascii="Traditional Arabic" w:hAnsi="Traditional Arabic" w:cs="Traditional Arabic"/>
          <w:sz w:val="36"/>
          <w:szCs w:val="36"/>
          <w:rtl/>
          <w:lang w:bidi="ar-KW"/>
        </w:rPr>
        <w:t>بن</w:t>
      </w:r>
      <w:r w:rsidRPr="00E67980">
        <w:rPr>
          <w:rFonts w:ascii="Traditional Arabic" w:hAnsi="Traditional Arabic" w:cs="Traditional Arabic"/>
          <w:sz w:val="36"/>
          <w:szCs w:val="36"/>
          <w:rtl/>
          <w:lang w:bidi="ar-KW"/>
        </w:rPr>
        <w:t xml:space="preserve"> رواحة</w:t>
      </w:r>
      <w:r w:rsidR="009C413D" w:rsidRPr="009C413D">
        <w:rPr>
          <w:rStyle w:val="a4"/>
          <w:rFonts w:ascii="Traditional Arabic" w:hAnsi="Traditional Arabic" w:cs="Traditional Arabic" w:hint="cs"/>
          <w:sz w:val="36"/>
          <w:szCs w:val="36"/>
          <w:rtl/>
          <w:lang w:bidi="ar-KW"/>
        </w:rPr>
        <w:t>(</w:t>
      </w:r>
      <w:r w:rsidRPr="009C413D">
        <w:rPr>
          <w:rStyle w:val="a4"/>
          <w:rFonts w:ascii="Traditional Arabic" w:hAnsi="Traditional Arabic" w:cs="Traditional Arabic"/>
          <w:sz w:val="36"/>
          <w:szCs w:val="36"/>
          <w:rtl/>
          <w:lang w:bidi="ar-KW"/>
        </w:rPr>
        <w:footnoteReference w:id="187"/>
      </w:r>
      <w:r w:rsidR="009C413D" w:rsidRPr="009C413D">
        <w:rPr>
          <w:rStyle w:val="a4"/>
          <w:rFonts w:ascii="Traditional Arabic" w:hAnsi="Traditional Arabic" w:cs="Traditional Arabic" w:hint="cs"/>
          <w:sz w:val="36"/>
          <w:szCs w:val="36"/>
          <w:rtl/>
          <w:lang w:bidi="ar-KW"/>
        </w:rPr>
        <w:t>)</w:t>
      </w:r>
      <w:r w:rsidRPr="009C413D">
        <w:rPr>
          <w:rStyle w:val="a4"/>
          <w:rFonts w:ascii="Traditional Arabic" w:hAnsi="Traditional Arabic" w:cs="Traditional Arabic"/>
          <w:sz w:val="36"/>
          <w:szCs w:val="36"/>
          <w:rtl/>
          <w:lang w:bidi="ar-KW"/>
        </w:rPr>
        <w:t xml:space="preserve"> </w:t>
      </w:r>
      <w:r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المشهورة</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أن امرأته رأته يواقع جارية له</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فذهبت </w:t>
      </w:r>
      <w:r w:rsidRPr="00E67980">
        <w:rPr>
          <w:rFonts w:ascii="Traditional Arabic" w:hAnsi="Traditional Arabic" w:cs="Traditional Arabic"/>
          <w:sz w:val="36"/>
          <w:szCs w:val="36"/>
          <w:rtl/>
          <w:lang w:bidi="ar-KW"/>
        </w:rPr>
        <w:lastRenderedPageBreak/>
        <w:t>فأخذت سكينا</w:t>
      </w:r>
      <w:r w:rsidRPr="00E67980">
        <w:rPr>
          <w:rFonts w:ascii="Traditional Arabic" w:hAnsi="Traditional Arabic" w:cs="Traditional Arabic" w:hint="cs"/>
          <w:sz w:val="36"/>
          <w:szCs w:val="36"/>
          <w:rtl/>
          <w:lang w:bidi="ar-KW"/>
        </w:rPr>
        <w:t>ً</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وجاءت تريد قتله</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فأنكر أنه واقع الجارية</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وقال</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أليس قد نهى رسول</w:t>
      </w:r>
      <w:r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 xml:space="preserve">الله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الجنب أن ي</w:t>
      </w:r>
      <w:r w:rsidRPr="00E67980">
        <w:rPr>
          <w:rFonts w:ascii="Traditional Arabic" w:hAnsi="Traditional Arabic" w:cs="Traditional Arabic" w:hint="eastAsia"/>
          <w:sz w:val="36"/>
          <w:szCs w:val="36"/>
          <w:rtl/>
          <w:lang w:bidi="ar-KW"/>
        </w:rPr>
        <w:t>قرأ</w:t>
      </w:r>
      <w:r w:rsidRPr="00E67980">
        <w:rPr>
          <w:rFonts w:ascii="Traditional Arabic" w:hAnsi="Traditional Arabic" w:cs="Traditional Arabic"/>
          <w:sz w:val="36"/>
          <w:szCs w:val="36"/>
          <w:rtl/>
          <w:lang w:bidi="ar-KW"/>
        </w:rPr>
        <w:t xml:space="preserve"> القرآن: قالت بلى</w:t>
      </w:r>
      <w:r w:rsidRPr="00E67980">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 xml:space="preserve"> ف</w:t>
      </w:r>
      <w:r>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نشدها ال</w:t>
      </w:r>
      <w:r w:rsidRPr="00E67980">
        <w:rPr>
          <w:rFonts w:ascii="Traditional Arabic" w:hAnsi="Traditional Arabic" w:cs="Traditional Arabic" w:hint="eastAsia"/>
          <w:sz w:val="36"/>
          <w:szCs w:val="36"/>
          <w:rtl/>
          <w:lang w:bidi="ar-KW"/>
        </w:rPr>
        <w:t>أبيات</w:t>
      </w:r>
      <w:r w:rsidRPr="00E67980">
        <w:rPr>
          <w:rFonts w:ascii="Traditional Arabic" w:hAnsi="Traditional Arabic" w:cs="Traditional Arabic"/>
          <w:sz w:val="36"/>
          <w:szCs w:val="36"/>
          <w:rtl/>
          <w:lang w:bidi="ar-KW"/>
        </w:rPr>
        <w:t xml:space="preserve"> المشهورة فتوهمتها قرآنا</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فكفت عنه</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فأخبر رسول الله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بذلك فضحك ولم ينكر عليه</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8"/>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b/>
          <w:bCs/>
          <w:sz w:val="36"/>
          <w:szCs w:val="36"/>
          <w:rtl/>
          <w:lang w:bidi="ar-KW"/>
        </w:rPr>
        <w:t>والدلالة فيه من وجهين</w:t>
      </w:r>
      <w:r w:rsidRPr="00E67980">
        <w:rPr>
          <w:rFonts w:ascii="Traditional Arabic" w:hAnsi="Traditional Arabic" w:cs="Traditional Arabic"/>
          <w:sz w:val="36"/>
          <w:szCs w:val="36"/>
          <w:rtl/>
          <w:lang w:bidi="ar-KW"/>
        </w:rPr>
        <w:t>: أحدهما</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 xml:space="preserve">ن النبي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لم ينكر عليه قوله</w:t>
      </w:r>
      <w:r>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حرم رسول الله </w:t>
      </w:r>
      <w:r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القرآن. </w:t>
      </w:r>
      <w:r w:rsidRPr="00E67980">
        <w:rPr>
          <w:rFonts w:ascii="Traditional Arabic" w:hAnsi="Traditional Arabic" w:cs="Traditional Arabic" w:hint="eastAsia"/>
          <w:sz w:val="36"/>
          <w:szCs w:val="36"/>
          <w:rtl/>
          <w:lang w:bidi="ar-KW"/>
        </w:rPr>
        <w:t>والثاني</w:t>
      </w:r>
      <w:r w:rsidRPr="00E67980">
        <w:rPr>
          <w:rFonts w:ascii="Traditional Arabic" w:hAnsi="Traditional Arabic" w:cs="Traditional Arabic"/>
          <w:sz w:val="36"/>
          <w:szCs w:val="36"/>
          <w:rtl/>
          <w:lang w:bidi="ar-KW"/>
        </w:rPr>
        <w:t xml:space="preserve"> أن هذا كان مشهورا</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عندهم يعرفه رجالهم ونساؤهم</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89"/>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الثالث:</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يقرأ</w:t>
      </w:r>
      <w:r w:rsidRPr="00E67980">
        <w:rPr>
          <w:rFonts w:ascii="Traditional Arabic" w:hAnsi="Traditional Arabic" w:cs="Traditional Arabic"/>
          <w:sz w:val="36"/>
          <w:szCs w:val="36"/>
          <w:rtl/>
          <w:lang w:bidi="ar-KW"/>
        </w:rPr>
        <w:t xml:space="preserve"> الآية والآيتين وما يحتاج إليه من التعوذ وغيره.</w:t>
      </w:r>
    </w:p>
    <w:p w:rsidR="00E832A2" w:rsidRPr="00E67980" w:rsidRDefault="00E832A2" w:rsidP="00F5090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به: عطاء بن أبي رباح, </w:t>
      </w:r>
      <w:r w:rsidRPr="00E67980">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سعيد بن جبير</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وإبراهيم النخعي</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0"/>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وجابر بن زيد</w:t>
      </w:r>
      <w:r w:rsidRPr="00E67980">
        <w:rPr>
          <w:rFonts w:ascii="Traditional Arabic" w:hAnsi="Traditional Arabic" w:cs="Traditional Arabic" w:hint="cs"/>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1"/>
      </w:r>
      <w:r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2"/>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والأوزاعي</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3"/>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00E95C0A">
        <w:rPr>
          <w:rFonts w:ascii="Traditional Arabic" w:hAnsi="Traditional Arabic" w:cs="Traditional Arabic" w:hint="cs"/>
          <w:sz w:val="36"/>
          <w:szCs w:val="36"/>
          <w:rtl/>
          <w:lang w:bidi="ar-KW"/>
        </w:rPr>
        <w:t xml:space="preserve"> </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واختاره الطحاوي من الحنفية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4"/>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ومالك</w:t>
      </w:r>
      <w:r w:rsidRPr="00E67980">
        <w:rPr>
          <w:rFonts w:ascii="Traditional Arabic" w:hAnsi="Traditional Arabic" w:cs="Traditional Arabic" w:hint="cs"/>
          <w:sz w:val="36"/>
          <w:szCs w:val="36"/>
          <w:rtl/>
          <w:lang w:bidi="ar-KW"/>
        </w:rPr>
        <w:t xml:space="preserve"> في رواية عنه</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5"/>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ورواية</w:t>
      </w:r>
      <w:r w:rsidRPr="00E67980">
        <w:rPr>
          <w:rFonts w:ascii="Traditional Arabic" w:hAnsi="Traditional Arabic" w:cs="Traditional Arabic"/>
          <w:sz w:val="36"/>
          <w:szCs w:val="36"/>
          <w:rtl/>
          <w:lang w:bidi="ar-KW"/>
        </w:rPr>
        <w:t xml:space="preserve"> عن أحمد وإسحاق</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6"/>
      </w:r>
      <w:r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lastRenderedPageBreak/>
        <w:t>ولم</w:t>
      </w:r>
      <w:r w:rsidRPr="00E67980">
        <w:rPr>
          <w:rFonts w:ascii="Traditional Arabic" w:hAnsi="Traditional Arabic" w:cs="Traditional Arabic"/>
          <w:sz w:val="36"/>
          <w:szCs w:val="36"/>
          <w:rtl/>
          <w:lang w:bidi="ar-KW"/>
        </w:rPr>
        <w:t xml:space="preserve"> أجد ما استدلوا </w:t>
      </w:r>
      <w:r w:rsidRPr="00E67980">
        <w:rPr>
          <w:rFonts w:ascii="Traditional Arabic" w:hAnsi="Traditional Arabic" w:cs="Traditional Arabic" w:hint="cs"/>
          <w:sz w:val="36"/>
          <w:szCs w:val="36"/>
          <w:rtl/>
          <w:lang w:bidi="ar-KW"/>
        </w:rPr>
        <w:t xml:space="preserve">به </w:t>
      </w:r>
      <w:r w:rsidRPr="00E67980">
        <w:rPr>
          <w:rFonts w:ascii="Traditional Arabic" w:hAnsi="Traditional Arabic" w:cs="Traditional Arabic"/>
          <w:sz w:val="36"/>
          <w:szCs w:val="36"/>
          <w:rtl/>
          <w:lang w:bidi="ar-KW"/>
        </w:rPr>
        <w:t>من دليل</w:t>
      </w:r>
      <w:r w:rsidR="00914647">
        <w:rPr>
          <w:rFonts w:ascii="Traditional Arabic" w:hAnsi="Traditional Arabic" w:cs="Traditional Arabic" w:hint="cs"/>
          <w:sz w:val="36"/>
          <w:szCs w:val="36"/>
          <w:rtl/>
          <w:lang w:bidi="ar-KW"/>
        </w:rPr>
        <w:t>، ولعل هناك دليلاً لهم خفي علينا</w:t>
      </w:r>
      <w:r w:rsidRPr="00E67980">
        <w:rPr>
          <w:rFonts w:ascii="Traditional Arabic" w:hAnsi="Traditional Arabic" w:cs="Traditional Arabic"/>
          <w:sz w:val="36"/>
          <w:szCs w:val="36"/>
          <w:rtl/>
          <w:lang w:bidi="ar-KW"/>
        </w:rPr>
        <w:t xml:space="preserve">. </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E832A2" w:rsidRPr="00E67980" w:rsidRDefault="00E832A2" w:rsidP="00C769B3">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00914647">
        <w:rPr>
          <w:rFonts w:ascii="Traditional Arabic" w:hAnsi="Traditional Arabic" w:cs="Traditional Arabic"/>
          <w:sz w:val="36"/>
          <w:szCs w:val="36"/>
          <w:rtl/>
          <w:lang w:bidi="ar-KW"/>
        </w:rPr>
        <w:t xml:space="preserve"> ا</w:t>
      </w:r>
      <w:r w:rsidR="004D2F43">
        <w:rPr>
          <w:rFonts w:ascii="Traditional Arabic" w:hAnsi="Traditional Arabic" w:cs="Traditional Arabic" w:hint="cs"/>
          <w:sz w:val="36"/>
          <w:szCs w:val="36"/>
          <w:rtl/>
          <w:lang w:bidi="ar-KW"/>
        </w:rPr>
        <w:t xml:space="preserve">لثاني لثبوت الأدلة في ذلك وخاصة ما ثبت عن علي </w:t>
      </w:r>
      <w:r w:rsidR="00C769B3">
        <w:rPr>
          <w:rFonts w:ascii="AGA Arabesque" w:hAnsi="AGA Arabesque" w:cs="Traditional Arabic"/>
          <w:sz w:val="32"/>
          <w:szCs w:val="32"/>
        </w:rPr>
        <w:sym w:font="AGA Arabesque" w:char="F074"/>
      </w:r>
      <w:r w:rsidR="004D2F43">
        <w:rPr>
          <w:rFonts w:ascii="Traditional Arabic" w:hAnsi="Traditional Arabic" w:cs="Traditional Arabic" w:hint="cs"/>
          <w:sz w:val="36"/>
          <w:szCs w:val="36"/>
          <w:rtl/>
          <w:lang w:bidi="ar-KW"/>
        </w:rPr>
        <w:t xml:space="preserve"> في منع الحائض والجنب من قراءة القرآن.</w:t>
      </w:r>
      <w:r w:rsidR="00914647">
        <w:rPr>
          <w:rFonts w:ascii="Traditional Arabic" w:hAnsi="Traditional Arabic" w:cs="Traditional Arabic" w:hint="cs"/>
          <w:sz w:val="36"/>
          <w:szCs w:val="36"/>
          <w:rtl/>
          <w:lang w:bidi="ar-KW"/>
        </w:rPr>
        <w:t xml:space="preserve"> </w:t>
      </w:r>
    </w:p>
    <w:p w:rsidR="00E832A2" w:rsidRPr="00E67980"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وأما</w:t>
      </w:r>
      <w:r w:rsidRPr="00E67980">
        <w:rPr>
          <w:rFonts w:ascii="Traditional Arabic" w:hAnsi="Traditional Arabic" w:cs="Traditional Arabic"/>
          <w:sz w:val="36"/>
          <w:szCs w:val="36"/>
          <w:rtl/>
          <w:lang w:bidi="ar-KW"/>
        </w:rPr>
        <w:t xml:space="preserve"> </w:t>
      </w:r>
      <w:r w:rsidR="008F6A20">
        <w:rPr>
          <w:rFonts w:ascii="Traditional Arabic" w:hAnsi="Traditional Arabic" w:cs="Traditional Arabic" w:hint="cs"/>
          <w:sz w:val="36"/>
          <w:szCs w:val="36"/>
          <w:rtl/>
          <w:lang w:bidi="ar-KW"/>
        </w:rPr>
        <w:t xml:space="preserve">أدلة القول </w:t>
      </w:r>
      <w:r w:rsidR="004D2F43">
        <w:rPr>
          <w:rFonts w:ascii="Traditional Arabic" w:hAnsi="Traditional Arabic" w:cs="Traditional Arabic" w:hint="cs"/>
          <w:sz w:val="36"/>
          <w:szCs w:val="36"/>
          <w:rtl/>
          <w:lang w:bidi="ar-KW"/>
        </w:rPr>
        <w:t>الأول فهي عامة خصصتها أحاديث المنع</w:t>
      </w:r>
      <w:r w:rsidRPr="00E67980">
        <w:rPr>
          <w:rFonts w:ascii="Traditional Arabic" w:hAnsi="Traditional Arabic" w:cs="Traditional Arabic"/>
          <w:sz w:val="36"/>
          <w:szCs w:val="36"/>
          <w:rtl/>
          <w:lang w:bidi="ar-KW"/>
        </w:rPr>
        <w:t>.</w:t>
      </w:r>
    </w:p>
    <w:p w:rsidR="00E832A2" w:rsidRPr="00E95C0A"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8"/>
          <w:szCs w:val="28"/>
          <w:rtl/>
          <w:lang w:bidi="ar-KW"/>
        </w:rPr>
      </w:pPr>
    </w:p>
    <w:p w:rsidR="00E832A2" w:rsidRPr="00090EF6" w:rsidRDefault="00E832A2" w:rsidP="00E832A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0"/>
          <w:szCs w:val="20"/>
          <w:rtl/>
          <w:lang w:bidi="ar-KW"/>
        </w:rPr>
      </w:pPr>
    </w:p>
    <w:p w:rsidR="00E832A2" w:rsidRDefault="00E832A2" w:rsidP="00E832A2">
      <w:pPr>
        <w:spacing w:after="0" w:line="240" w:lineRule="auto"/>
        <w:ind w:left="0" w:firstLine="0"/>
        <w:jc w:val="center"/>
        <w:rPr>
          <w:sz w:val="36"/>
        </w:rPr>
      </w:pPr>
      <w:r>
        <w:rPr>
          <w:sz w:val="36"/>
        </w:rPr>
        <w:sym w:font="AGA Arabesque" w:char="0024"/>
      </w:r>
      <w:r>
        <w:rPr>
          <w:sz w:val="36"/>
        </w:rPr>
        <w:sym w:font="AGA Arabesque" w:char="0024"/>
      </w:r>
      <w:r>
        <w:rPr>
          <w:sz w:val="36"/>
        </w:rPr>
        <w:sym w:font="AGA Arabesque" w:char="0024"/>
      </w:r>
    </w:p>
    <w:p w:rsidR="00E832A2" w:rsidRPr="00E95C0A" w:rsidRDefault="00E832A2"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28"/>
          <w:szCs w:val="28"/>
          <w:rtl/>
        </w:rPr>
      </w:pPr>
    </w:p>
    <w:p w:rsidR="00106179" w:rsidRPr="00E67980" w:rsidRDefault="00EA0945" w:rsidP="00A43906">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cs"/>
          <w:sz w:val="36"/>
          <w:szCs w:val="36"/>
          <w:rtl/>
          <w:lang w:bidi="ar-KW"/>
        </w:rPr>
        <w:t>ا</w:t>
      </w:r>
      <w:r w:rsidR="00106179" w:rsidRPr="00E67980">
        <w:rPr>
          <w:rFonts w:ascii="Traditional Arabic" w:hAnsi="Traditional Arabic" w:cs="AL-Mateen" w:hint="eastAsia"/>
          <w:sz w:val="36"/>
          <w:szCs w:val="36"/>
          <w:rtl/>
          <w:lang w:bidi="ar-KW"/>
        </w:rPr>
        <w:t>لمبحث</w:t>
      </w:r>
      <w:r w:rsidR="00106179" w:rsidRPr="00E67980">
        <w:rPr>
          <w:rFonts w:ascii="Traditional Arabic" w:hAnsi="Traditional Arabic" w:cs="AL-Mateen"/>
          <w:sz w:val="36"/>
          <w:szCs w:val="36"/>
          <w:rtl/>
          <w:lang w:bidi="ar-KW"/>
        </w:rPr>
        <w:t xml:space="preserve"> الخامس عشر</w:t>
      </w:r>
    </w:p>
    <w:p w:rsidR="00106179" w:rsidRPr="00E67980" w:rsidRDefault="00106179" w:rsidP="00A43906">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المسح على الخفين</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يجوز</w:t>
      </w:r>
      <w:r w:rsidRPr="00E67980">
        <w:rPr>
          <w:rFonts w:ascii="Traditional Arabic" w:hAnsi="Traditional Arabic" w:cs="Traditional Arabic"/>
          <w:sz w:val="36"/>
          <w:szCs w:val="36"/>
          <w:rtl/>
          <w:lang w:bidi="ar-KW"/>
        </w:rPr>
        <w:t xml:space="preserve"> المسح على الخفين</w:t>
      </w:r>
      <w:r w:rsidR="00A60F41"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عياض بن نضلة</w:t>
      </w:r>
      <w:r w:rsidR="00E44A6D" w:rsidRPr="00E67980">
        <w:rPr>
          <w:rFonts w:ascii="Traditional Arabic" w:hAnsi="Traditional Arabic" w:cs="Traditional Arabic"/>
          <w:sz w:val="36"/>
          <w:szCs w:val="36"/>
          <w:vertAlign w:val="superscript"/>
          <w:rtl/>
          <w:lang w:bidi="ar-KW"/>
        </w:rPr>
        <w:t>(</w:t>
      </w:r>
      <w:r w:rsidR="00E44A6D" w:rsidRPr="00E67980">
        <w:rPr>
          <w:rStyle w:val="a4"/>
          <w:rFonts w:ascii="Traditional Arabic" w:hAnsi="Traditional Arabic" w:cs="Traditional Arabic"/>
          <w:sz w:val="36"/>
          <w:szCs w:val="36"/>
          <w:rtl/>
          <w:lang w:bidi="ar-KW"/>
        </w:rPr>
        <w:footnoteReference w:id="197"/>
      </w:r>
      <w:r w:rsidR="00E44A6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526D3A"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خرجنا مع أبي موسى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في بعض البساتين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فأخذ في حاجةٍ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وانطلقت لحاجتي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فرجعت وأنا أريد أن أخلع خفّي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ذرهما وامسح عليهما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حتّى تضعهما حيث تنام</w:t>
      </w:r>
      <w:r w:rsidR="00526D3A" w:rsidRPr="00E67980">
        <w:rPr>
          <w:rFonts w:ascii="Traditional Arabic" w:hAnsi="Traditional Arabic" w:cs="Traditional Arabic"/>
          <w:w w:val="80"/>
          <w:sz w:val="34"/>
          <w:rtl/>
          <w:lang w:bidi="ar-KW"/>
        </w:rPr>
        <w:t>))</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8"/>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00E832A2">
        <w:rPr>
          <w:rFonts w:ascii="Traditional Arabic" w:hAnsi="Traditional Arabic" w:cs="Traditional Arabic"/>
          <w:sz w:val="36"/>
          <w:szCs w:val="36"/>
          <w:rtl/>
          <w:lang w:bidi="ar-KW"/>
        </w:rPr>
        <w:t xml:space="preserve"> </w:t>
      </w:r>
      <w:r w:rsidR="00E832A2">
        <w:rPr>
          <w:rFonts w:ascii="Traditional Arabic" w:hAnsi="Traditional Arabic" w:cs="Traditional Arabic" w:hint="cs"/>
          <w:sz w:val="36"/>
          <w:szCs w:val="36"/>
          <w:rtl/>
          <w:lang w:bidi="ar-KW"/>
        </w:rPr>
        <w:t>قال</w:t>
      </w:r>
      <w:r w:rsidRPr="00E67980">
        <w:rPr>
          <w:rFonts w:ascii="Traditional Arabic" w:hAnsi="Traditional Arabic" w:cs="Traditional Arabic"/>
          <w:sz w:val="36"/>
          <w:szCs w:val="36"/>
          <w:rtl/>
          <w:lang w:bidi="ar-KW"/>
        </w:rPr>
        <w:t xml:space="preserve"> جماهير أهل العلم من الصحابة والتابعين ومن تبعهم من الأئمة وغيرهم في جواز المسح على الخفين</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199"/>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F6738C" w:rsidRPr="00E67980" w:rsidRDefault="00F6738C"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r w:rsidRPr="00E67980">
        <w:rPr>
          <w:rFonts w:ascii="Traditional Arabic" w:hAnsi="Traditional Arabic" w:cs="Traditional Arabic" w:hint="cs"/>
          <w:b/>
          <w:bCs/>
          <w:sz w:val="36"/>
          <w:szCs w:val="36"/>
          <w:rtl/>
          <w:lang w:bidi="ar-KW"/>
        </w:rPr>
        <w:t>استدلوا:</w:t>
      </w:r>
    </w:p>
    <w:p w:rsidR="00106179" w:rsidRPr="00E67980" w:rsidRDefault="00106179" w:rsidP="005B221D">
      <w:pPr>
        <w:pStyle w:val="ListParagraph"/>
        <w:widowControl w:val="0"/>
        <w:numPr>
          <w:ilvl w:val="0"/>
          <w:numId w:val="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عبد اللّه بن عمر رضي الله عنهما ع</w:t>
      </w:r>
      <w:r w:rsidRPr="00E67980">
        <w:rPr>
          <w:rFonts w:ascii="Traditional Arabic" w:hAnsi="Traditional Arabic" w:cs="Traditional Arabic" w:hint="eastAsia"/>
          <w:sz w:val="36"/>
          <w:szCs w:val="36"/>
          <w:rtl/>
          <w:lang w:bidi="ar-KW"/>
        </w:rPr>
        <w:t>ن</w:t>
      </w:r>
      <w:r w:rsidRPr="00E67980">
        <w:rPr>
          <w:rFonts w:ascii="Traditional Arabic" w:hAnsi="Traditional Arabic" w:cs="Traditional Arabic"/>
          <w:sz w:val="36"/>
          <w:szCs w:val="36"/>
          <w:rtl/>
          <w:lang w:bidi="ar-KW"/>
        </w:rPr>
        <w:t xml:space="preserve"> سعد بن أبى وقّاصٍ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عن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w:t>
      </w:r>
      <w:r w:rsidR="0095299D"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أنّه مسح على الخفّين</w:t>
      </w:r>
      <w:r w:rsidR="0095299D" w:rsidRPr="00E67980">
        <w:rPr>
          <w:rFonts w:ascii="Traditional Arabic" w:hAnsi="Traditional Arabic" w:cs="Traditional Arabic"/>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وأنّ عبد الل</w:t>
      </w:r>
      <w:r w:rsidRPr="00E67980">
        <w:rPr>
          <w:rFonts w:ascii="Traditional Arabic" w:hAnsi="Traditional Arabic" w:cs="Traditional Arabic" w:hint="eastAsia"/>
          <w:sz w:val="36"/>
          <w:szCs w:val="36"/>
          <w:rtl/>
          <w:lang w:bidi="ar-KW"/>
        </w:rPr>
        <w:t>ّه</w:t>
      </w:r>
      <w:r w:rsidRPr="00E67980">
        <w:rPr>
          <w:rFonts w:ascii="Traditional Arabic" w:hAnsi="Traditional Arabic" w:cs="Traditional Arabic"/>
          <w:sz w:val="36"/>
          <w:szCs w:val="36"/>
          <w:rtl/>
          <w:lang w:bidi="ar-KW"/>
        </w:rPr>
        <w:t xml:space="preserve"> بن عمر سأل عمر رضي الله عنهما عن ذلك فقال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95299D" w:rsidRPr="00E67980">
        <w:rPr>
          <w:rFonts w:ascii="Traditional Arabic" w:hAnsi="Traditional Arabic" w:cs="Traditional Arabic"/>
          <w:w w:val="80"/>
          <w:sz w:val="34"/>
          <w:rtl/>
          <w:lang w:bidi="ar-KW"/>
        </w:rPr>
        <w:lastRenderedPageBreak/>
        <w:t>((</w:t>
      </w:r>
      <w:r w:rsidRPr="00E67980">
        <w:rPr>
          <w:rFonts w:ascii="Traditional Arabic" w:hAnsi="Traditional Arabic" w:cs="Traditional Arabic"/>
          <w:sz w:val="36"/>
          <w:szCs w:val="36"/>
          <w:rtl/>
          <w:lang w:bidi="ar-KW"/>
        </w:rPr>
        <w:t xml:space="preserve">نعم إذا حدّثك </w:t>
      </w:r>
      <w:r w:rsidRPr="00E67980">
        <w:rPr>
          <w:rFonts w:ascii="Traditional Arabic" w:hAnsi="Traditional Arabic" w:cs="Traditional Arabic" w:hint="eastAsia"/>
          <w:sz w:val="36"/>
          <w:szCs w:val="36"/>
          <w:rtl/>
          <w:lang w:bidi="ar-KW"/>
        </w:rPr>
        <w:t>شيئًا</w:t>
      </w:r>
      <w:r w:rsidRPr="00E67980">
        <w:rPr>
          <w:rFonts w:ascii="Traditional Arabic" w:hAnsi="Traditional Arabic" w:cs="Traditional Arabic"/>
          <w:sz w:val="36"/>
          <w:szCs w:val="36"/>
          <w:rtl/>
          <w:lang w:bidi="ar-KW"/>
        </w:rPr>
        <w:t xml:space="preserve"> سع</w:t>
      </w:r>
      <w:r w:rsidRPr="00E67980">
        <w:rPr>
          <w:rFonts w:ascii="Traditional Arabic" w:hAnsi="Traditional Arabic" w:cs="Traditional Arabic" w:hint="eastAsia"/>
          <w:sz w:val="36"/>
          <w:szCs w:val="36"/>
          <w:rtl/>
          <w:lang w:bidi="ar-KW"/>
        </w:rPr>
        <w:t>دٌ</w:t>
      </w:r>
      <w:r w:rsidRPr="00E67980">
        <w:rPr>
          <w:rFonts w:ascii="Traditional Arabic" w:hAnsi="Traditional Arabic" w:cs="Traditional Arabic"/>
          <w:sz w:val="36"/>
          <w:szCs w:val="36"/>
          <w:rtl/>
          <w:lang w:bidi="ar-KW"/>
        </w:rPr>
        <w:t xml:space="preserve"> عن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فلا تسأل عنه غيره</w:t>
      </w:r>
      <w:r w:rsidR="0095299D" w:rsidRPr="00E67980">
        <w:rPr>
          <w:rFonts w:ascii="Traditional Arabic" w:hAnsi="Traditional Arabic" w:cs="Traditional Arabic"/>
          <w:w w:val="80"/>
          <w:sz w:val="34"/>
          <w:rtl/>
          <w:lang w:bidi="ar-KW"/>
        </w:rPr>
        <w:t>))</w:t>
      </w:r>
      <w:r w:rsidR="005E559D">
        <w:rPr>
          <w:rFonts w:ascii="Traditional Arabic" w:hAnsi="Traditional Arabic" w:cs="Traditional Arabic" w:hint="cs"/>
          <w:w w:val="80"/>
          <w:sz w:val="34"/>
          <w:rtl/>
          <w:lang w:bidi="ar-KW"/>
        </w:rPr>
        <w:t xml:space="preserve"> </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0"/>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5E559D" w:rsidP="005B221D">
      <w:pPr>
        <w:pStyle w:val="ListParagraph"/>
        <w:widowControl w:val="0"/>
        <w:numPr>
          <w:ilvl w:val="0"/>
          <w:numId w:val="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المغيرة بن شعبة</w:t>
      </w:r>
      <w:r w:rsidR="003E51A3" w:rsidRPr="00E67980">
        <w:rPr>
          <w:rFonts w:ascii="Traditional Arabic" w:hAnsi="Traditional Arabic" w:cs="Traditional Arabic" w:hint="cs"/>
          <w:sz w:val="36"/>
          <w:szCs w:val="36"/>
          <w:vertAlign w:val="superscript"/>
          <w:rtl/>
          <w:lang w:bidi="ar-KW"/>
        </w:rPr>
        <w:t>(</w:t>
      </w:r>
      <w:r w:rsidR="003E51A3" w:rsidRPr="00E67980">
        <w:rPr>
          <w:rStyle w:val="a4"/>
          <w:rFonts w:ascii="Traditional Arabic" w:hAnsi="Traditional Arabic" w:cs="Traditional Arabic"/>
          <w:sz w:val="36"/>
          <w:szCs w:val="36"/>
          <w:rtl/>
          <w:lang w:bidi="ar-KW"/>
        </w:rPr>
        <w:footnoteReference w:id="201"/>
      </w:r>
      <w:r w:rsidR="003E51A3"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 xml:space="preserve">عن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w:t>
      </w:r>
      <w:r w:rsidR="0095299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أنّه خرج لحاجته فاتّبعه ا</w:t>
      </w:r>
      <w:r w:rsidR="00106179" w:rsidRPr="00E67980">
        <w:rPr>
          <w:rFonts w:ascii="Traditional Arabic" w:hAnsi="Traditional Arabic" w:cs="Traditional Arabic" w:hint="eastAsia"/>
          <w:sz w:val="36"/>
          <w:szCs w:val="36"/>
          <w:rtl/>
          <w:lang w:bidi="ar-KW"/>
        </w:rPr>
        <w:t>لمغيرة</w:t>
      </w:r>
      <w:r w:rsidR="00106179" w:rsidRPr="00E67980">
        <w:rPr>
          <w:rFonts w:ascii="Traditional Arabic" w:hAnsi="Traditional Arabic" w:cs="Traditional Arabic"/>
          <w:sz w:val="36"/>
          <w:szCs w:val="36"/>
          <w:rtl/>
          <w:lang w:bidi="ar-KW"/>
        </w:rPr>
        <w:t xml:space="preserve"> بإداوة</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2"/>
      </w:r>
      <w:r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فيها ماءٌ</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فصبّ عليه حين فرغ من حاجته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فتوضّأ ومسح على الخفّين</w:t>
      </w:r>
      <w:r w:rsidR="0095299D" w:rsidRPr="00E67980">
        <w:rPr>
          <w:rFonts w:ascii="Traditional Arabic" w:hAnsi="Traditional Arabic" w:cs="Traditional Arabic"/>
          <w:w w:val="80"/>
          <w:sz w:val="34"/>
          <w:rtl/>
          <w:lang w:bidi="ar-KW"/>
        </w:rPr>
        <w:t>))</w:t>
      </w:r>
      <w:r w:rsidRPr="005E559D">
        <w:rPr>
          <w:rFonts w:ascii="Traditional Arabic" w:hAnsi="Traditional Arabic" w:cs="Traditional Arabic" w:hint="cs"/>
          <w:w w:val="80"/>
          <w:sz w:val="36"/>
          <w:szCs w:val="36"/>
          <w:rtl/>
          <w:lang w:bidi="ar-KW"/>
        </w:rPr>
        <w:t xml:space="preserve"> متفق عليه</w:t>
      </w:r>
      <w:r w:rsidRPr="00E67980">
        <w:rPr>
          <w:rFonts w:ascii="Traditional Arabic" w:hAnsi="Traditional Arabic" w:cs="Traditional Arabic"/>
          <w:sz w:val="36"/>
          <w:szCs w:val="36"/>
          <w:vertAlign w:val="superscript"/>
          <w:rtl/>
          <w:lang w:bidi="ar-KW"/>
        </w:rPr>
        <w:t xml:space="preserve"> </w:t>
      </w:r>
      <w:r w:rsidR="0067591C"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03"/>
      </w:r>
      <w:r w:rsidR="0067591C"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همّام بن الحارث</w:t>
      </w:r>
      <w:r w:rsidR="003E51A3" w:rsidRPr="00E67980">
        <w:rPr>
          <w:rFonts w:ascii="Traditional Arabic" w:hAnsi="Traditional Arabic" w:cs="Traditional Arabic" w:hint="cs"/>
          <w:sz w:val="36"/>
          <w:szCs w:val="36"/>
          <w:vertAlign w:val="superscript"/>
          <w:rtl/>
          <w:lang w:bidi="ar-KW"/>
        </w:rPr>
        <w:t>(</w:t>
      </w:r>
      <w:r w:rsidR="003E51A3" w:rsidRPr="00E67980">
        <w:rPr>
          <w:rStyle w:val="a4"/>
          <w:rFonts w:ascii="Traditional Arabic" w:hAnsi="Traditional Arabic" w:cs="Traditional Arabic"/>
          <w:sz w:val="36"/>
          <w:szCs w:val="36"/>
          <w:rtl/>
          <w:lang w:bidi="ar-KW"/>
        </w:rPr>
        <w:footnoteReference w:id="204"/>
      </w:r>
      <w:r w:rsidR="003E51A3"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قال</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95299D"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رأي</w:t>
      </w:r>
      <w:r w:rsidRPr="00E67980">
        <w:rPr>
          <w:rFonts w:ascii="Traditional Arabic" w:hAnsi="Traditional Arabic" w:cs="Traditional Arabic" w:hint="eastAsia"/>
          <w:sz w:val="36"/>
          <w:szCs w:val="36"/>
          <w:rtl/>
          <w:lang w:bidi="ar-KW"/>
        </w:rPr>
        <w:t>ت</w:t>
      </w:r>
      <w:r w:rsidRPr="00E67980">
        <w:rPr>
          <w:rFonts w:ascii="Traditional Arabic" w:hAnsi="Traditional Arabic" w:cs="Traditional Arabic"/>
          <w:sz w:val="36"/>
          <w:szCs w:val="36"/>
          <w:rtl/>
          <w:lang w:bidi="ar-KW"/>
        </w:rPr>
        <w:t xml:space="preserve"> جرير بن عبد اللّه</w:t>
      </w:r>
      <w:r w:rsidR="003E51A3" w:rsidRPr="00E67980">
        <w:rPr>
          <w:rFonts w:ascii="Traditional Arabic" w:hAnsi="Traditional Arabic" w:cs="Traditional Arabic" w:hint="cs"/>
          <w:sz w:val="36"/>
          <w:szCs w:val="36"/>
          <w:vertAlign w:val="superscript"/>
          <w:rtl/>
          <w:lang w:bidi="ar-KW"/>
        </w:rPr>
        <w:t>(</w:t>
      </w:r>
      <w:r w:rsidR="003E51A3" w:rsidRPr="00E67980">
        <w:rPr>
          <w:rStyle w:val="a4"/>
          <w:rFonts w:ascii="Traditional Arabic" w:hAnsi="Traditional Arabic" w:cs="Traditional Arabic"/>
          <w:sz w:val="36"/>
          <w:szCs w:val="36"/>
          <w:rtl/>
          <w:lang w:bidi="ar-KW"/>
        </w:rPr>
        <w:footnoteReference w:id="205"/>
      </w:r>
      <w:r w:rsidR="003E51A3"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رضي الله عنهما بال ثمّ توضّأ</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ومسح على خفّيه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ثمّ قام فصلّى</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فسئ</w:t>
      </w:r>
      <w:r w:rsidRPr="00E67980">
        <w:rPr>
          <w:rFonts w:ascii="Traditional Arabic" w:hAnsi="Traditional Arabic" w:cs="Traditional Arabic" w:hint="eastAsia"/>
          <w:sz w:val="36"/>
          <w:szCs w:val="36"/>
          <w:rtl/>
          <w:lang w:bidi="ar-KW"/>
        </w:rPr>
        <w:t>ل</w:t>
      </w:r>
      <w:r w:rsidRPr="00E67980">
        <w:rPr>
          <w:rFonts w:ascii="Traditional Arabic" w:hAnsi="Traditional Arabic" w:cs="Traditional Arabic"/>
          <w:sz w:val="36"/>
          <w:szCs w:val="36"/>
          <w:rtl/>
          <w:lang w:bidi="ar-KW"/>
        </w:rPr>
        <w:t xml:space="preserve"> فقال رأيت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صنع مثل هذا</w:t>
      </w:r>
      <w:r w:rsidR="0095299D" w:rsidRPr="00E67980">
        <w:rPr>
          <w:rFonts w:ascii="Traditional Arabic" w:hAnsi="Traditional Arabic" w:cs="Traditional Arabic"/>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قال إبراهيم</w:t>
      </w:r>
      <w:r w:rsidR="00F6738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فكان يعجبهم</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لأنّ جريرًا كان من آخر من أسلم. وفي رواية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لأن إسلام جرير كان بعد نزول المائدة</w:t>
      </w:r>
      <w:r w:rsidR="00A369A6">
        <w:rPr>
          <w:rFonts w:ascii="Traditional Arabic" w:hAnsi="Traditional Arabic" w:cs="Traditional Arabic" w:hint="cs"/>
          <w:sz w:val="36"/>
          <w:szCs w:val="36"/>
          <w:rtl/>
          <w:lang w:bidi="ar-KW"/>
        </w:rPr>
        <w:t>.متفق عليه</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6"/>
      </w:r>
      <w:r w:rsidR="0067591C"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p>
    <w:p w:rsidR="00F467AA" w:rsidRDefault="00106179" w:rsidP="00C769B3">
      <w:pPr>
        <w:pStyle w:val="ListParagraph"/>
        <w:widowControl w:val="0"/>
        <w:numPr>
          <w:ilvl w:val="0"/>
          <w:numId w:val="8"/>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إبراهيم النخعي: </w:t>
      </w:r>
      <w:r w:rsidR="00C769B3" w:rsidRPr="00C769B3">
        <w:rPr>
          <w:rFonts w:ascii="Traditional Arabic" w:hAnsi="Traditional Arabic" w:cs="Traditional Arabic"/>
          <w:w w:val="80"/>
          <w:rtl/>
          <w:lang w:bidi="ar-KW"/>
        </w:rPr>
        <w:t xml:space="preserve">(( </w:t>
      </w:r>
      <w:r w:rsidRPr="00E67980">
        <w:rPr>
          <w:rFonts w:ascii="Traditional Arabic" w:hAnsi="Traditional Arabic" w:cs="Traditional Arabic"/>
          <w:sz w:val="36"/>
          <w:szCs w:val="36"/>
          <w:rtl/>
          <w:lang w:bidi="ar-KW"/>
        </w:rPr>
        <w:t xml:space="preserve">مسح أصحاب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على الخفّين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فمن ترك ذلك رغبةً عنه</w:t>
      </w:r>
      <w:r w:rsidR="00A60F41" w:rsidRPr="00E67980">
        <w:rPr>
          <w:rFonts w:ascii="Traditional Arabic" w:hAnsi="Traditional Arabic" w:cs="Traditional Arabic"/>
          <w:sz w:val="36"/>
          <w:szCs w:val="36"/>
          <w:rtl/>
          <w:lang w:bidi="ar-KW"/>
        </w:rPr>
        <w:t>,</w:t>
      </w:r>
    </w:p>
    <w:p w:rsidR="00106179" w:rsidRPr="00E67980" w:rsidRDefault="00106179" w:rsidP="00F467AA">
      <w:pPr>
        <w:pStyle w:val="ListParagraph"/>
        <w:widowControl w:val="0"/>
        <w:tabs>
          <w:tab w:val="left" w:pos="46"/>
          <w:tab w:val="left" w:pos="330"/>
          <w:tab w:val="left" w:pos="6227"/>
        </w:tabs>
        <w:spacing w:after="0" w:line="240" w:lineRule="auto"/>
        <w:ind w:left="283" w:firstLine="0"/>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فإنّما هو من الشّيطان</w:t>
      </w:r>
      <w:r w:rsidR="00C769B3" w:rsidRPr="00C769B3">
        <w:rPr>
          <w:rFonts w:ascii="Traditional Arabic" w:hAnsi="Traditional Arabic" w:cs="Traditional Arabic"/>
          <w:w w:val="80"/>
          <w:rtl/>
          <w:lang w:bidi="ar-KW"/>
        </w:rPr>
        <w:t xml:space="preserve"> ))</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7"/>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F467AA">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ابن عبد البر بعد </w:t>
      </w:r>
      <w:r w:rsidRPr="00E67980">
        <w:rPr>
          <w:rFonts w:ascii="Traditional Arabic" w:hAnsi="Traditional Arabic" w:cs="Traditional Arabic" w:hint="eastAsia"/>
          <w:sz w:val="36"/>
          <w:szCs w:val="36"/>
          <w:rtl/>
          <w:lang w:bidi="ar-KW"/>
        </w:rPr>
        <w:t>الكلام</w:t>
      </w:r>
      <w:r w:rsidRPr="00E67980">
        <w:rPr>
          <w:rFonts w:ascii="Traditional Arabic" w:hAnsi="Traditional Arabic" w:cs="Traditional Arabic"/>
          <w:sz w:val="36"/>
          <w:szCs w:val="36"/>
          <w:rtl/>
          <w:lang w:bidi="ar-KW"/>
        </w:rPr>
        <w:t xml:space="preserve"> على حديث المغير بن شعبة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005233FE" w:rsidRPr="00E67980">
        <w:rPr>
          <w:rFonts w:ascii="Traditional Arabic" w:hAnsi="Traditional Arabic" w:cs="Traditional Arabic" w:hint="cs"/>
          <w:sz w:val="36"/>
          <w:szCs w:val="36"/>
          <w:rtl/>
          <w:lang w:bidi="ar-KW"/>
        </w:rPr>
        <w:t xml:space="preserve"> </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hint="eastAsia"/>
          <w:sz w:val="36"/>
          <w:szCs w:val="36"/>
          <w:rtl/>
          <w:lang w:bidi="ar-KW"/>
        </w:rPr>
        <w:t>وفيه</w:t>
      </w:r>
      <w:r w:rsidRPr="00E67980">
        <w:rPr>
          <w:rFonts w:ascii="Traditional Arabic" w:hAnsi="Traditional Arabic" w:cs="Traditional Arabic"/>
          <w:sz w:val="36"/>
          <w:szCs w:val="36"/>
          <w:rtl/>
          <w:lang w:bidi="ar-KW"/>
        </w:rPr>
        <w:t xml:space="preserve"> الحكم الجليل الذي فرق بين أهل السنة وأهل البدع</w:t>
      </w:r>
      <w:r w:rsidR="009E384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وهو المسح على الخفين</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لا ينكره إلا مبتدع خارج عن جماعة المسلمين</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فأهل الفقه والأثر لا خلاف بينهم في ذلك بالحجاز</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والعراق</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والشام</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وسائر البلدان</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إلا قوما</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ابتدعوا فأنكروا المسح على الخفين</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وقالوا</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إنه خلاف القرآن</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وعمل</w:t>
      </w:r>
      <w:r w:rsidR="009E384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القرآن ن</w:t>
      </w:r>
      <w:r w:rsidR="009E384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س</w:t>
      </w:r>
      <w:r w:rsidR="009E384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خه</w:t>
      </w:r>
      <w:r w:rsidR="0095299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ومعاذ الله أن </w:t>
      </w:r>
      <w:r w:rsidRPr="00E67980">
        <w:rPr>
          <w:rFonts w:ascii="Traditional Arabic" w:hAnsi="Traditional Arabic" w:cs="Traditional Arabic" w:hint="eastAsia"/>
          <w:sz w:val="36"/>
          <w:szCs w:val="36"/>
          <w:rtl/>
          <w:lang w:bidi="ar-KW"/>
        </w:rPr>
        <w:t>يخالف</w:t>
      </w:r>
      <w:r w:rsidRPr="00E67980">
        <w:rPr>
          <w:rFonts w:ascii="Traditional Arabic" w:hAnsi="Traditional Arabic" w:cs="Traditional Arabic"/>
          <w:sz w:val="36"/>
          <w:szCs w:val="36"/>
          <w:rtl/>
          <w:lang w:bidi="ar-KW"/>
        </w:rPr>
        <w:t xml:space="preserve"> رسول الله كتاب الله الذي جاء 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قال</w:t>
      </w:r>
      <w:r w:rsidR="00F467AA">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 تعالى:</w:t>
      </w:r>
      <w:r w:rsidR="005D2DA0" w:rsidRPr="00E67980">
        <w:rPr>
          <w:rFonts w:ascii="Traditional Arabic" w:hAnsi="Traditional Arabic" w:cs="Traditional Arabic" w:hint="cs"/>
          <w:b/>
          <w:bCs/>
          <w:sz w:val="36"/>
          <w:szCs w:val="36"/>
          <w:rtl/>
          <w:lang w:bidi="ar-KW"/>
        </w:rPr>
        <w:t xml:space="preserve"> </w:t>
      </w:r>
      <w:r w:rsidR="005D2DA0" w:rsidRPr="00E67980">
        <w:rPr>
          <w:rFonts w:ascii="QCF_BSML" w:hAnsi="QCF_BSML" w:cs="QCF_BSML"/>
          <w:sz w:val="32"/>
          <w:szCs w:val="32"/>
          <w:rtl/>
        </w:rPr>
        <w:t>ﮋ</w:t>
      </w:r>
      <w:r w:rsidR="005D2DA0" w:rsidRPr="00E67980">
        <w:rPr>
          <w:rFonts w:ascii="QCF_BSML" w:hAnsi="QCF_BSML" w:cs="QCF_BSML"/>
          <w:sz w:val="2"/>
          <w:szCs w:val="2"/>
          <w:rtl/>
        </w:rPr>
        <w:t xml:space="preserve"> </w:t>
      </w:r>
      <w:r w:rsidR="005D2DA0" w:rsidRPr="00E67980">
        <w:rPr>
          <w:rFonts w:ascii="QCF_P272" w:hAnsi="QCF_P272" w:cs="QCF_P272"/>
          <w:sz w:val="32"/>
          <w:szCs w:val="32"/>
          <w:rtl/>
        </w:rPr>
        <w:t>ﭥ</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ﭦ</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ﭧ</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ﭨ</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ﭩ</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ﭪ</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ﭫ</w:t>
      </w:r>
      <w:r w:rsidR="005D2DA0" w:rsidRPr="00E67980">
        <w:rPr>
          <w:rFonts w:ascii="QCF_P272" w:hAnsi="QCF_P272" w:cs="QCF_P272"/>
          <w:sz w:val="2"/>
          <w:szCs w:val="2"/>
          <w:rtl/>
        </w:rPr>
        <w:t xml:space="preserve"> </w:t>
      </w:r>
      <w:r w:rsidR="005D2DA0" w:rsidRPr="00E67980">
        <w:rPr>
          <w:rFonts w:ascii="QCF_P272" w:hAnsi="QCF_P272" w:cs="QCF_P272"/>
          <w:sz w:val="32"/>
          <w:szCs w:val="32"/>
          <w:rtl/>
        </w:rPr>
        <w:t>ﭬ</w:t>
      </w:r>
      <w:r w:rsidR="005D2DA0" w:rsidRPr="00E67980">
        <w:rPr>
          <w:rFonts w:ascii="QCF_P272" w:hAnsi="QCF_P272" w:cs="QCF_P272"/>
          <w:sz w:val="2"/>
          <w:szCs w:val="2"/>
          <w:rtl/>
        </w:rPr>
        <w:t xml:space="preserve">  </w:t>
      </w:r>
      <w:r w:rsidR="005D2DA0" w:rsidRPr="00E67980">
        <w:rPr>
          <w:rFonts w:ascii="QCF_BSML" w:hAnsi="QCF_BSML" w:cs="QCF_BSML"/>
          <w:sz w:val="32"/>
          <w:szCs w:val="32"/>
          <w:rtl/>
        </w:rPr>
        <w:t>ﮊ</w:t>
      </w:r>
      <w:r w:rsidR="005D2DA0" w:rsidRPr="00E67980">
        <w:rPr>
          <w:rFonts w:ascii="Arial" w:hAnsi="Arial" w:cs="Traditional Arabic"/>
          <w:sz w:val="32"/>
          <w:szCs w:val="32"/>
          <w:rtl/>
        </w:rPr>
        <w:t xml:space="preserve"> </w:t>
      </w:r>
      <w:r w:rsidR="005D2DA0" w:rsidRPr="00E67980">
        <w:rPr>
          <w:rFonts w:ascii="Arial" w:hAnsi="Arial" w:cs="Traditional Arabic" w:hint="cs"/>
          <w:sz w:val="32"/>
          <w:szCs w:val="32"/>
          <w:rtl/>
        </w:rPr>
        <w:t>[</w:t>
      </w:r>
      <w:r w:rsidR="005D2DA0" w:rsidRPr="00E67980">
        <w:rPr>
          <w:rFonts w:ascii="Traditional Arabic" w:hAnsi="Arial" w:cs="Traditional Arabic"/>
          <w:sz w:val="32"/>
          <w:szCs w:val="32"/>
          <w:rtl/>
        </w:rPr>
        <w:t>النحل: ٤٤</w:t>
      </w:r>
      <w:r w:rsidR="00BA345D" w:rsidRPr="00E67980">
        <w:rPr>
          <w:rFonts w:ascii="Traditional Arabic" w:hAnsi="Arial" w:cs="Traditional Arabic" w:hint="cs"/>
          <w:sz w:val="32"/>
          <w:szCs w:val="32"/>
          <w:rtl/>
        </w:rPr>
        <w:t> </w:t>
      </w:r>
      <w:r w:rsidR="005D2DA0" w:rsidRPr="00E67980">
        <w:rPr>
          <w:rFonts w:ascii="Traditional Arabic" w:hAnsi="Traditional Arabic" w:cs="Traditional Arabic" w:hint="cs"/>
          <w:sz w:val="32"/>
          <w:szCs w:val="32"/>
          <w:rtl/>
        </w:rPr>
        <w:t>]</w:t>
      </w:r>
      <w:r w:rsidR="00A60F41" w:rsidRPr="00E67980">
        <w:rPr>
          <w:rFonts w:ascii="Traditional Arabic" w:hAnsi="Traditional Arabic" w:cs="Traditional Arabic"/>
          <w:b/>
          <w:bCs/>
          <w:sz w:val="36"/>
          <w:szCs w:val="36"/>
          <w:rtl/>
          <w:lang w:bidi="ar-KW"/>
        </w:rPr>
        <w:t>,</w:t>
      </w:r>
      <w:r w:rsidR="00F467AA">
        <w:rPr>
          <w:rFonts w:ascii="Traditional Arabic" w:hAnsi="Traditional Arabic" w:cs="Traditional Arabic" w:hint="cs"/>
          <w:b/>
          <w:bCs/>
          <w:sz w:val="36"/>
          <w:szCs w:val="36"/>
          <w:rtl/>
          <w:lang w:bidi="ar-KW"/>
        </w:rPr>
        <w:t xml:space="preserve"> </w:t>
      </w:r>
      <w:r w:rsidRPr="00E67980">
        <w:rPr>
          <w:rFonts w:ascii="Traditional Arabic" w:hAnsi="Traditional Arabic" w:cs="Traditional Arabic" w:hint="eastAsia"/>
          <w:sz w:val="36"/>
          <w:szCs w:val="36"/>
          <w:rtl/>
          <w:lang w:bidi="ar-KW"/>
        </w:rPr>
        <w:t>وقال</w:t>
      </w:r>
      <w:r w:rsidRPr="00E67980">
        <w:rPr>
          <w:rFonts w:ascii="Traditional Arabic" w:hAnsi="Traditional Arabic" w:cs="Traditional Arabic"/>
          <w:sz w:val="36"/>
          <w:szCs w:val="36"/>
          <w:rtl/>
          <w:lang w:bidi="ar-KW"/>
        </w:rPr>
        <w:t>:</w:t>
      </w:r>
      <w:r w:rsidR="00BA345D" w:rsidRPr="00E67980">
        <w:rPr>
          <w:rFonts w:ascii="Traditional Arabic" w:hAnsi="Traditional Arabic" w:cs="Traditional Arabic" w:hint="cs"/>
          <w:b/>
          <w:bCs/>
          <w:sz w:val="36"/>
          <w:szCs w:val="36"/>
          <w:rtl/>
          <w:lang w:bidi="ar-KW"/>
        </w:rPr>
        <w:t xml:space="preserve"> </w:t>
      </w:r>
      <w:r w:rsidR="00BA345D" w:rsidRPr="00E67980">
        <w:rPr>
          <w:rFonts w:ascii="QCF_BSML" w:hAnsi="QCF_BSML" w:cs="QCF_BSML"/>
          <w:sz w:val="32"/>
          <w:szCs w:val="32"/>
          <w:rtl/>
        </w:rPr>
        <w:t>ﮋ</w:t>
      </w:r>
      <w:r w:rsidR="00BA345D" w:rsidRPr="00E67980">
        <w:rPr>
          <w:rFonts w:ascii="QCF_P088" w:hAnsi="QCF_P088" w:cs="QCF_P088"/>
          <w:sz w:val="32"/>
          <w:szCs w:val="32"/>
          <w:rtl/>
        </w:rPr>
        <w:t>ﯜ</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ﯝ</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ﯞ</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ﯟ</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ﯠ</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ﯡ</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ﯢ</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ﯣ</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ﯤ</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ﯥ</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ﯦ</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ﯧ</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ﯨ</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ﯩ</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ﯪ</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ﯫ</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ﯬ</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ﯭ</w:t>
      </w:r>
      <w:r w:rsidR="00BA345D" w:rsidRPr="00E67980">
        <w:rPr>
          <w:rFonts w:ascii="QCF_P088" w:hAnsi="QCF_P088" w:cs="QCF_P088"/>
          <w:sz w:val="2"/>
          <w:szCs w:val="2"/>
          <w:rtl/>
        </w:rPr>
        <w:t xml:space="preserve"> </w:t>
      </w:r>
      <w:r w:rsidR="00BA345D" w:rsidRPr="00E67980">
        <w:rPr>
          <w:rFonts w:ascii="QCF_P088" w:hAnsi="QCF_P088" w:cs="QCF_P088"/>
          <w:sz w:val="32"/>
          <w:szCs w:val="32"/>
          <w:rtl/>
        </w:rPr>
        <w:t>ﯮ</w:t>
      </w:r>
      <w:r w:rsidR="00BA345D" w:rsidRPr="00E67980">
        <w:rPr>
          <w:rFonts w:ascii="QCF_P088" w:hAnsi="QCF_P088" w:cs="QCF_P088"/>
          <w:sz w:val="2"/>
          <w:szCs w:val="2"/>
          <w:rtl/>
        </w:rPr>
        <w:t xml:space="preserve"> </w:t>
      </w:r>
      <w:r w:rsidR="00BA345D" w:rsidRPr="00E67980">
        <w:rPr>
          <w:rFonts w:ascii="QCF_BSML" w:hAnsi="QCF_BSML" w:cs="QCF_BSML"/>
          <w:sz w:val="32"/>
          <w:szCs w:val="32"/>
          <w:rtl/>
        </w:rPr>
        <w:t>ﮊ</w:t>
      </w:r>
      <w:r w:rsidR="00BA345D" w:rsidRPr="00E67980">
        <w:rPr>
          <w:rFonts w:ascii="Arial" w:hAnsi="Arial"/>
          <w:sz w:val="18"/>
          <w:szCs w:val="18"/>
          <w:rtl/>
        </w:rPr>
        <w:t xml:space="preserve"> </w:t>
      </w:r>
      <w:r w:rsidR="00BA345D" w:rsidRPr="00E67980">
        <w:rPr>
          <w:rFonts w:ascii="Traditional Arabic" w:hAnsi="Arial" w:cs="Traditional Arabic" w:hint="cs"/>
          <w:sz w:val="32"/>
          <w:szCs w:val="32"/>
          <w:rtl/>
        </w:rPr>
        <w:t>[</w:t>
      </w:r>
      <w:r w:rsidR="00BA345D" w:rsidRPr="00E67980">
        <w:rPr>
          <w:rFonts w:ascii="Traditional Arabic" w:hAnsi="Arial" w:cs="Traditional Arabic"/>
          <w:sz w:val="32"/>
          <w:szCs w:val="32"/>
          <w:rtl/>
        </w:rPr>
        <w:t>النساء: ٦٥</w:t>
      </w:r>
      <w:r w:rsidR="00BA345D" w:rsidRPr="00E67980">
        <w:rPr>
          <w:rFonts w:ascii="Traditional Arabic" w:hAnsi="Arial" w:cs="Traditional Arabic" w:hint="cs"/>
          <w:sz w:val="32"/>
          <w:szCs w:val="32"/>
          <w:rtl/>
        </w:rPr>
        <w:t>]</w:t>
      </w:r>
      <w:r w:rsidR="00BA345D" w:rsidRPr="00E67980">
        <w:rPr>
          <w:rFonts w:ascii="Times New Roman" w:hAnsi="Times New Roman" w:cs="Traditional Arabic"/>
          <w:sz w:val="2"/>
          <w:szCs w:val="2"/>
        </w:rPr>
        <w:t xml:space="preserve"> </w:t>
      </w:r>
      <w:r w:rsidR="00BA345D" w:rsidRPr="00E67980">
        <w:rPr>
          <w:rFonts w:ascii="Traditional Arabic" w:hAnsi="Arial" w:cs="Traditional Arabic"/>
          <w:sz w:val="2"/>
          <w:szCs w:val="2"/>
        </w:rPr>
        <w:t xml:space="preserve"> </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t xml:space="preserve"> والقائلون بالمسح على الخفين</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هم الجم الغفير</w:t>
      </w:r>
      <w:r w:rsidR="0085613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والعدد الكثير الذين لا يجوز عليهم الغلط ولا التشاغر ولا التواطؤ وهم جمهور الصحابة والتابعين وهم فقهاء المسلمين</w:t>
      </w:r>
      <w:r w:rsidR="0095299D" w:rsidRPr="00E67980">
        <w:rPr>
          <w:rFonts w:ascii="Traditional Arabic" w:hAnsi="Traditional Arabic" w:cs="Traditional Arabic" w:hint="cs"/>
          <w:sz w:val="36"/>
          <w:szCs w:val="36"/>
          <w:rtl/>
          <w:lang w:bidi="ar-KW"/>
        </w:rPr>
        <w:t>)</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8"/>
      </w:r>
      <w:r w:rsidR="0067591C"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p>
    <w:p w:rsidR="00F467AA" w:rsidRPr="00F467AA" w:rsidRDefault="00F467AA" w:rsidP="00BB304C">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hint="cs"/>
          <w:sz w:val="28"/>
          <w:szCs w:val="28"/>
          <w:rtl/>
          <w:lang w:bidi="ar-KW"/>
        </w:rPr>
      </w:pPr>
    </w:p>
    <w:p w:rsidR="00F467AA" w:rsidRDefault="00F467AA" w:rsidP="00F467AA">
      <w:pPr>
        <w:spacing w:after="0" w:line="240" w:lineRule="auto"/>
        <w:ind w:left="0" w:firstLine="0"/>
        <w:jc w:val="center"/>
        <w:rPr>
          <w:sz w:val="36"/>
        </w:rPr>
      </w:pPr>
      <w:r>
        <w:rPr>
          <w:sz w:val="36"/>
        </w:rPr>
        <w:sym w:font="AGA Arabesque" w:char="0024"/>
      </w:r>
      <w:r>
        <w:rPr>
          <w:sz w:val="36"/>
        </w:rPr>
        <w:sym w:font="AGA Arabesque" w:char="0024"/>
      </w:r>
      <w:r>
        <w:rPr>
          <w:sz w:val="36"/>
        </w:rPr>
        <w:sym w:font="AGA Arabesque" w:char="0024"/>
      </w:r>
    </w:p>
    <w:p w:rsidR="00F467AA" w:rsidRPr="00F467AA" w:rsidRDefault="00F467AA" w:rsidP="00BB304C">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hint="cs"/>
          <w:sz w:val="28"/>
          <w:szCs w:val="28"/>
          <w:rtl/>
          <w:lang w:bidi="ar-KW"/>
        </w:rPr>
      </w:pPr>
    </w:p>
    <w:p w:rsidR="00106179" w:rsidRPr="00E67980" w:rsidRDefault="00106179" w:rsidP="00BB304C">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السادس عشر</w:t>
      </w:r>
    </w:p>
    <w:p w:rsidR="00106179" w:rsidRPr="00E67980" w:rsidRDefault="00106179" w:rsidP="00E45964">
      <w:pPr>
        <w:pStyle w:val="ListParagraph"/>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توقيت</w:t>
      </w:r>
      <w:r w:rsidRPr="00E67980">
        <w:rPr>
          <w:rFonts w:ascii="Traditional Arabic" w:hAnsi="Traditional Arabic" w:cs="AL-Mateen"/>
          <w:sz w:val="36"/>
          <w:szCs w:val="36"/>
          <w:rtl/>
          <w:lang w:bidi="ar-KW"/>
        </w:rPr>
        <w:t xml:space="preserve"> المسح</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للمقيم</w:t>
      </w:r>
      <w:r w:rsidRPr="00E67980">
        <w:rPr>
          <w:rFonts w:ascii="Traditional Arabic" w:hAnsi="Traditional Arabic" w:cs="Traditional Arabic"/>
          <w:sz w:val="36"/>
          <w:szCs w:val="36"/>
          <w:rtl/>
          <w:lang w:bidi="ar-KW"/>
        </w:rPr>
        <w:t xml:space="preserve"> يوماً وليلة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وللمسافر ثلاثة أيام</w:t>
      </w:r>
      <w:r w:rsidR="00A60F41"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عياض بن نضلة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A42029"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خرجنا مع أبي موسى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في بعض البساتين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فأخ</w:t>
      </w:r>
      <w:r w:rsidRPr="00E67980">
        <w:rPr>
          <w:rFonts w:ascii="Traditional Arabic" w:hAnsi="Traditional Arabic" w:cs="Traditional Arabic" w:hint="eastAsia"/>
          <w:sz w:val="36"/>
          <w:szCs w:val="36"/>
          <w:rtl/>
          <w:lang w:bidi="ar-KW"/>
        </w:rPr>
        <w:t>ذ</w:t>
      </w:r>
      <w:r w:rsidRPr="00E67980">
        <w:rPr>
          <w:rFonts w:ascii="Traditional Arabic" w:hAnsi="Traditional Arabic" w:cs="Traditional Arabic"/>
          <w:sz w:val="36"/>
          <w:szCs w:val="36"/>
          <w:rtl/>
          <w:lang w:bidi="ar-KW"/>
        </w:rPr>
        <w:t xml:space="preserve"> في حاجةٍ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وانطلقت لحاجتي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فرجعت وأنا أريد أن أخلع خفّي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ذرهما وامسح عليهما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حتّى تضعهما حيث تنام</w:t>
      </w:r>
      <w:r w:rsidR="00A42029" w:rsidRPr="00E67980">
        <w:rPr>
          <w:rFonts w:ascii="Traditional Arabic" w:hAnsi="Traditional Arabic" w:cs="Traditional Arabic"/>
          <w:w w:val="80"/>
          <w:sz w:val="34"/>
          <w:rtl/>
          <w:lang w:bidi="ar-KW"/>
        </w:rPr>
        <w:t>))</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09"/>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A42029" w:rsidRPr="00E67980" w:rsidRDefault="00106179" w:rsidP="00FC512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lastRenderedPageBreak/>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عمر بن الخطاب </w:t>
      </w:r>
      <w:r w:rsidR="005D4307" w:rsidRPr="00E67980">
        <w:rPr>
          <w:rFonts w:ascii="AGA Arabesque" w:hAnsi="AGA Arabesque" w:cs="Traditional Arabic"/>
          <w:sz w:val="32"/>
          <w:szCs w:val="32"/>
        </w:rPr>
        <w:sym w:font="AGA Arabesque" w:char="0074"/>
      </w:r>
      <w:r w:rsidR="005D4307" w:rsidRPr="00E67980">
        <w:rPr>
          <w:rFonts w:ascii="Traditional Arabic" w:hAnsi="Traditional Arabic" w:cs="Traditional Arabic"/>
          <w:sz w:val="36"/>
          <w:szCs w:val="36"/>
          <w:vertAlign w:val="superscript"/>
          <w:rtl/>
          <w:lang w:bidi="ar-KW"/>
        </w:rPr>
        <w:t xml:space="preserve"> </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0"/>
      </w:r>
      <w:r w:rsidR="0067591C"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A42029"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وعلي بن أبي طالب </w:t>
      </w:r>
      <w:r w:rsidR="005D4307" w:rsidRPr="00E67980">
        <w:rPr>
          <w:rFonts w:ascii="AGA Arabesque" w:hAnsi="AGA Arabesque" w:cs="Traditional Arabic"/>
          <w:sz w:val="32"/>
          <w:szCs w:val="32"/>
        </w:rPr>
        <w:sym w:font="AGA Arabesque" w:char="0074"/>
      </w:r>
      <w:r w:rsidR="005D4307" w:rsidRPr="00E67980">
        <w:rPr>
          <w:rFonts w:ascii="Traditional Arabic" w:hAnsi="Traditional Arabic" w:cs="Traditional Arabic"/>
          <w:sz w:val="36"/>
          <w:szCs w:val="36"/>
          <w:vertAlign w:val="superscript"/>
          <w:rtl/>
          <w:lang w:bidi="ar-KW"/>
        </w:rPr>
        <w:t xml:space="preserve"> </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1"/>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00A42029" w:rsidRPr="00E67980">
        <w:rPr>
          <w:rFonts w:ascii="Traditional Arabic" w:hAnsi="Traditional Arabic" w:cs="Traditional Arabic" w:hint="cs"/>
          <w:sz w:val="36"/>
          <w:szCs w:val="36"/>
          <w:rtl/>
          <w:lang w:bidi="ar-KW"/>
        </w:rPr>
        <w:t>و</w:t>
      </w:r>
      <w:r w:rsidRPr="00E67980">
        <w:rPr>
          <w:rFonts w:ascii="Traditional Arabic" w:hAnsi="Traditional Arabic" w:cs="Traditional Arabic" w:hint="eastAsia"/>
          <w:sz w:val="36"/>
          <w:szCs w:val="36"/>
          <w:rtl/>
          <w:lang w:bidi="ar-KW"/>
        </w:rPr>
        <w:t>عبد</w:t>
      </w:r>
      <w:r w:rsidRPr="00E67980">
        <w:rPr>
          <w:rFonts w:ascii="Traditional Arabic" w:hAnsi="Traditional Arabic" w:cs="Traditional Arabic"/>
          <w:sz w:val="36"/>
          <w:szCs w:val="36"/>
          <w:rtl/>
          <w:lang w:bidi="ar-KW"/>
        </w:rPr>
        <w:t xml:space="preserve"> الله بن مسعود </w:t>
      </w:r>
      <w:r w:rsidR="005D4307" w:rsidRPr="00E67980">
        <w:rPr>
          <w:rFonts w:ascii="AGA Arabesque" w:hAnsi="AGA Arabesque" w:cs="Traditional Arabic"/>
          <w:sz w:val="32"/>
          <w:szCs w:val="32"/>
        </w:rPr>
        <w:sym w:font="AGA Arabesque" w:char="0074"/>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وسعد</w:t>
      </w:r>
      <w:r w:rsidRPr="00E67980">
        <w:rPr>
          <w:rFonts w:ascii="Traditional Arabic" w:hAnsi="Traditional Arabic" w:cs="Traditional Arabic"/>
          <w:sz w:val="36"/>
          <w:szCs w:val="36"/>
          <w:rtl/>
          <w:lang w:bidi="ar-KW"/>
        </w:rPr>
        <w:t xml:space="preserve"> بن أبي وقاص </w:t>
      </w:r>
      <w:r w:rsidR="005D4307" w:rsidRPr="00E67980">
        <w:rPr>
          <w:rFonts w:ascii="AGA Arabesque" w:hAnsi="AGA Arabesque" w:cs="Traditional Arabic"/>
          <w:sz w:val="32"/>
          <w:szCs w:val="32"/>
        </w:rPr>
        <w:sym w:font="AGA Arabesque" w:char="0074"/>
      </w:r>
      <w:r w:rsidR="005D4307" w:rsidRPr="00E67980">
        <w:rPr>
          <w:rFonts w:ascii="Traditional Arabic" w:hAnsi="Traditional Arabic" w:cs="Traditional Arabic"/>
          <w:sz w:val="36"/>
          <w:szCs w:val="36"/>
          <w:vertAlign w:val="superscript"/>
          <w:rtl/>
          <w:lang w:bidi="ar-KW"/>
        </w:rPr>
        <w:t xml:space="preserve"> </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2"/>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وحذيفة</w:t>
      </w:r>
      <w:r w:rsidRPr="00E67980">
        <w:rPr>
          <w:rFonts w:ascii="Traditional Arabic" w:hAnsi="Traditional Arabic" w:cs="Traditional Arabic"/>
          <w:sz w:val="36"/>
          <w:szCs w:val="36"/>
          <w:rtl/>
          <w:lang w:bidi="ar-KW"/>
        </w:rPr>
        <w:t xml:space="preserve"> بن اليمان</w:t>
      </w:r>
      <w:r w:rsidR="00F6738C" w:rsidRPr="00E67980">
        <w:rPr>
          <w:rFonts w:ascii="Traditional Arabic" w:hAnsi="Traditional Arabic" w:cs="Traditional Arabic" w:hint="cs"/>
          <w:sz w:val="36"/>
          <w:szCs w:val="36"/>
          <w:rtl/>
          <w:lang w:bidi="ar-KW"/>
        </w:rPr>
        <w:t xml:space="preserve"> رضي الله عنهما</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3"/>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وعبد</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الله بن عمر رضي الله عنهما</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4"/>
      </w:r>
      <w:r w:rsidR="0067591C"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وعبد الله </w:t>
      </w:r>
      <w:r w:rsidR="004D3C7A" w:rsidRPr="00E67980">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 عباس رضي الله عنهما</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5"/>
      </w:r>
      <w:r w:rsidR="0067591C"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 أنس بن مالك </w:t>
      </w:r>
      <w:r w:rsidR="005D4307" w:rsidRPr="00E67980">
        <w:rPr>
          <w:rFonts w:ascii="AGA Arabesque" w:hAnsi="AGA Arabesque" w:cs="Traditional Arabic"/>
          <w:sz w:val="32"/>
          <w:szCs w:val="32"/>
        </w:rPr>
        <w:sym w:font="AGA Arabesque" w:char="0074"/>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6"/>
      </w:r>
      <w:r w:rsidR="0067591C" w:rsidRPr="00E67980">
        <w:rPr>
          <w:rFonts w:ascii="Traditional Arabic" w:hAnsi="Traditional Arabic" w:cs="Traditional Arabic"/>
          <w:sz w:val="36"/>
          <w:szCs w:val="36"/>
          <w:vertAlign w:val="superscript"/>
          <w:rtl/>
          <w:lang w:bidi="ar-KW"/>
        </w:rPr>
        <w:t>)</w:t>
      </w:r>
      <w:r w:rsidR="00A42029" w:rsidRPr="00E67980">
        <w:rPr>
          <w:rFonts w:ascii="Traditional Arabic" w:hAnsi="Traditional Arabic" w:cs="Traditional Arabic" w:hint="cs"/>
          <w:sz w:val="36"/>
          <w:szCs w:val="36"/>
          <w:rtl/>
          <w:lang w:bidi="ar-KW"/>
        </w:rPr>
        <w:t>,</w:t>
      </w:r>
      <w:r w:rsidR="00FC5129">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وعمر</w:t>
      </w:r>
      <w:r w:rsidRPr="00E67980">
        <w:rPr>
          <w:rFonts w:ascii="Traditional Arabic" w:hAnsi="Traditional Arabic" w:cs="Traditional Arabic"/>
          <w:sz w:val="36"/>
          <w:szCs w:val="36"/>
          <w:rtl/>
          <w:lang w:bidi="ar-KW"/>
        </w:rPr>
        <w:t xml:space="preserve"> بن عبدالعزيز</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17"/>
      </w:r>
      <w:r w:rsidR="00407F7D" w:rsidRPr="00E67980">
        <w:rPr>
          <w:rFonts w:ascii="Traditional Arabic" w:hAnsi="Traditional Arabic" w:cs="Traditional Arabic" w:hint="cs"/>
          <w:sz w:val="36"/>
          <w:szCs w:val="36"/>
          <w:vertAlign w:val="superscript"/>
          <w:rtl/>
          <w:lang w:bidi="ar-KW"/>
        </w:rPr>
        <w:t>)</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8"/>
      </w:r>
      <w:r w:rsidR="0067591C" w:rsidRPr="00E67980">
        <w:rPr>
          <w:rFonts w:ascii="Traditional Arabic" w:hAnsi="Traditional Arabic" w:cs="Traditional Arabic"/>
          <w:sz w:val="36"/>
          <w:szCs w:val="36"/>
          <w:vertAlign w:val="superscript"/>
          <w:rtl/>
          <w:lang w:bidi="ar-KW"/>
        </w:rPr>
        <w:t>)</w:t>
      </w:r>
      <w:r w:rsidR="003E51A3"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وغيرهم</w:t>
      </w:r>
      <w:r w:rsidR="00A42029" w:rsidRPr="00E67980">
        <w:rPr>
          <w:rFonts w:ascii="Traditional Arabic" w:hAnsi="Traditional Arabic" w:cs="Traditional Arabic" w:hint="cs"/>
          <w:sz w:val="36"/>
          <w:szCs w:val="36"/>
          <w:rtl/>
          <w:lang w:bidi="ar-KW"/>
        </w:rPr>
        <w:t>.</w:t>
      </w:r>
    </w:p>
    <w:p w:rsidR="00106179" w:rsidRPr="00E67980" w:rsidRDefault="00106179" w:rsidP="003C07BF">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الحنفية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19"/>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والشافعية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0"/>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والحنابلة</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1"/>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ورواية</w:t>
      </w:r>
      <w:r w:rsidRPr="00E67980">
        <w:rPr>
          <w:rFonts w:ascii="Traditional Arabic" w:hAnsi="Traditional Arabic" w:cs="Traditional Arabic"/>
          <w:sz w:val="36"/>
          <w:szCs w:val="36"/>
          <w:rtl/>
          <w:lang w:bidi="ar-KW"/>
        </w:rPr>
        <w:t xml:space="preserve"> عن مالك</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2"/>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FC5129"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r w:rsidRPr="00E67980">
        <w:rPr>
          <w:rFonts w:ascii="Traditional Arabic" w:hAnsi="Traditional Arabic" w:cs="Traditional Arabic"/>
          <w:b/>
          <w:bCs/>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b/>
          <w:bCs/>
          <w:sz w:val="36"/>
          <w:szCs w:val="36"/>
          <w:rtl/>
          <w:lang w:bidi="ar-KW"/>
        </w:rPr>
        <w:lastRenderedPageBreak/>
        <w:t>واستدلوا:</w:t>
      </w:r>
    </w:p>
    <w:p w:rsidR="00106179" w:rsidRPr="00E67980" w:rsidRDefault="00106179" w:rsidP="005B221D">
      <w:pPr>
        <w:pStyle w:val="ListParagraph"/>
        <w:widowControl w:val="0"/>
        <w:numPr>
          <w:ilvl w:val="0"/>
          <w:numId w:val="10"/>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شريح بن هانئٍ</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23"/>
      </w:r>
      <w:r w:rsidR="00407F7D"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قال</w:t>
      </w:r>
      <w:r w:rsidR="0016034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أتيت عائشة رضي الله عنها أسألها عن المسح على الخفّين فقالت</w:t>
      </w:r>
      <w:r w:rsidR="00C3379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C33798" w:rsidRPr="00E67980">
        <w:rPr>
          <w:rFonts w:ascii="Traditional Arabic" w:hAnsi="Traditional Arabic" w:cs="Traditional Arabic"/>
          <w:w w:val="80"/>
          <w:sz w:val="34"/>
          <w:rtl/>
          <w:lang w:bidi="ar-KW"/>
        </w:rPr>
        <w:t>((</w:t>
      </w:r>
      <w:r w:rsidRPr="00E67980">
        <w:rPr>
          <w:rFonts w:ascii="Traditional Arabic" w:hAnsi="Traditional Arabic" w:cs="Traditional Arabic" w:hint="eastAsia"/>
          <w:sz w:val="36"/>
          <w:szCs w:val="36"/>
          <w:rtl/>
          <w:lang w:bidi="ar-KW"/>
        </w:rPr>
        <w:t>عليك</w:t>
      </w:r>
      <w:r w:rsidRPr="00E67980">
        <w:rPr>
          <w:rFonts w:ascii="Traditional Arabic" w:hAnsi="Traditional Arabic" w:cs="Traditional Arabic"/>
          <w:sz w:val="36"/>
          <w:szCs w:val="36"/>
          <w:rtl/>
          <w:lang w:bidi="ar-KW"/>
        </w:rPr>
        <w:t xml:space="preserve"> بابن أبى طالبٍ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فسله فإنّه كان يسافر مع رسو</w:t>
      </w:r>
      <w:r w:rsidRPr="00E67980">
        <w:rPr>
          <w:rFonts w:ascii="Traditional Arabic" w:hAnsi="Traditional Arabic" w:cs="Traditional Arabic" w:hint="eastAsia"/>
          <w:sz w:val="36"/>
          <w:szCs w:val="36"/>
          <w:rtl/>
          <w:lang w:bidi="ar-KW"/>
        </w:rPr>
        <w:t>ل</w:t>
      </w:r>
      <w:r w:rsidRPr="00E67980">
        <w:rPr>
          <w:rFonts w:ascii="Traditional Arabic" w:hAnsi="Traditional Arabic" w:cs="Traditional Arabic"/>
          <w:sz w:val="36"/>
          <w:szCs w:val="36"/>
          <w:rtl/>
          <w:lang w:bidi="ar-KW"/>
        </w:rPr>
        <w:t xml:space="preserve"> اللّه </w:t>
      </w:r>
      <w:r w:rsidR="003A16F0" w:rsidRPr="00E67980">
        <w:rPr>
          <w:rFonts w:cs="Traditional Arabic"/>
          <w:sz w:val="32"/>
          <w:szCs w:val="32"/>
        </w:rPr>
        <w:sym w:font="AGA Arabesque" w:char="0065"/>
      </w:r>
      <w:r w:rsidR="00C33798" w:rsidRPr="00E67980">
        <w:rPr>
          <w:rFonts w:ascii="Traditional Arabic" w:hAnsi="Traditional Arabic" w:cs="Traditional Arabic"/>
          <w:w w:val="80"/>
          <w:sz w:val="34"/>
          <w:rtl/>
          <w:lang w:bidi="ar-KW"/>
        </w:rPr>
        <w:t>))</w:t>
      </w:r>
      <w:r w:rsidR="00C3379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فسألناه </w:t>
      </w:r>
      <w:r w:rsidRPr="00E67980">
        <w:rPr>
          <w:rFonts w:ascii="Traditional Arabic" w:hAnsi="Traditional Arabic" w:cs="Traditional Arabic" w:hint="eastAsia"/>
          <w:sz w:val="36"/>
          <w:szCs w:val="36"/>
          <w:rtl/>
          <w:lang w:bidi="ar-KW"/>
        </w:rPr>
        <w:t>فقال</w:t>
      </w:r>
      <w:r w:rsidR="00C3379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C33798"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جعل </w:t>
      </w:r>
      <w:r w:rsidRPr="00E67980">
        <w:rPr>
          <w:rFonts w:ascii="Traditional Arabic" w:hAnsi="Traditional Arabic" w:cs="Traditional Arabic" w:hint="eastAsia"/>
          <w:sz w:val="36"/>
          <w:szCs w:val="36"/>
          <w:rtl/>
          <w:lang w:bidi="ar-KW"/>
        </w:rPr>
        <w:t>رسول</w:t>
      </w:r>
      <w:r w:rsidRPr="00E67980">
        <w:rPr>
          <w:rFonts w:ascii="Traditional Arabic" w:hAnsi="Traditional Arabic" w:cs="Traditional Arabic"/>
          <w:sz w:val="36"/>
          <w:szCs w:val="36"/>
          <w:rtl/>
          <w:lang w:bidi="ar-KW"/>
        </w:rPr>
        <w:t xml:space="preserve">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ثلاثة أيّامٍ ولياليهنّ للمسافر ويومًا وليلةً للمقيم</w:t>
      </w:r>
      <w:r w:rsidR="00C33798" w:rsidRPr="00E67980">
        <w:rPr>
          <w:rFonts w:ascii="Traditional Arabic" w:hAnsi="Traditional Arabic" w:cs="Traditional Arabic"/>
          <w:w w:val="80"/>
          <w:sz w:val="34"/>
          <w:rtl/>
          <w:lang w:bidi="ar-KW"/>
        </w:rPr>
        <w:t>))</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4"/>
      </w:r>
      <w:r w:rsidR="0067591C"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A369A6" w:rsidP="005B221D">
      <w:pPr>
        <w:pStyle w:val="ListParagraph"/>
        <w:widowControl w:val="0"/>
        <w:numPr>
          <w:ilvl w:val="0"/>
          <w:numId w:val="10"/>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خزيمة بن ثابتٍ</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25"/>
      </w:r>
      <w:r w:rsidR="00407F7D"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 xml:space="preserve">عن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قال</w:t>
      </w:r>
      <w:r w:rsidR="00160344">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C33798"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المسح على الخفّين للمسافر ثلاثة أيّامٍ و</w:t>
      </w:r>
      <w:r w:rsidR="00106179" w:rsidRPr="00E67980">
        <w:rPr>
          <w:rFonts w:ascii="Traditional Arabic" w:hAnsi="Traditional Arabic" w:cs="Traditional Arabic" w:hint="eastAsia"/>
          <w:b/>
          <w:bCs/>
          <w:sz w:val="36"/>
          <w:szCs w:val="36"/>
          <w:rtl/>
          <w:lang w:bidi="ar-KW"/>
        </w:rPr>
        <w:t>للمقيم</w:t>
      </w:r>
      <w:r w:rsidR="00C33798" w:rsidRPr="00E67980">
        <w:rPr>
          <w:rFonts w:ascii="Traditional Arabic" w:hAnsi="Traditional Arabic" w:cs="Traditional Arabic"/>
          <w:b/>
          <w:bCs/>
          <w:sz w:val="36"/>
          <w:szCs w:val="36"/>
          <w:rtl/>
          <w:lang w:bidi="ar-KW"/>
        </w:rPr>
        <w:t xml:space="preserve"> يومٌ وليلةٌ</w:t>
      </w:r>
      <w:r w:rsidR="00C33798" w:rsidRPr="00E67980">
        <w:rPr>
          <w:rFonts w:ascii="Traditional Arabic" w:hAnsi="Traditional Arabic" w:cs="Traditional Arabic"/>
          <w:b/>
          <w:bCs/>
          <w:w w:val="80"/>
          <w:sz w:val="34"/>
          <w:rtl/>
          <w:lang w:bidi="ar-KW"/>
        </w:rPr>
        <w:t>))</w:t>
      </w:r>
      <w:r w:rsidR="0067591C"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26"/>
      </w:r>
      <w:r w:rsidR="0067591C"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A369A6" w:rsidP="005B221D">
      <w:pPr>
        <w:pStyle w:val="ListParagraph"/>
        <w:widowControl w:val="0"/>
        <w:numPr>
          <w:ilvl w:val="0"/>
          <w:numId w:val="10"/>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صفوان بن عسال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141033"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كان رسول الله</w:t>
      </w:r>
      <w:r w:rsidR="00B02D9B" w:rsidRPr="00E67980">
        <w:rPr>
          <w:rFonts w:ascii="Traditional Arabic" w:hAnsi="Traditional Arabic" w:cs="Traditional Arabic"/>
          <w:sz w:val="36"/>
          <w:szCs w:val="36"/>
          <w:rtl/>
          <w:lang w:bidi="ar-KW"/>
        </w:rPr>
        <w:t xml:space="preserve">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يأمرنا إذا كنا على س</w:t>
      </w:r>
      <w:r w:rsidR="00106179" w:rsidRPr="00E67980">
        <w:rPr>
          <w:rFonts w:ascii="Traditional Arabic" w:hAnsi="Traditional Arabic" w:cs="Traditional Arabic" w:hint="eastAsia"/>
          <w:sz w:val="36"/>
          <w:szCs w:val="36"/>
          <w:rtl/>
          <w:lang w:bidi="ar-KW"/>
        </w:rPr>
        <w:t>فر</w:t>
      </w:r>
      <w:r w:rsidR="00106179" w:rsidRPr="00E67980">
        <w:rPr>
          <w:rFonts w:ascii="Traditional Arabic" w:hAnsi="Traditional Arabic" w:cs="Traditional Arabic"/>
          <w:sz w:val="36"/>
          <w:szCs w:val="36"/>
          <w:rtl/>
          <w:lang w:bidi="ar-KW"/>
        </w:rPr>
        <w:t xml:space="preserve"> أن لا ننزع خفافنا ثلاثة أيام ولياليهن إلا من جنابة</w:t>
      </w:r>
      <w:r w:rsidR="00141033"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ولكن من غائط وبول ونوم</w:t>
      </w:r>
      <w:r w:rsidR="00141033" w:rsidRPr="00E67980">
        <w:rPr>
          <w:rFonts w:ascii="Traditional Arabic" w:hAnsi="Traditional Arabic" w:cs="Traditional Arabic"/>
          <w:w w:val="80"/>
          <w:sz w:val="34"/>
          <w:rtl/>
          <w:lang w:bidi="ar-KW"/>
        </w:rPr>
        <w:t>))</w:t>
      </w:r>
      <w:r w:rsidR="0067591C"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27"/>
      </w:r>
      <w:r w:rsidR="0067591C"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فيها التصريح بتوقيت المسح ولو كان الأمر على إطلاقه لما احتيج إلى توقيته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والنص في التحديد يفيد التقييد عند الإطلاق.</w:t>
      </w:r>
      <w:r w:rsidR="00B02D9B" w:rsidRPr="00E67980">
        <w:rPr>
          <w:rFonts w:ascii="Traditional Arabic" w:hAnsi="Traditional Arabic" w:cs="Traditional Arabic"/>
          <w:sz w:val="36"/>
          <w:szCs w:val="36"/>
          <w:rtl/>
          <w:lang w:bidi="ar-KW"/>
        </w:rPr>
        <w:t xml:space="preserve"> </w:t>
      </w:r>
    </w:p>
    <w:p w:rsidR="008115BB" w:rsidRDefault="008115BB"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القول</w:t>
      </w:r>
      <w:r w:rsidRPr="00E67980">
        <w:rPr>
          <w:rFonts w:ascii="Traditional Arabic" w:hAnsi="Traditional Arabic" w:cs="Traditional Arabic"/>
          <w:b/>
          <w:bCs/>
          <w:sz w:val="36"/>
          <w:szCs w:val="36"/>
          <w:rtl/>
          <w:lang w:bidi="ar-KW"/>
        </w:rPr>
        <w:t xml:space="preserve"> الثاني</w:t>
      </w:r>
      <w:r w:rsidR="00A60F41"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ليس</w:t>
      </w:r>
      <w:r w:rsidRPr="00E67980">
        <w:rPr>
          <w:rFonts w:ascii="Traditional Arabic" w:hAnsi="Traditional Arabic" w:cs="Traditional Arabic"/>
          <w:sz w:val="36"/>
          <w:szCs w:val="36"/>
          <w:rtl/>
          <w:lang w:bidi="ar-KW"/>
        </w:rPr>
        <w:t xml:space="preserve"> للمسح وقت محدد.</w:t>
      </w:r>
    </w:p>
    <w:p w:rsidR="00106179" w:rsidRPr="00E67980" w:rsidRDefault="00106179" w:rsidP="008115B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عمر بن ا</w:t>
      </w:r>
      <w:r w:rsidRPr="00E67980">
        <w:rPr>
          <w:rFonts w:ascii="Traditional Arabic" w:hAnsi="Traditional Arabic" w:cs="Traditional Arabic" w:hint="eastAsia"/>
          <w:sz w:val="36"/>
          <w:szCs w:val="36"/>
          <w:rtl/>
          <w:lang w:bidi="ar-KW"/>
        </w:rPr>
        <w:t>لخطاب</w:t>
      </w:r>
      <w:r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في</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رواية</w:t>
      </w:r>
      <w:r w:rsidRPr="00E67980">
        <w:rPr>
          <w:rFonts w:ascii="Traditional Arabic" w:hAnsi="Traditional Arabic" w:cs="Traditional Arabic"/>
          <w:sz w:val="36"/>
          <w:szCs w:val="36"/>
          <w:rtl/>
          <w:lang w:bidi="ar-KW"/>
        </w:rPr>
        <w:t xml:space="preserve"> عن</w:t>
      </w:r>
      <w:r w:rsidRPr="00E67980">
        <w:rPr>
          <w:rFonts w:ascii="Traditional Arabic" w:hAnsi="Traditional Arabic" w:cs="Traditional Arabic" w:hint="eastAsia"/>
          <w:sz w:val="36"/>
          <w:szCs w:val="36"/>
          <w:rtl/>
          <w:lang w:bidi="ar-KW"/>
        </w:rPr>
        <w:t>ه</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8"/>
      </w:r>
      <w:r w:rsidR="0067591C" w:rsidRPr="00E67980">
        <w:rPr>
          <w:rFonts w:ascii="Traditional Arabic" w:hAnsi="Traditional Arabic" w:cs="Traditional Arabic"/>
          <w:sz w:val="36"/>
          <w:szCs w:val="36"/>
          <w:vertAlign w:val="superscript"/>
          <w:rtl/>
          <w:lang w:bidi="ar-KW"/>
        </w:rPr>
        <w:t>)</w:t>
      </w:r>
      <w:r w:rsidR="00095E8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وعن</w:t>
      </w:r>
      <w:r w:rsidRPr="00E67980">
        <w:rPr>
          <w:rFonts w:ascii="Traditional Arabic" w:hAnsi="Traditional Arabic" w:cs="Traditional Arabic"/>
          <w:sz w:val="36"/>
          <w:szCs w:val="36"/>
          <w:rtl/>
          <w:lang w:bidi="ar-KW"/>
        </w:rPr>
        <w:t xml:space="preserve"> عبد الله بن عمر رضي الله عنهما</w:t>
      </w:r>
      <w:r w:rsidR="00651937" w:rsidRPr="00E67980">
        <w:rPr>
          <w:rFonts w:ascii="Traditional Arabic" w:hAnsi="Traditional Arabic" w:cs="Traditional Arabic" w:hint="cs"/>
          <w:sz w:val="36"/>
          <w:szCs w:val="36"/>
          <w:rtl/>
          <w:lang w:bidi="ar-KW"/>
        </w:rPr>
        <w:t xml:space="preserve"> في رواية عنه</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29"/>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095E82"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وعروة</w:t>
      </w:r>
      <w:r w:rsidRPr="00E67980">
        <w:rPr>
          <w:rFonts w:ascii="Traditional Arabic" w:hAnsi="Traditional Arabic" w:cs="Traditional Arabic"/>
          <w:sz w:val="36"/>
          <w:szCs w:val="36"/>
          <w:rtl/>
          <w:lang w:bidi="ar-KW"/>
        </w:rPr>
        <w:t xml:space="preserve"> بن الزبير</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30"/>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ورواي</w:t>
      </w:r>
      <w:r w:rsidRPr="00E67980">
        <w:rPr>
          <w:rFonts w:ascii="Traditional Arabic" w:hAnsi="Traditional Arabic" w:cs="Traditional Arabic" w:hint="eastAsia"/>
          <w:sz w:val="36"/>
          <w:szCs w:val="36"/>
          <w:rtl/>
          <w:lang w:bidi="ar-KW"/>
        </w:rPr>
        <w:t>ة</w:t>
      </w:r>
      <w:r w:rsidRPr="00E67980">
        <w:rPr>
          <w:rFonts w:ascii="Traditional Arabic" w:hAnsi="Traditional Arabic" w:cs="Traditional Arabic"/>
          <w:sz w:val="36"/>
          <w:szCs w:val="36"/>
          <w:rtl/>
          <w:lang w:bidi="ar-KW"/>
        </w:rPr>
        <w:t xml:space="preserve"> عن الحسن البصري</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31"/>
      </w:r>
      <w:r w:rsidR="0067591C"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716B76"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والشعبي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32"/>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وأبو سلمة </w:t>
      </w:r>
      <w:r w:rsidR="008115BB">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 عبد الرحمن</w:t>
      </w:r>
      <w:r w:rsidR="00BE676F" w:rsidRPr="00E67980">
        <w:rPr>
          <w:rFonts w:ascii="Traditional Arabic" w:hAnsi="Traditional Arabic" w:cs="Traditional Arabic"/>
          <w:sz w:val="36"/>
          <w:szCs w:val="36"/>
          <w:vertAlign w:val="superscript"/>
          <w:rtl/>
          <w:lang w:bidi="ar-KW"/>
        </w:rPr>
        <w:t>(</w:t>
      </w:r>
      <w:r w:rsidR="00BE676F" w:rsidRPr="00E67980">
        <w:rPr>
          <w:rStyle w:val="a4"/>
          <w:rFonts w:ascii="Traditional Arabic" w:hAnsi="Traditional Arabic" w:cs="Traditional Arabic"/>
          <w:sz w:val="36"/>
          <w:szCs w:val="36"/>
          <w:rtl/>
          <w:lang w:bidi="ar-KW"/>
        </w:rPr>
        <w:footnoteReference w:id="233"/>
      </w:r>
      <w:r w:rsidR="00BE676F" w:rsidRPr="00E67980">
        <w:rPr>
          <w:rFonts w:ascii="Traditional Arabic" w:hAnsi="Traditional Arabic" w:cs="Traditional Arabic"/>
          <w:sz w:val="36"/>
          <w:szCs w:val="36"/>
          <w:vertAlign w:val="superscript"/>
          <w:rtl/>
          <w:lang w:bidi="ar-KW"/>
        </w:rPr>
        <w:t>)</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34"/>
      </w:r>
      <w:r w:rsidR="00407F7D" w:rsidRPr="00E67980">
        <w:rPr>
          <w:rFonts w:ascii="Traditional Arabic" w:hAnsi="Traditional Arabic" w:cs="Traditional Arabic" w:hint="cs"/>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8115BB">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والليث</w:t>
      </w:r>
      <w:r w:rsidRPr="00E67980">
        <w:rPr>
          <w:rFonts w:ascii="Traditional Arabic" w:hAnsi="Traditional Arabic" w:cs="Traditional Arabic"/>
          <w:sz w:val="36"/>
          <w:szCs w:val="36"/>
          <w:rtl/>
          <w:lang w:bidi="ar-KW"/>
        </w:rPr>
        <w:t xml:space="preserve"> بن سعد</w:t>
      </w:r>
      <w:r w:rsidR="0067591C"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35"/>
      </w:r>
      <w:r w:rsidR="0067591C" w:rsidRPr="00E67980">
        <w:rPr>
          <w:rFonts w:ascii="Traditional Arabic" w:hAnsi="Traditional Arabic" w:cs="Traditional Arabic"/>
          <w:sz w:val="36"/>
          <w:szCs w:val="36"/>
          <w:vertAlign w:val="superscript"/>
          <w:rtl/>
          <w:lang w:bidi="ar-KW"/>
        </w:rPr>
        <w:t>)</w:t>
      </w:r>
      <w:r w:rsidR="00095E82" w:rsidRPr="00E67980">
        <w:rPr>
          <w:rFonts w:ascii="Traditional Arabic" w:hAnsi="Traditional Arabic" w:cs="Traditional Arabic" w:hint="cs"/>
          <w:sz w:val="36"/>
          <w:szCs w:val="36"/>
          <w:rtl/>
          <w:lang w:bidi="ar-KW"/>
        </w:rPr>
        <w:t>.</w:t>
      </w:r>
      <w:r w:rsidR="00D547F7"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المالكي</w:t>
      </w:r>
      <w:r w:rsidRPr="00E67980">
        <w:rPr>
          <w:rFonts w:ascii="Traditional Arabic" w:hAnsi="Traditional Arabic" w:cs="Traditional Arabic" w:hint="eastAsia"/>
          <w:sz w:val="36"/>
          <w:szCs w:val="36"/>
          <w:rtl/>
          <w:lang w:bidi="ar-KW"/>
        </w:rPr>
        <w:t>ة</w:t>
      </w:r>
      <w:r w:rsidR="00407F7D"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236"/>
      </w:r>
      <w:r w:rsidR="00407F7D" w:rsidRPr="00E67980">
        <w:rPr>
          <w:rFonts w:ascii="Times New Roman" w:hAnsi="Times New Roman"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00A60F41" w:rsidRPr="00E67980">
        <w:rPr>
          <w:rFonts w:ascii="Traditional Arabic" w:hAnsi="Traditional Arabic" w:cs="Traditional Arabic"/>
          <w:b/>
          <w:bCs/>
          <w:sz w:val="36"/>
          <w:szCs w:val="36"/>
          <w:rtl/>
          <w:lang w:bidi="ar-KW"/>
        </w:rPr>
        <w:t>:</w:t>
      </w:r>
    </w:p>
    <w:p w:rsidR="00E1230E" w:rsidRDefault="00106179" w:rsidP="005B221D">
      <w:pPr>
        <w:pStyle w:val="ListParagraph"/>
        <w:widowControl w:val="0"/>
        <w:numPr>
          <w:ilvl w:val="0"/>
          <w:numId w:val="9"/>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أبىّ بن عمارة</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37"/>
      </w:r>
      <w:r w:rsidR="00407F7D"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أنّه قال</w:t>
      </w:r>
      <w:r w:rsidR="00095E8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095E82"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يا رسول اللّه أمسح على الخفّين</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نعم</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قال</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يومًا</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095E8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يومًا</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قال</w:t>
      </w:r>
      <w:r w:rsidR="00095E8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ويومين</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095E8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095E82" w:rsidRPr="00E67980">
        <w:rPr>
          <w:rFonts w:ascii="Traditional Arabic" w:hAnsi="Traditional Arabic" w:cs="Traditional Arabic"/>
          <w:b/>
          <w:bCs/>
          <w:w w:val="80"/>
          <w:sz w:val="34"/>
          <w:rtl/>
          <w:lang w:bidi="ar-KW"/>
        </w:rPr>
        <w:t>((</w:t>
      </w:r>
      <w:r w:rsidR="00095E82" w:rsidRPr="00E67980">
        <w:rPr>
          <w:rFonts w:ascii="Traditional Arabic" w:hAnsi="Traditional Arabic" w:cs="Traditional Arabic"/>
          <w:b/>
          <w:bCs/>
          <w:sz w:val="36"/>
          <w:szCs w:val="36"/>
          <w:rtl/>
          <w:lang w:bidi="ar-KW"/>
        </w:rPr>
        <w:t>ويومين</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قال</w:t>
      </w:r>
      <w:r w:rsidR="00095E8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وثلاثة</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095E82"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w:t>
      </w:r>
      <w:r w:rsidR="00095E82"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نعم وما شئت</w:t>
      </w:r>
      <w:r w:rsidR="00095E82" w:rsidRPr="00E67980">
        <w:rPr>
          <w:rFonts w:ascii="Traditional Arabic" w:hAnsi="Traditional Arabic" w:cs="Traditional Arabic"/>
          <w:b/>
          <w:bCs/>
          <w:w w:val="80"/>
          <w:sz w:val="34"/>
          <w:rtl/>
          <w:lang w:bidi="ar-KW"/>
        </w:rPr>
        <w:t>))</w:t>
      </w:r>
      <w:r w:rsidR="00095E82" w:rsidRPr="00E67980">
        <w:rPr>
          <w:rFonts w:ascii="Traditional Arabic" w:hAnsi="Traditional Arabic" w:cs="Traditional Arabic" w:hint="cs"/>
          <w:sz w:val="36"/>
          <w:szCs w:val="36"/>
          <w:rtl/>
          <w:lang w:bidi="ar-KW"/>
        </w:rPr>
        <w:t>.</w:t>
      </w:r>
    </w:p>
    <w:p w:rsidR="00106179" w:rsidRPr="00E67980" w:rsidRDefault="00106179" w:rsidP="008115BB">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sz w:val="36"/>
          <w:szCs w:val="36"/>
          <w:lang w:bidi="ar-KW"/>
        </w:rPr>
      </w:pPr>
      <w:r w:rsidRPr="00E67980">
        <w:rPr>
          <w:rFonts w:ascii="Traditional Arabic" w:hAnsi="Traditional Arabic" w:cs="Traditional Arabic"/>
          <w:sz w:val="36"/>
          <w:szCs w:val="36"/>
          <w:rtl/>
          <w:lang w:bidi="ar-KW"/>
        </w:rPr>
        <w:lastRenderedPageBreak/>
        <w:t>وفي رواية</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حتى بلغ سبعاً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3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8115BB">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أجاز لأبيّ المسح فوق ثلاثة أيام</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فلو كان غير جائز</w:t>
      </w:r>
      <w:r w:rsidR="000C00D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لما جعل له المشيئة في المسح ثلاثة أيام.</w:t>
      </w:r>
      <w:r w:rsidR="00B02D9B" w:rsidRPr="00E67980">
        <w:rPr>
          <w:rFonts w:ascii="Traditional Arabic" w:hAnsi="Traditional Arabic" w:cs="Traditional Arabic"/>
          <w:sz w:val="36"/>
          <w:szCs w:val="36"/>
          <w:rtl/>
          <w:lang w:bidi="ar-KW"/>
        </w:rPr>
        <w:t xml:space="preserve"> </w:t>
      </w:r>
    </w:p>
    <w:p w:rsidR="00106179" w:rsidRPr="00E67980" w:rsidRDefault="00A369A6" w:rsidP="005B221D">
      <w:pPr>
        <w:pStyle w:val="ListParagraph"/>
        <w:widowControl w:val="0"/>
        <w:numPr>
          <w:ilvl w:val="0"/>
          <w:numId w:val="9"/>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عقبة بن عامر</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39"/>
      </w:r>
      <w:r w:rsidR="00407F7D"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أنه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88033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خرجت من الشام إلى المدينة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فخرجت يوم الجمعة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ودخلت المدينة يوم ال</w:t>
      </w:r>
      <w:r w:rsidR="00106179" w:rsidRPr="00E67980">
        <w:rPr>
          <w:rFonts w:ascii="Traditional Arabic" w:hAnsi="Traditional Arabic" w:cs="Traditional Arabic" w:hint="eastAsia"/>
          <w:sz w:val="36"/>
          <w:szCs w:val="36"/>
          <w:rtl/>
          <w:lang w:bidi="ar-KW"/>
        </w:rPr>
        <w:t>جمعة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فدخلت على عمر بن الخطاب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متى أولجت خفيك في رجليك ؟</w:t>
      </w:r>
      <w:r w:rsidR="0088033D"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قلت</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يوم الجمعة</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88033D" w:rsidRPr="00E67980">
        <w:rPr>
          <w:rFonts w:ascii="Traditional Arabic" w:hAnsi="Traditional Arabic" w:cs="Traditional Arabic"/>
          <w:sz w:val="36"/>
          <w:szCs w:val="36"/>
          <w:rtl/>
          <w:lang w:bidi="ar-KW"/>
        </w:rPr>
        <w:t>وهل نزعتهما</w:t>
      </w:r>
      <w:r w:rsidR="00106179" w:rsidRPr="00E67980">
        <w:rPr>
          <w:rFonts w:ascii="Traditional Arabic" w:hAnsi="Traditional Arabic" w:cs="Traditional Arabic"/>
          <w:sz w:val="36"/>
          <w:szCs w:val="36"/>
          <w:rtl/>
          <w:lang w:bidi="ar-KW"/>
        </w:rPr>
        <w:t>؟</w:t>
      </w:r>
      <w:r w:rsidR="0088033D"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قلت</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لا</w:t>
      </w:r>
      <w:r w:rsidR="0088033D"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أصبت السنة</w:t>
      </w:r>
      <w:r w:rsidR="0088033D" w:rsidRPr="00E67980">
        <w:rPr>
          <w:rFonts w:ascii="Traditional Arabic" w:hAnsi="Traditional Arabic" w:cs="Traditional Arabic"/>
          <w:w w:val="80"/>
          <w:sz w:val="34"/>
          <w:rtl/>
          <w:lang w:bidi="ar-KW"/>
        </w:rPr>
        <w:t>))</w:t>
      </w:r>
      <w:r w:rsidR="00407F7D" w:rsidRPr="00E67980">
        <w:rPr>
          <w:rFonts w:ascii="Times New Roman" w:hAnsi="Times New Roman" w:cs="Traditional Arabic"/>
          <w:sz w:val="36"/>
          <w:szCs w:val="36"/>
          <w:vertAlign w:val="superscript"/>
          <w:rtl/>
          <w:lang w:bidi="ar-KW"/>
        </w:rPr>
        <w:t>(</w:t>
      </w:r>
      <w:r w:rsidR="00106179" w:rsidRPr="00E67980">
        <w:rPr>
          <w:rStyle w:val="a4"/>
          <w:rFonts w:ascii="Times New Roman" w:hAnsi="Times New Roman" w:cs="Traditional Arabic"/>
          <w:sz w:val="36"/>
          <w:szCs w:val="36"/>
          <w:rtl/>
          <w:lang w:bidi="ar-KW"/>
        </w:rPr>
        <w:footnoteReference w:id="240"/>
      </w:r>
      <w:r w:rsidR="00407F7D" w:rsidRPr="00E67980">
        <w:rPr>
          <w:rFonts w:ascii="Times New Roman" w:hAnsi="Times New Roman"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 عمر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صوب فعل عقبة في مسحه فوق ثلاثة أيام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بل ذكر له أنه وافق السنة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والسنة </w:t>
      </w:r>
      <w:r w:rsidRPr="00E67980">
        <w:rPr>
          <w:rFonts w:ascii="Traditional Arabic" w:hAnsi="Traditional Arabic" w:cs="Traditional Arabic" w:hint="eastAsia"/>
          <w:sz w:val="36"/>
          <w:szCs w:val="36"/>
          <w:rtl/>
          <w:lang w:bidi="ar-KW"/>
        </w:rPr>
        <w:t>إذا</w:t>
      </w:r>
      <w:r w:rsidRPr="00E67980">
        <w:rPr>
          <w:rFonts w:ascii="Traditional Arabic" w:hAnsi="Traditional Arabic" w:cs="Traditional Arabic"/>
          <w:sz w:val="36"/>
          <w:szCs w:val="36"/>
          <w:rtl/>
          <w:lang w:bidi="ar-KW"/>
        </w:rPr>
        <w:t xml:space="preserve"> أطلقت فالمراد منها </w:t>
      </w:r>
      <w:r w:rsidRPr="00E67980">
        <w:rPr>
          <w:rFonts w:ascii="Traditional Arabic" w:hAnsi="Traditional Arabic" w:cs="Traditional Arabic" w:hint="eastAsia"/>
          <w:sz w:val="36"/>
          <w:szCs w:val="36"/>
          <w:rtl/>
          <w:lang w:bidi="ar-KW"/>
        </w:rPr>
        <w:t>هدي</w:t>
      </w:r>
      <w:r w:rsidRPr="00E67980">
        <w:rPr>
          <w:rFonts w:ascii="Traditional Arabic" w:hAnsi="Traditional Arabic" w:cs="Traditional Arabic"/>
          <w:sz w:val="36"/>
          <w:szCs w:val="36"/>
          <w:rtl/>
          <w:lang w:bidi="ar-KW"/>
        </w:rPr>
        <w:t xml:space="preserve">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9"/>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lastRenderedPageBreak/>
        <w:t>القياس</w:t>
      </w:r>
      <w:r w:rsidRPr="00E67980">
        <w:rPr>
          <w:rFonts w:ascii="Traditional Arabic" w:hAnsi="Traditional Arabic" w:cs="Traditional Arabic"/>
          <w:sz w:val="36"/>
          <w:szCs w:val="36"/>
          <w:rtl/>
          <w:lang w:bidi="ar-KW"/>
        </w:rPr>
        <w:t xml:space="preserve"> على الجبيرة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فكما يجوز المسح على الجبيرة من غير توقيت فكذلك المسح على الخفين لاشتراكهما في المسح على حائل</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00A60F41"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هو</w:t>
      </w:r>
      <w:r w:rsidRPr="00E67980">
        <w:rPr>
          <w:rFonts w:ascii="Traditional Arabic" w:hAnsi="Traditional Arabic" w:cs="Traditional Arabic"/>
          <w:sz w:val="36"/>
          <w:szCs w:val="36"/>
          <w:rtl/>
          <w:lang w:bidi="ar-KW"/>
        </w:rPr>
        <w:t xml:space="preserve"> القول الأول لقوة الأدلة ويمكن الجمع بين أدلة القول الأول والثاني بأن التوقيت ه</w:t>
      </w:r>
      <w:r w:rsidRPr="00E67980">
        <w:rPr>
          <w:rFonts w:ascii="Traditional Arabic" w:hAnsi="Traditional Arabic" w:cs="Traditional Arabic" w:hint="eastAsia"/>
          <w:sz w:val="36"/>
          <w:szCs w:val="36"/>
          <w:rtl/>
          <w:lang w:bidi="ar-KW"/>
        </w:rPr>
        <w:t>و</w:t>
      </w:r>
      <w:r w:rsidRPr="00E67980">
        <w:rPr>
          <w:rFonts w:ascii="Traditional Arabic" w:hAnsi="Traditional Arabic" w:cs="Traditional Arabic"/>
          <w:sz w:val="36"/>
          <w:szCs w:val="36"/>
          <w:rtl/>
          <w:lang w:bidi="ar-KW"/>
        </w:rPr>
        <w:t xml:space="preserve"> الواجب اللزوم 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وأما إذا حصل ضرر في خلع الخفين</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فلا حرج في </w:t>
      </w:r>
      <w:r w:rsidR="004619E9" w:rsidRPr="00E67980">
        <w:rPr>
          <w:rFonts w:ascii="Traditional Arabic" w:hAnsi="Traditional Arabic" w:cs="Traditional Arabic" w:hint="cs"/>
          <w:sz w:val="36"/>
          <w:szCs w:val="36"/>
          <w:rtl/>
          <w:lang w:bidi="ar-KW"/>
        </w:rPr>
        <w:t>أن لا ي</w:t>
      </w:r>
      <w:r w:rsidRPr="00E67980">
        <w:rPr>
          <w:rFonts w:ascii="Traditional Arabic" w:hAnsi="Traditional Arabic" w:cs="Traditional Arabic"/>
          <w:sz w:val="36"/>
          <w:szCs w:val="36"/>
          <w:rtl/>
          <w:lang w:bidi="ar-KW"/>
        </w:rPr>
        <w:t xml:space="preserve">خلعه حتى يزول الضرر.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أما</w:t>
      </w:r>
      <w:r w:rsidR="0053754F">
        <w:rPr>
          <w:rFonts w:ascii="Traditional Arabic" w:hAnsi="Traditional Arabic" w:cs="Traditional Arabic"/>
          <w:sz w:val="36"/>
          <w:szCs w:val="36"/>
          <w:rtl/>
          <w:lang w:bidi="ar-KW"/>
        </w:rPr>
        <w:t xml:space="preserve"> حديث </w:t>
      </w:r>
      <w:r w:rsidR="0053754F">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 xml:space="preserve">بي بن عمارة فضعفه </w:t>
      </w:r>
      <w:r w:rsidRPr="00E67980">
        <w:rPr>
          <w:rFonts w:ascii="Traditional Arabic" w:hAnsi="Traditional Arabic" w:cs="Traditional Arabic" w:hint="eastAsia"/>
          <w:sz w:val="36"/>
          <w:szCs w:val="36"/>
          <w:rtl/>
          <w:lang w:bidi="ar-KW"/>
        </w:rPr>
        <w:t>الحفاظ</w:t>
      </w:r>
      <w:r w:rsidRPr="00E67980">
        <w:rPr>
          <w:rFonts w:ascii="Traditional Arabic" w:hAnsi="Traditional Arabic" w:cs="Traditional Arabic"/>
          <w:sz w:val="36"/>
          <w:szCs w:val="36"/>
          <w:rtl/>
          <w:lang w:bidi="ar-KW"/>
        </w:rPr>
        <w:t xml:space="preserve"> من أهل العلم</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ولو صح لحمل على جواز المسح مطلقاً</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بشرط مراعاة التوقيت.</w:t>
      </w:r>
    </w:p>
    <w:p w:rsidR="00106179" w:rsidRPr="00E67980" w:rsidRDefault="00106179" w:rsidP="001F2B5A">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وأما</w:t>
      </w:r>
      <w:r w:rsidRPr="00E67980">
        <w:rPr>
          <w:rFonts w:ascii="Traditional Arabic" w:hAnsi="Traditional Arabic" w:cs="Traditional Arabic"/>
          <w:sz w:val="36"/>
          <w:szCs w:val="36"/>
          <w:rtl/>
          <w:lang w:bidi="ar-KW"/>
        </w:rPr>
        <w:t xml:space="preserve"> الرد على الاستد</w:t>
      </w:r>
      <w:r w:rsidRPr="00E67980">
        <w:rPr>
          <w:rFonts w:ascii="Traditional Arabic" w:hAnsi="Traditional Arabic" w:cs="Traditional Arabic" w:hint="eastAsia"/>
          <w:sz w:val="36"/>
          <w:szCs w:val="36"/>
          <w:rtl/>
          <w:lang w:bidi="ar-KW"/>
        </w:rPr>
        <w:t>لال</w:t>
      </w:r>
      <w:r w:rsidRPr="00E67980">
        <w:rPr>
          <w:rFonts w:ascii="Traditional Arabic" w:hAnsi="Traditional Arabic" w:cs="Traditional Arabic"/>
          <w:sz w:val="36"/>
          <w:szCs w:val="36"/>
          <w:rtl/>
          <w:lang w:bidi="ar-KW"/>
        </w:rPr>
        <w:t xml:space="preserve"> بحادثة عقبة بن عامر مع عمر</w:t>
      </w:r>
      <w:r w:rsidR="00B02D9B"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أنه ربما علم عمر أن الطريق الذي فيه عقبة لا ماء فيه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فحكمه أن يتيمم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وهذا</w:t>
      </w:r>
      <w:r w:rsidRPr="00E67980">
        <w:rPr>
          <w:rFonts w:ascii="Traditional Arabic" w:hAnsi="Traditional Arabic" w:cs="Traditional Arabic"/>
          <w:sz w:val="36"/>
          <w:szCs w:val="36"/>
          <w:rtl/>
          <w:lang w:bidi="ar-KW"/>
        </w:rPr>
        <w:t xml:space="preserve"> الوجه أولى في حمل كلام عمر للتوفيق بين تحديده لوقت المسح ولحادثة عقبة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أو يكون رجع إلى القول بتوقيت المسح</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أو الأخذ عنه بما يوافق السنة الصحيحة المشهورة في التوقيت</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3"/>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1F2B5A" w:rsidRPr="00E67980">
        <w:rPr>
          <w:rFonts w:ascii="Traditional Arabic" w:hAnsi="Traditional Arabic" w:cs="Traditional Arabic"/>
          <w:sz w:val="36"/>
          <w:szCs w:val="36"/>
          <w:rtl/>
          <w:lang w:bidi="ar-KW"/>
        </w:rPr>
        <w:t xml:space="preserve"> أو أنه ل</w:t>
      </w:r>
      <w:r w:rsidR="001F2B5A" w:rsidRPr="00E67980">
        <w:rPr>
          <w:rFonts w:ascii="Traditional Arabic" w:hAnsi="Traditional Arabic" w:cs="Traditional Arabic" w:hint="cs"/>
          <w:sz w:val="36"/>
          <w:szCs w:val="36"/>
          <w:rtl/>
          <w:lang w:bidi="ar-KW"/>
        </w:rPr>
        <w:t>م</w:t>
      </w:r>
      <w:r w:rsidRPr="00E67980">
        <w:rPr>
          <w:rFonts w:ascii="Traditional Arabic" w:hAnsi="Traditional Arabic" w:cs="Traditional Arabic"/>
          <w:sz w:val="36"/>
          <w:szCs w:val="36"/>
          <w:rtl/>
          <w:lang w:bidi="ar-KW"/>
        </w:rPr>
        <w:t xml:space="preserve"> ينزعه لحصول الضرر</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ك</w:t>
      </w:r>
      <w:r w:rsidR="001F2B5A" w:rsidRPr="00E67980">
        <w:rPr>
          <w:rFonts w:ascii="Traditional Arabic" w:hAnsi="Traditional Arabic" w:cs="Traditional Arabic" w:hint="cs"/>
          <w:sz w:val="36"/>
          <w:szCs w:val="36"/>
          <w:rtl/>
          <w:lang w:bidi="ar-KW"/>
        </w:rPr>
        <w:t>خوف ذهاب القافلة عنه</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فلا يمكن اللحاق بهم</w:t>
      </w:r>
      <w:r w:rsidR="001F2B5A"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عن السير</w:t>
      </w:r>
      <w:r w:rsidR="001F2B5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يكون الماء بارداً أو خائفاً من عدو أو سبع</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فجاز له في ذلك المسح</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ويكون كالجبيرة وهو أولى من التيمم</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4"/>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وأما</w:t>
      </w:r>
      <w:r w:rsidRPr="00E67980">
        <w:rPr>
          <w:rFonts w:ascii="Traditional Arabic" w:hAnsi="Traditional Arabic" w:cs="Traditional Arabic"/>
          <w:b/>
          <w:bCs/>
          <w:sz w:val="36"/>
          <w:szCs w:val="36"/>
          <w:rtl/>
          <w:lang w:bidi="ar-KW"/>
        </w:rPr>
        <w:t xml:space="preserve"> الجواب عن قياسه المسح على الجبيرة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فإن الجبيرة فارقت المسح على الخفين من وجوه:</w:t>
      </w:r>
    </w:p>
    <w:p w:rsidR="00106179" w:rsidRPr="00E67980" w:rsidRDefault="00106179" w:rsidP="0078564B">
      <w:pPr>
        <w:pStyle w:val="ListParagraph"/>
        <w:widowControl w:val="0"/>
        <w:tabs>
          <w:tab w:val="left" w:pos="46"/>
          <w:tab w:val="left" w:pos="330"/>
          <w:tab w:val="left" w:pos="6227"/>
        </w:tabs>
        <w:spacing w:after="0" w:line="240" w:lineRule="auto"/>
        <w:ind w:left="454" w:hanging="45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منها</w:t>
      </w:r>
      <w:r w:rsidRPr="00E67980">
        <w:rPr>
          <w:rFonts w:ascii="Traditional Arabic" w:hAnsi="Traditional Arabic" w:cs="Traditional Arabic"/>
          <w:sz w:val="36"/>
          <w:szCs w:val="36"/>
          <w:rtl/>
          <w:lang w:bidi="ar-KW"/>
        </w:rPr>
        <w:t>: أن المسح على الجبيرة واجب</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والمسح على الخفين جائز من حيث</w:t>
      </w:r>
      <w:r w:rsidR="00D36A97">
        <w:rPr>
          <w:rFonts w:ascii="Traditional Arabic" w:hAnsi="Traditional Arabic" w:cs="Traditional Arabic" w:hint="cs"/>
          <w:sz w:val="36"/>
          <w:szCs w:val="36"/>
          <w:rtl/>
          <w:lang w:bidi="ar-KW"/>
        </w:rPr>
        <w:t xml:space="preserve"> أنه</w:t>
      </w:r>
      <w:r w:rsidRPr="00E67980">
        <w:rPr>
          <w:rFonts w:ascii="Traditional Arabic" w:hAnsi="Traditional Arabic" w:cs="Traditional Arabic"/>
          <w:sz w:val="36"/>
          <w:szCs w:val="36"/>
          <w:rtl/>
          <w:lang w:bidi="ar-KW"/>
        </w:rPr>
        <w:t xml:space="preserve"> له خلعه في أي وقت</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بخلاف الجبيرة فلا يستطيع خلعها لحصول الضرر في إزالتها.</w:t>
      </w:r>
    </w:p>
    <w:p w:rsidR="00106179" w:rsidRPr="00E67980" w:rsidRDefault="00106179" w:rsidP="0078564B">
      <w:pPr>
        <w:pStyle w:val="ListParagraph"/>
        <w:widowControl w:val="0"/>
        <w:tabs>
          <w:tab w:val="left" w:pos="46"/>
          <w:tab w:val="left" w:pos="330"/>
          <w:tab w:val="left" w:pos="6227"/>
        </w:tabs>
        <w:spacing w:after="0" w:line="240" w:lineRule="auto"/>
        <w:ind w:left="454" w:hanging="45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ومنها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أن المسح على الجبيرة يجوز فيها في الحدث الأصغر والأكبر</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بخلاف المس</w:t>
      </w:r>
      <w:r w:rsidRPr="00E67980">
        <w:rPr>
          <w:rFonts w:ascii="Traditional Arabic" w:hAnsi="Traditional Arabic" w:cs="Traditional Arabic" w:hint="eastAsia"/>
          <w:sz w:val="36"/>
          <w:szCs w:val="36"/>
          <w:rtl/>
          <w:lang w:bidi="ar-KW"/>
        </w:rPr>
        <w:t>ح</w:t>
      </w:r>
      <w:r w:rsidRPr="00E67980">
        <w:rPr>
          <w:rFonts w:ascii="Traditional Arabic" w:hAnsi="Traditional Arabic" w:cs="Traditional Arabic"/>
          <w:sz w:val="36"/>
          <w:szCs w:val="36"/>
          <w:rtl/>
          <w:lang w:bidi="ar-KW"/>
        </w:rPr>
        <w:t xml:space="preserve"> على الخفين لا يكون إلا في الحدث الأصغر.</w:t>
      </w:r>
    </w:p>
    <w:p w:rsidR="00106179" w:rsidRPr="00E67980" w:rsidRDefault="00106179" w:rsidP="0078564B">
      <w:pPr>
        <w:pStyle w:val="ListParagraph"/>
        <w:widowControl w:val="0"/>
        <w:tabs>
          <w:tab w:val="left" w:pos="46"/>
          <w:tab w:val="left" w:pos="330"/>
          <w:tab w:val="left" w:pos="6227"/>
        </w:tabs>
        <w:spacing w:after="0" w:line="240" w:lineRule="auto"/>
        <w:ind w:left="454" w:hanging="45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lastRenderedPageBreak/>
        <w:t>ومنها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المسح على الجبيرة غير مؤقت بوقت</w:t>
      </w:r>
      <w:r w:rsidR="0053754F">
        <w:rPr>
          <w:rFonts w:ascii="Traditional Arabic" w:hAnsi="Traditional Arabic" w:cs="Traditional Arabic" w:hint="cs"/>
          <w:sz w:val="36"/>
          <w:szCs w:val="36"/>
          <w:rtl/>
          <w:lang w:bidi="ar-KW"/>
        </w:rPr>
        <w:t>،</w:t>
      </w:r>
      <w:r w:rsidR="000E4988">
        <w:rPr>
          <w:rFonts w:ascii="Traditional Arabic" w:hAnsi="Traditional Arabic" w:cs="Traditional Arabic"/>
          <w:sz w:val="36"/>
          <w:szCs w:val="36"/>
          <w:rtl/>
          <w:lang w:bidi="ar-KW"/>
        </w:rPr>
        <w:t xml:space="preserve"> ولم تأت</w:t>
      </w:r>
      <w:r w:rsidRPr="00E67980">
        <w:rPr>
          <w:rFonts w:ascii="Traditional Arabic" w:hAnsi="Traditional Arabic" w:cs="Traditional Arabic"/>
          <w:sz w:val="36"/>
          <w:szCs w:val="36"/>
          <w:rtl/>
          <w:lang w:bidi="ar-KW"/>
        </w:rPr>
        <w:t xml:space="preserve"> فيه أحاديث بالتوقيت</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بخلاف الخف فقد جاءت أحاديث كثيرة بتوقيت المسح كما تقدم شيء منها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20"/>
          <w:szCs w:val="20"/>
          <w:rtl/>
          <w:lang w:bidi="ar-KW"/>
        </w:rPr>
      </w:pPr>
    </w:p>
    <w:p w:rsidR="00E20999" w:rsidRPr="00E67980" w:rsidRDefault="00E20999" w:rsidP="00E20999">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20"/>
          <w:szCs w:val="20"/>
          <w:rtl/>
          <w:lang w:bidi="ar-KW"/>
        </w:rPr>
      </w:pPr>
    </w:p>
    <w:p w:rsidR="00106179" w:rsidRPr="00E67980" w:rsidRDefault="00106179" w:rsidP="00E20999">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السابع عشر</w:t>
      </w:r>
    </w:p>
    <w:p w:rsidR="00106179" w:rsidRPr="00E67980" w:rsidRDefault="00106179" w:rsidP="00E20999">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المسح على العمامة</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يجوز</w:t>
      </w:r>
      <w:r w:rsidRPr="00E67980">
        <w:rPr>
          <w:rFonts w:ascii="Traditional Arabic" w:hAnsi="Traditional Arabic" w:cs="Traditional Arabic"/>
          <w:sz w:val="36"/>
          <w:szCs w:val="36"/>
          <w:rtl/>
          <w:lang w:bidi="ar-KW"/>
        </w:rPr>
        <w:t xml:space="preserve"> المسح على العمامة.</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سليم بن الأسود</w:t>
      </w:r>
      <w:r w:rsidR="00A95EEE" w:rsidRPr="00E67980">
        <w:rPr>
          <w:rFonts w:ascii="Traditional Arabic" w:hAnsi="Traditional Arabic" w:cs="Traditional Arabic"/>
          <w:sz w:val="36"/>
          <w:szCs w:val="36"/>
          <w:vertAlign w:val="superscript"/>
          <w:rtl/>
          <w:lang w:bidi="ar-KW"/>
        </w:rPr>
        <w:t>(</w:t>
      </w:r>
      <w:r w:rsidR="00A95EEE" w:rsidRPr="00E67980">
        <w:rPr>
          <w:rStyle w:val="a4"/>
          <w:rFonts w:ascii="Traditional Arabic" w:hAnsi="Traditional Arabic" w:cs="Traditional Arabic"/>
          <w:sz w:val="36"/>
          <w:szCs w:val="36"/>
          <w:rtl/>
          <w:lang w:bidi="ar-KW"/>
        </w:rPr>
        <w:footnoteReference w:id="246"/>
      </w:r>
      <w:r w:rsidR="00A95EEE" w:rsidRPr="00E67980">
        <w:rPr>
          <w:rFonts w:ascii="Traditional Arabic" w:hAnsi="Traditional Arabic" w:cs="Traditional Arabic"/>
          <w:sz w:val="36"/>
          <w:szCs w:val="36"/>
          <w:vertAlign w:val="superscript"/>
          <w:rtl/>
          <w:lang w:bidi="ar-KW"/>
        </w:rPr>
        <w:t>)</w:t>
      </w:r>
      <w:r w:rsidR="0053754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89668D"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أنه رأى أبا موسى خرج من موضع ذ</w:t>
      </w:r>
      <w:r w:rsidRPr="00E67980">
        <w:rPr>
          <w:rFonts w:ascii="Traditional Arabic" w:hAnsi="Traditional Arabic" w:cs="Traditional Arabic" w:hint="eastAsia"/>
          <w:sz w:val="36"/>
          <w:szCs w:val="36"/>
          <w:rtl/>
          <w:lang w:bidi="ar-KW"/>
        </w:rPr>
        <w:t>كره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يمسح على الخفين والقلنسوة</w:t>
      </w:r>
      <w:r w:rsidR="0089668D"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7"/>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C3F27" w:rsidRDefault="00106179" w:rsidP="00EC3F27">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lastRenderedPageBreak/>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أبو بكر الصديق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8"/>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5A2946"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وعمر</w:t>
      </w:r>
      <w:r w:rsidRPr="00E67980">
        <w:rPr>
          <w:rFonts w:ascii="Traditional Arabic" w:hAnsi="Traditional Arabic" w:cs="Traditional Arabic"/>
          <w:sz w:val="36"/>
          <w:szCs w:val="36"/>
          <w:rtl/>
          <w:lang w:bidi="ar-KW"/>
        </w:rPr>
        <w:t xml:space="preserve"> بن الخطاب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49"/>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EC3F27">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وأبو</w:t>
      </w:r>
      <w:r w:rsidR="00407F7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أمامة</w:t>
      </w:r>
      <w:r w:rsidRPr="00E67980">
        <w:rPr>
          <w:rFonts w:ascii="Traditional Arabic" w:hAnsi="Traditional Arabic" w:cs="Traditional Arabic"/>
          <w:sz w:val="36"/>
          <w:szCs w:val="36"/>
          <w:rtl/>
          <w:lang w:bidi="ar-KW"/>
        </w:rPr>
        <w:t xml:space="preserve"> </w:t>
      </w:r>
      <w:r w:rsidR="007B1C70" w:rsidRPr="00E67980">
        <w:rPr>
          <w:rFonts w:ascii="AGA Arabesque" w:hAnsi="AGA Arabesque" w:cs="Traditional Arabic"/>
          <w:sz w:val="32"/>
          <w:szCs w:val="32"/>
        </w:rPr>
        <w:sym w:font="AGA Arabesque" w:char="0074"/>
      </w:r>
      <w:r w:rsidR="007B1C70"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0"/>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407F7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وسلمان</w:t>
      </w:r>
      <w:r w:rsidRPr="00E67980">
        <w:rPr>
          <w:rFonts w:ascii="Traditional Arabic" w:hAnsi="Traditional Arabic" w:cs="Traditional Arabic"/>
          <w:sz w:val="36"/>
          <w:szCs w:val="36"/>
          <w:rtl/>
          <w:lang w:bidi="ar-KW"/>
        </w:rPr>
        <w:t xml:space="preserve"> الفارسي </w:t>
      </w:r>
      <w:r w:rsidR="007B1C70"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1"/>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وأنس بن مالك </w:t>
      </w:r>
      <w:r w:rsidR="007B1C70"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2"/>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5D4307"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وأبو</w:t>
      </w:r>
      <w:r w:rsidRPr="00E67980">
        <w:rPr>
          <w:rFonts w:ascii="Traditional Arabic" w:hAnsi="Traditional Arabic" w:cs="Traditional Arabic"/>
          <w:sz w:val="36"/>
          <w:szCs w:val="36"/>
          <w:rtl/>
          <w:lang w:bidi="ar-KW"/>
        </w:rPr>
        <w:t xml:space="preserve"> الدرداء</w:t>
      </w:r>
      <w:r w:rsidR="007B1C7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وسعد بن أبي وقاص رضي الله عنهما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3"/>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وأم سلمة رضي الله عنها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4"/>
      </w:r>
      <w:r w:rsidR="000C5A58" w:rsidRPr="00E67980">
        <w:rPr>
          <w:rFonts w:ascii="Traditional Arabic" w:hAnsi="Traditional Arabic" w:cs="Traditional Arabic"/>
          <w:sz w:val="36"/>
          <w:szCs w:val="36"/>
          <w:vertAlign w:val="superscript"/>
          <w:rtl/>
          <w:lang w:bidi="ar-KW"/>
        </w:rPr>
        <w:t>)</w:t>
      </w:r>
      <w:r w:rsidR="00EC3F27">
        <w:rPr>
          <w:rFonts w:ascii="Traditional Arabic" w:hAnsi="Traditional Arabic" w:cs="Traditional Arabic" w:hint="cs"/>
          <w:sz w:val="36"/>
          <w:szCs w:val="36"/>
          <w:rtl/>
          <w:lang w:bidi="ar-KW"/>
        </w:rPr>
        <w:t>.</w:t>
      </w:r>
    </w:p>
    <w:p w:rsidR="00EC3F27" w:rsidRDefault="00106179" w:rsidP="00EC3F27">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t>واختاره الثوري والأوزاعي</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والطبري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5"/>
      </w:r>
      <w:r w:rsidR="000C5A58" w:rsidRPr="00E67980">
        <w:rPr>
          <w:rFonts w:ascii="Traditional Arabic" w:hAnsi="Traditional Arabic" w:cs="Traditional Arabic"/>
          <w:sz w:val="36"/>
          <w:szCs w:val="36"/>
          <w:vertAlign w:val="superscript"/>
          <w:rtl/>
          <w:lang w:bidi="ar-KW"/>
        </w:rPr>
        <w:t>)</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وإسحاق</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وأبو عبيد القاسم بن سلام</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56"/>
      </w:r>
      <w:r w:rsidR="00407F7D" w:rsidRPr="00E67980">
        <w:rPr>
          <w:rFonts w:ascii="Traditional Arabic" w:hAnsi="Traditional Arabic" w:cs="Traditional Arabic" w:hint="cs"/>
          <w:sz w:val="36"/>
          <w:szCs w:val="36"/>
          <w:vertAlign w:val="superscript"/>
          <w:rtl/>
          <w:lang w:bidi="ar-KW"/>
        </w:rPr>
        <w:t>)</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وأبو ثور</w:t>
      </w:r>
      <w:r w:rsidR="005D4307"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257"/>
      </w:r>
      <w:r w:rsidR="005D4307" w:rsidRPr="00E67980">
        <w:rPr>
          <w:rFonts w:ascii="Times New Roman" w:hAnsi="Times New Roman" w:cs="Traditional Arabic"/>
          <w:sz w:val="36"/>
          <w:szCs w:val="36"/>
          <w:vertAlign w:val="superscript"/>
          <w:rtl/>
          <w:lang w:bidi="ar-KW"/>
        </w:rPr>
        <w:t>)</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وابن خزيمة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8"/>
      </w:r>
      <w:r w:rsidR="000C5A58" w:rsidRPr="00E67980">
        <w:rPr>
          <w:rFonts w:ascii="Traditional Arabic" w:hAnsi="Traditional Arabic" w:cs="Traditional Arabic"/>
          <w:sz w:val="36"/>
          <w:szCs w:val="36"/>
          <w:vertAlign w:val="superscript"/>
          <w:rtl/>
          <w:lang w:bidi="ar-KW"/>
        </w:rPr>
        <w:t>)</w:t>
      </w:r>
      <w:r w:rsidR="00EC3F27">
        <w:rPr>
          <w:rFonts w:ascii="Traditional Arabic" w:hAnsi="Traditional Arabic" w:cs="Traditional Arabic" w:hint="cs"/>
          <w:sz w:val="36"/>
          <w:szCs w:val="36"/>
          <w:rtl/>
          <w:lang w:bidi="ar-KW"/>
        </w:rPr>
        <w:t>.</w:t>
      </w:r>
    </w:p>
    <w:p w:rsidR="00106179" w:rsidRPr="00E67980" w:rsidRDefault="00106179" w:rsidP="00EC3F27">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الحنابلة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5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106179" w:rsidRPr="00E67980" w:rsidRDefault="00106179" w:rsidP="004769DC">
      <w:pPr>
        <w:pStyle w:val="ListParagraph"/>
        <w:widowControl w:val="0"/>
        <w:numPr>
          <w:ilvl w:val="0"/>
          <w:numId w:val="11"/>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عمرٍو بن أمية</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w:t>
      </w:r>
      <w:r w:rsidR="00A95A6E"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 xml:space="preserve">رأيت النّبىّ </w:t>
      </w:r>
      <w:r w:rsidR="003A16F0" w:rsidRPr="00E67980">
        <w:rPr>
          <w:rFonts w:cs="Traditional Arabic"/>
          <w:b/>
          <w:bCs/>
          <w:sz w:val="32"/>
          <w:szCs w:val="32"/>
        </w:rPr>
        <w:sym w:font="AGA Arabesque" w:char="0065"/>
      </w:r>
      <w:r w:rsidRPr="00E67980">
        <w:rPr>
          <w:rFonts w:ascii="Traditional Arabic" w:hAnsi="Traditional Arabic" w:cs="Traditional Arabic"/>
          <w:b/>
          <w:bCs/>
          <w:sz w:val="36"/>
          <w:szCs w:val="36"/>
          <w:rtl/>
          <w:lang w:bidi="ar-KW"/>
        </w:rPr>
        <w:t xml:space="preserve"> يمسح على عمامته وخ</w:t>
      </w:r>
      <w:r w:rsidRPr="00E67980">
        <w:rPr>
          <w:rFonts w:ascii="Traditional Arabic" w:hAnsi="Traditional Arabic" w:cs="Traditional Arabic" w:hint="eastAsia"/>
          <w:b/>
          <w:bCs/>
          <w:sz w:val="36"/>
          <w:szCs w:val="36"/>
          <w:rtl/>
          <w:lang w:bidi="ar-KW"/>
        </w:rPr>
        <w:t>فّيه</w:t>
      </w:r>
      <w:r w:rsidR="00A95A6E"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60"/>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C03C02" w:rsidP="005B221D">
      <w:pPr>
        <w:pStyle w:val="ListParagraph"/>
        <w:widowControl w:val="0"/>
        <w:numPr>
          <w:ilvl w:val="0"/>
          <w:numId w:val="11"/>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بلالٍ</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61"/>
      </w:r>
      <w:r w:rsidR="00407F7D"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5D4307" w:rsidRPr="00E67980">
        <w:rPr>
          <w:rFonts w:ascii="AGA Arabesque" w:hAnsi="AGA Arabesque" w:cs="Traditional Arabic"/>
          <w:sz w:val="32"/>
          <w:szCs w:val="32"/>
        </w:rPr>
        <w:sym w:font="AGA Arabesque" w:char="0074"/>
      </w:r>
      <w:r w:rsidR="00106179" w:rsidRPr="00E67980">
        <w:rPr>
          <w:rFonts w:ascii="Traditional Arabic" w:hAnsi="Traditional Arabic" w:cs="Traditional Arabic"/>
          <w:sz w:val="36"/>
          <w:szCs w:val="36"/>
          <w:rtl/>
          <w:lang w:bidi="ar-KW"/>
        </w:rPr>
        <w:t xml:space="preserve">: </w:t>
      </w:r>
      <w:r w:rsidR="00A95A6E"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 xml:space="preserve">أنّ رسول اللّه </w:t>
      </w:r>
      <w:r w:rsidR="003A16F0" w:rsidRPr="00E67980">
        <w:rPr>
          <w:rFonts w:cs="Traditional Arabic"/>
          <w:b/>
          <w:bCs/>
          <w:sz w:val="32"/>
          <w:szCs w:val="32"/>
        </w:rPr>
        <w:sym w:font="AGA Arabesque" w:char="0065"/>
      </w:r>
      <w:r w:rsidR="00106179" w:rsidRPr="00E67980">
        <w:rPr>
          <w:rFonts w:ascii="Traditional Arabic" w:hAnsi="Traditional Arabic" w:cs="Traditional Arabic"/>
          <w:b/>
          <w:bCs/>
          <w:sz w:val="36"/>
          <w:szCs w:val="36"/>
          <w:rtl/>
          <w:lang w:bidi="ar-KW"/>
        </w:rPr>
        <w:t xml:space="preserve"> مسح عل</w:t>
      </w:r>
      <w:r w:rsidR="00106179" w:rsidRPr="00E67980">
        <w:rPr>
          <w:rFonts w:ascii="Traditional Arabic" w:hAnsi="Traditional Arabic" w:cs="Traditional Arabic" w:hint="eastAsia"/>
          <w:b/>
          <w:bCs/>
          <w:sz w:val="36"/>
          <w:szCs w:val="36"/>
          <w:rtl/>
          <w:lang w:bidi="ar-KW"/>
        </w:rPr>
        <w:t>ى</w:t>
      </w:r>
      <w:r w:rsidR="00106179" w:rsidRPr="00E67980">
        <w:rPr>
          <w:rFonts w:ascii="Traditional Arabic" w:hAnsi="Traditional Arabic" w:cs="Traditional Arabic"/>
          <w:b/>
          <w:bCs/>
          <w:sz w:val="36"/>
          <w:szCs w:val="36"/>
          <w:rtl/>
          <w:lang w:bidi="ar-KW"/>
        </w:rPr>
        <w:t xml:space="preserve"> الخفّين والخمار</w:t>
      </w:r>
      <w:r w:rsidR="00A95A6E"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62"/>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C03C02" w:rsidP="005B221D">
      <w:pPr>
        <w:pStyle w:val="ListParagraph"/>
        <w:widowControl w:val="0"/>
        <w:numPr>
          <w:ilvl w:val="0"/>
          <w:numId w:val="11"/>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ثوبان</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63"/>
      </w:r>
      <w:r w:rsidR="00407F7D"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 بعث رسول اللّه</w:t>
      </w:r>
      <w:r w:rsidR="00B02D9B"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sz w:val="36"/>
          <w:szCs w:val="36"/>
          <w:rtl/>
          <w:lang w:bidi="ar-KW"/>
        </w:rPr>
        <w:t>سريّةً فأصابهم البرد</w:t>
      </w:r>
      <w:r w:rsidR="004769DC">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فلمّا قدموا على رسول</w:t>
      </w:r>
      <w:r w:rsidR="000A4DDD" w:rsidRPr="00E67980">
        <w:rPr>
          <w:rFonts w:ascii="Traditional Arabic" w:hAnsi="Traditional Arabic" w:cs="Traditional Arabic" w:hint="cs"/>
          <w:sz w:val="36"/>
          <w:szCs w:val="36"/>
          <w:rtl/>
          <w:lang w:bidi="ar-KW"/>
        </w:rPr>
        <w:t> </w:t>
      </w:r>
      <w:r w:rsidR="00106179" w:rsidRPr="00E67980">
        <w:rPr>
          <w:rFonts w:ascii="Traditional Arabic" w:hAnsi="Traditional Arabic" w:cs="Traditional Arabic"/>
          <w:sz w:val="36"/>
          <w:szCs w:val="36"/>
          <w:rtl/>
          <w:lang w:bidi="ar-KW"/>
        </w:rPr>
        <w:t>اللّه</w:t>
      </w:r>
      <w:r w:rsidR="00B02D9B"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sz w:val="36"/>
          <w:szCs w:val="36"/>
          <w:rtl/>
          <w:lang w:bidi="ar-KW"/>
        </w:rPr>
        <w:t>أمرهم أن يمسحوا على العصائب والتّساخين</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64"/>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w:t>
      </w:r>
      <w:r w:rsidRPr="00E67980">
        <w:rPr>
          <w:rFonts w:ascii="Traditional Arabic" w:hAnsi="Traditional Arabic" w:cs="Traditional Arabic" w:hint="eastAsia"/>
          <w:b/>
          <w:bCs/>
          <w:sz w:val="36"/>
          <w:szCs w:val="36"/>
          <w:rtl/>
          <w:lang w:bidi="ar-KW"/>
        </w:rPr>
        <w:t>الة</w:t>
      </w:r>
      <w:r w:rsidRPr="00E67980">
        <w:rPr>
          <w:rFonts w:ascii="Traditional Arabic" w:hAnsi="Traditional Arabic" w:cs="Traditional Arabic"/>
          <w:b/>
          <w:bCs/>
          <w:sz w:val="36"/>
          <w:szCs w:val="36"/>
          <w:rtl/>
          <w:lang w:bidi="ar-KW"/>
        </w:rPr>
        <w:t xml:space="preserve"> من هذه الأحاديث</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مسح على العمامة دون أن يمسح على رأسه</w:t>
      </w:r>
      <w:r w:rsidR="00A95A6E"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وثبتت النصوص في ذلك </w:t>
      </w:r>
      <w:r w:rsidR="00A95A6E" w:rsidRPr="00E67980">
        <w:rPr>
          <w:rFonts w:ascii="Traditional Arabic" w:hAnsi="Traditional Arabic" w:cs="Traditional Arabic" w:hint="cs"/>
          <w:sz w:val="36"/>
          <w:szCs w:val="36"/>
          <w:rtl/>
          <w:lang w:bidi="ar-KW"/>
        </w:rPr>
        <w:t>ف</w:t>
      </w:r>
      <w:r w:rsidRPr="00E67980">
        <w:rPr>
          <w:rFonts w:ascii="Traditional Arabic" w:hAnsi="Traditional Arabic" w:cs="Traditional Arabic"/>
          <w:sz w:val="36"/>
          <w:szCs w:val="36"/>
          <w:rtl/>
          <w:lang w:bidi="ar-KW"/>
        </w:rPr>
        <w:t>وجب الأخذ بها وعدم الزيادة عليها.</w:t>
      </w:r>
    </w:p>
    <w:p w:rsidR="0067652D" w:rsidRPr="00E67980" w:rsidRDefault="0067652D"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لا</w:t>
      </w:r>
      <w:r w:rsidRPr="00E67980">
        <w:rPr>
          <w:rFonts w:ascii="Traditional Arabic" w:hAnsi="Traditional Arabic" w:cs="Traditional Arabic"/>
          <w:sz w:val="36"/>
          <w:szCs w:val="36"/>
          <w:rtl/>
          <w:lang w:bidi="ar-KW"/>
        </w:rPr>
        <w:t xml:space="preserve"> ي</w:t>
      </w:r>
      <w:r w:rsidRPr="00E67980">
        <w:rPr>
          <w:rFonts w:ascii="Traditional Arabic" w:hAnsi="Traditional Arabic" w:cs="Traditional Arabic" w:hint="eastAsia"/>
          <w:sz w:val="36"/>
          <w:szCs w:val="36"/>
          <w:rtl/>
          <w:lang w:bidi="ar-KW"/>
        </w:rPr>
        <w:t>جوز</w:t>
      </w:r>
      <w:r w:rsidRPr="00E67980">
        <w:rPr>
          <w:rFonts w:ascii="Traditional Arabic" w:hAnsi="Traditional Arabic" w:cs="Traditional Arabic"/>
          <w:sz w:val="36"/>
          <w:szCs w:val="36"/>
          <w:rtl/>
          <w:lang w:bidi="ar-KW"/>
        </w:rPr>
        <w:t xml:space="preserve"> المسح على العمامة.</w:t>
      </w:r>
    </w:p>
    <w:p w:rsidR="0067652D" w:rsidRDefault="00277B48" w:rsidP="0067652D">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cs"/>
          <w:sz w:val="36"/>
          <w:szCs w:val="36"/>
          <w:rtl/>
          <w:lang w:bidi="ar-KW"/>
        </w:rPr>
        <w:t>قال به</w:t>
      </w:r>
      <w:r w:rsidR="004769DC">
        <w:rPr>
          <w:rFonts w:ascii="Traditional Arabic" w:hAnsi="Traditional Arabic" w:cs="Traditional Arabic" w:hint="cs"/>
          <w:sz w:val="36"/>
          <w:szCs w:val="36"/>
          <w:rtl/>
          <w:lang w:bidi="ar-KW"/>
        </w:rPr>
        <w:t>:</w:t>
      </w:r>
      <w:r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علي</w:t>
      </w:r>
      <w:r w:rsidR="00106179" w:rsidRPr="00E67980">
        <w:rPr>
          <w:rFonts w:ascii="Traditional Arabic" w:hAnsi="Traditional Arabic" w:cs="Traditional Arabic"/>
          <w:sz w:val="36"/>
          <w:szCs w:val="36"/>
          <w:rtl/>
          <w:lang w:bidi="ar-KW"/>
        </w:rPr>
        <w:t xml:space="preserve"> بن أبي طالب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65"/>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67652D">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وجابر</w:t>
      </w:r>
      <w:r w:rsidR="00106179" w:rsidRPr="00E67980">
        <w:rPr>
          <w:rFonts w:ascii="Traditional Arabic" w:hAnsi="Traditional Arabic" w:cs="Traditional Arabic"/>
          <w:sz w:val="36"/>
          <w:szCs w:val="36"/>
          <w:rtl/>
          <w:lang w:bidi="ar-KW"/>
        </w:rPr>
        <w:t xml:space="preserve"> بن عبد الله رضي الله عنهما</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66"/>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407F7D" w:rsidRPr="00E67980">
        <w:rPr>
          <w:rFonts w:ascii="Traditional Arabic" w:hAnsi="Traditional Arabic" w:cs="Traditional Arabic" w:hint="cs"/>
          <w:sz w:val="36"/>
          <w:szCs w:val="36"/>
          <w:rtl/>
          <w:lang w:bidi="ar-KW"/>
        </w:rPr>
        <w:t xml:space="preserve"> </w:t>
      </w:r>
    </w:p>
    <w:p w:rsidR="00FB5579" w:rsidRPr="00E67980" w:rsidRDefault="00106179" w:rsidP="0067652D">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lastRenderedPageBreak/>
        <w:t>وعبد الل</w:t>
      </w:r>
      <w:r w:rsidRPr="00E67980">
        <w:rPr>
          <w:rFonts w:ascii="Traditional Arabic" w:hAnsi="Traditional Arabic" w:cs="Traditional Arabic" w:hint="eastAsia"/>
          <w:sz w:val="36"/>
          <w:szCs w:val="36"/>
          <w:rtl/>
          <w:lang w:bidi="ar-KW"/>
        </w:rPr>
        <w:t>ه</w:t>
      </w:r>
      <w:r w:rsidRPr="00E67980">
        <w:rPr>
          <w:rFonts w:ascii="Traditional Arabic" w:hAnsi="Traditional Arabic" w:cs="Traditional Arabic"/>
          <w:sz w:val="36"/>
          <w:szCs w:val="36"/>
          <w:rtl/>
          <w:lang w:bidi="ar-KW"/>
        </w:rPr>
        <w:t xml:space="preserve"> بن عمر رضي الله عنهما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67"/>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407F7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والشعبي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68"/>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407F7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وعروة بن الزبير</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69"/>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407F7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ومجاهد</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0"/>
      </w:r>
      <w:r w:rsidR="000C5A58" w:rsidRPr="00E67980">
        <w:rPr>
          <w:rFonts w:ascii="Traditional Arabic" w:hAnsi="Traditional Arabic" w:cs="Traditional Arabic"/>
          <w:sz w:val="36"/>
          <w:szCs w:val="36"/>
          <w:vertAlign w:val="superscript"/>
          <w:rtl/>
          <w:lang w:bidi="ar-KW"/>
        </w:rPr>
        <w:t>)</w:t>
      </w:r>
      <w:r w:rsidR="00407F7D"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وغيرهم</w:t>
      </w:r>
      <w:r w:rsidR="00FB5579" w:rsidRPr="00E67980">
        <w:rPr>
          <w:rFonts w:ascii="Traditional Arabic" w:hAnsi="Traditional Arabic" w:cs="Traditional Arabic" w:hint="cs"/>
          <w:sz w:val="36"/>
          <w:szCs w:val="36"/>
          <w:rtl/>
          <w:lang w:bidi="ar-KW"/>
        </w:rPr>
        <w:t>.</w:t>
      </w:r>
    </w:p>
    <w:p w:rsidR="00106179" w:rsidRPr="00E67980" w:rsidRDefault="00106179" w:rsidP="00FB5579">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الحنفية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1"/>
      </w:r>
      <w:r w:rsidR="000C5A58" w:rsidRPr="00E67980">
        <w:rPr>
          <w:rFonts w:ascii="Traditional Arabic" w:hAnsi="Traditional Arabic" w:cs="Traditional Arabic"/>
          <w:sz w:val="36"/>
          <w:szCs w:val="36"/>
          <w:vertAlign w:val="superscript"/>
          <w:rtl/>
          <w:lang w:bidi="ar-KW"/>
        </w:rPr>
        <w:t>)</w:t>
      </w:r>
      <w:r w:rsidR="005A2946"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والمالكية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2"/>
      </w:r>
      <w:r w:rsidR="000C5A58" w:rsidRPr="00E67980">
        <w:rPr>
          <w:rFonts w:ascii="Traditional Arabic" w:hAnsi="Traditional Arabic" w:cs="Traditional Arabic"/>
          <w:sz w:val="36"/>
          <w:szCs w:val="36"/>
          <w:vertAlign w:val="superscript"/>
          <w:rtl/>
          <w:lang w:bidi="ar-KW"/>
        </w:rPr>
        <w:t>)</w:t>
      </w:r>
      <w:r w:rsidR="005A2946"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والشافعية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12"/>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الله تعالى:</w:t>
      </w:r>
      <w:r w:rsidR="00BA345D" w:rsidRPr="00E67980">
        <w:rPr>
          <w:rFonts w:ascii="Traditional Arabic" w:hAnsi="Traditional Arabic" w:cs="Traditional Arabic" w:hint="cs"/>
          <w:b/>
          <w:bCs/>
          <w:sz w:val="36"/>
          <w:szCs w:val="36"/>
          <w:rtl/>
          <w:lang w:bidi="ar-KW"/>
        </w:rPr>
        <w:t xml:space="preserve"> </w:t>
      </w:r>
      <w:r w:rsidR="00BA345D" w:rsidRPr="00E67980">
        <w:rPr>
          <w:rFonts w:ascii="QCF_BSML" w:hAnsi="QCF_BSML" w:cs="QCF_BSML"/>
          <w:sz w:val="32"/>
          <w:szCs w:val="32"/>
          <w:rtl/>
        </w:rPr>
        <w:t>ﮋ</w:t>
      </w:r>
      <w:r w:rsidR="00BA345D" w:rsidRPr="00E67980">
        <w:rPr>
          <w:rFonts w:ascii="QCF_BSML" w:hAnsi="QCF_BSML" w:cs="QCF_BSML"/>
          <w:sz w:val="2"/>
          <w:szCs w:val="2"/>
          <w:rtl/>
        </w:rPr>
        <w:t xml:space="preserve"> </w:t>
      </w:r>
      <w:r w:rsidR="00BA345D" w:rsidRPr="00E67980">
        <w:rPr>
          <w:rFonts w:ascii="QCF_P108" w:hAnsi="QCF_P108" w:cs="QCF_P108"/>
          <w:sz w:val="32"/>
          <w:szCs w:val="32"/>
          <w:rtl/>
        </w:rPr>
        <w:t>ﭝ</w:t>
      </w:r>
      <w:r w:rsidR="00BA345D" w:rsidRPr="00E67980">
        <w:rPr>
          <w:rFonts w:ascii="QCF_P108" w:hAnsi="QCF_P108" w:cs="QCF_P108"/>
          <w:sz w:val="2"/>
          <w:szCs w:val="2"/>
          <w:rtl/>
        </w:rPr>
        <w:t xml:space="preserve"> </w:t>
      </w:r>
      <w:r w:rsidR="00BA345D" w:rsidRPr="00E67980">
        <w:rPr>
          <w:rFonts w:ascii="QCF_P108" w:hAnsi="QCF_P108" w:cs="QCF_P108"/>
          <w:sz w:val="32"/>
          <w:szCs w:val="32"/>
          <w:rtl/>
        </w:rPr>
        <w:t>ﭞ</w:t>
      </w:r>
      <w:r w:rsidR="00BA345D" w:rsidRPr="00E67980">
        <w:rPr>
          <w:rFonts w:ascii="QCF_P108" w:hAnsi="QCF_P108" w:cs="QCF_P108"/>
          <w:sz w:val="2"/>
          <w:szCs w:val="2"/>
          <w:rtl/>
        </w:rPr>
        <w:t xml:space="preserve">     </w:t>
      </w:r>
      <w:r w:rsidR="00BA345D" w:rsidRPr="00E67980">
        <w:rPr>
          <w:rFonts w:ascii="QCF_BSML" w:hAnsi="QCF_BSML" w:cs="QCF_BSML"/>
          <w:sz w:val="32"/>
          <w:szCs w:val="32"/>
          <w:rtl/>
        </w:rPr>
        <w:t>ﮊ</w:t>
      </w:r>
      <w:r w:rsidR="00E83502" w:rsidRPr="00E67980">
        <w:rPr>
          <w:rFonts w:ascii="Arial" w:hAnsi="Arial" w:cs="Traditional Arabic" w:hint="cs"/>
          <w:sz w:val="32"/>
          <w:szCs w:val="32"/>
          <w:rtl/>
        </w:rPr>
        <w:t xml:space="preserve"> [</w:t>
      </w:r>
      <w:r w:rsidR="00BA345D" w:rsidRPr="00E67980">
        <w:rPr>
          <w:rFonts w:ascii="Arial" w:hAnsi="Arial" w:cs="Traditional Arabic"/>
          <w:sz w:val="32"/>
          <w:szCs w:val="32"/>
          <w:rtl/>
        </w:rPr>
        <w:t xml:space="preserve"> </w:t>
      </w:r>
      <w:r w:rsidR="00BA345D" w:rsidRPr="00E67980">
        <w:rPr>
          <w:rFonts w:ascii="Traditional Arabic" w:hAnsi="Arial" w:cs="Traditional Arabic"/>
          <w:sz w:val="32"/>
          <w:szCs w:val="32"/>
          <w:rtl/>
        </w:rPr>
        <w:t>المائدة: ٦</w:t>
      </w:r>
      <w:r w:rsidR="00BA345D" w:rsidRPr="00E67980">
        <w:rPr>
          <w:rFonts w:ascii="Traditional Arabic" w:hAnsi="Arial" w:cs="Traditional Arabic"/>
          <w:sz w:val="32"/>
          <w:szCs w:val="32"/>
        </w:rPr>
        <w:t xml:space="preserve"> </w:t>
      </w:r>
      <w:r w:rsidR="00E83502" w:rsidRPr="00E67980">
        <w:rPr>
          <w:rFonts w:ascii="Traditional Arabic" w:hAnsi="Traditional Arabic" w:cs="Traditional Arabic" w:hint="cs"/>
          <w:sz w:val="32"/>
          <w:szCs w:val="32"/>
          <w:rtl/>
        </w:rPr>
        <w:t>]</w:t>
      </w:r>
      <w:r w:rsidR="00FB5579" w:rsidRPr="00E67980">
        <w:rPr>
          <w:rFonts w:ascii="Traditional Arabic" w:hAnsi="Traditional Arabic" w:cs="Traditional Arabic" w:hint="cs"/>
          <w:b/>
          <w:bCs/>
          <w:sz w:val="36"/>
          <w:szCs w:val="36"/>
          <w:rtl/>
          <w:lang w:bidi="ar-KW"/>
        </w:rPr>
        <w:t>.</w:t>
      </w:r>
    </w:p>
    <w:p w:rsidR="00106179" w:rsidRPr="00E67980" w:rsidRDefault="00106179" w:rsidP="00E83502">
      <w:pPr>
        <w:pStyle w:val="ListParagraph"/>
        <w:widowControl w:val="0"/>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أن العمامة ليست برأس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ومن مسح على عمامته فلم يمسح على رأسه</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4"/>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12"/>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المغ</w:t>
      </w:r>
      <w:r w:rsidRPr="00E67980">
        <w:rPr>
          <w:rFonts w:ascii="Traditional Arabic" w:hAnsi="Traditional Arabic" w:cs="Traditional Arabic" w:hint="eastAsia"/>
          <w:sz w:val="36"/>
          <w:szCs w:val="36"/>
          <w:rtl/>
          <w:lang w:bidi="ar-KW"/>
        </w:rPr>
        <w:t>يرة</w:t>
      </w:r>
      <w:r w:rsidRPr="00E67980">
        <w:rPr>
          <w:rFonts w:ascii="Traditional Arabic" w:hAnsi="Traditional Arabic" w:cs="Traditional Arabic"/>
          <w:sz w:val="36"/>
          <w:szCs w:val="36"/>
          <w:rtl/>
          <w:lang w:bidi="ar-KW"/>
        </w:rPr>
        <w:t xml:space="preserve"> بن شعبة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ق</w:t>
      </w:r>
      <w:r w:rsidRPr="00E67980">
        <w:rPr>
          <w:rFonts w:ascii="Traditional Arabic" w:hAnsi="Traditional Arabic" w:cs="Traditional Arabic" w:hint="eastAsia"/>
          <w:sz w:val="36"/>
          <w:szCs w:val="36"/>
          <w:rtl/>
          <w:lang w:bidi="ar-KW"/>
        </w:rPr>
        <w:t>ال</w:t>
      </w:r>
      <w:r w:rsidRPr="00E67980">
        <w:rPr>
          <w:rFonts w:ascii="Traditional Arabic" w:hAnsi="Traditional Arabic" w:cs="Traditional Arabic"/>
          <w:sz w:val="36"/>
          <w:szCs w:val="36"/>
          <w:rtl/>
          <w:lang w:bidi="ar-KW"/>
        </w:rPr>
        <w:t xml:space="preserve">: </w:t>
      </w:r>
      <w:r w:rsidR="00F40032"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تخلّف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وتخلّفت معه فلم</w:t>
      </w:r>
      <w:r w:rsidRPr="00E67980">
        <w:rPr>
          <w:rFonts w:ascii="Traditional Arabic" w:hAnsi="Traditional Arabic" w:cs="Traditional Arabic" w:hint="eastAsia"/>
          <w:sz w:val="36"/>
          <w:szCs w:val="36"/>
          <w:rtl/>
          <w:lang w:bidi="ar-KW"/>
        </w:rPr>
        <w:t>ّا</w:t>
      </w:r>
      <w:r w:rsidRPr="00E67980">
        <w:rPr>
          <w:rFonts w:ascii="Traditional Arabic" w:hAnsi="Traditional Arabic" w:cs="Traditional Arabic"/>
          <w:sz w:val="36"/>
          <w:szCs w:val="36"/>
          <w:rtl/>
          <w:lang w:bidi="ar-KW"/>
        </w:rPr>
        <w:t xml:space="preserve"> قضى حاجته قال</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F40032" w:rsidRPr="00E67980">
        <w:rPr>
          <w:rFonts w:ascii="Traditional Arabic" w:hAnsi="Traditional Arabic" w:cs="Traditional Arabic"/>
          <w:b/>
          <w:bCs/>
          <w:w w:val="80"/>
          <w:sz w:val="34"/>
          <w:rtl/>
          <w:lang w:bidi="ar-KW"/>
        </w:rPr>
        <w:t>((</w:t>
      </w:r>
      <w:r w:rsidR="00F40032" w:rsidRPr="00E67980">
        <w:rPr>
          <w:rFonts w:ascii="Traditional Arabic" w:hAnsi="Traditional Arabic" w:cs="Traditional Arabic"/>
          <w:b/>
          <w:bCs/>
          <w:sz w:val="36"/>
          <w:szCs w:val="36"/>
          <w:rtl/>
          <w:lang w:bidi="ar-KW"/>
        </w:rPr>
        <w:t>أمعك ماءٌ</w:t>
      </w:r>
      <w:r w:rsidR="009D3F55">
        <w:rPr>
          <w:rFonts w:ascii="Traditional Arabic" w:hAnsi="Traditional Arabic" w:cs="Traditional Arabic" w:hint="cs"/>
          <w:b/>
          <w:bCs/>
          <w:sz w:val="36"/>
          <w:szCs w:val="36"/>
          <w:rtl/>
          <w:lang w:bidi="ar-KW"/>
        </w:rPr>
        <w:t>؟</w:t>
      </w:r>
      <w:r w:rsidR="00F40032"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فأتيته بمطهرةٍ فغسل كفّيه ووجهه</w:t>
      </w:r>
      <w:r w:rsidR="00F4003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ثمّ ذهب يحسر عن ذراعيه</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فضاق كمّ الجبّة فأخرج يده من تحت الجبّة</w:t>
      </w:r>
      <w:r w:rsidR="00F4003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وألقى الجبّة على منكبيه</w:t>
      </w:r>
      <w:r w:rsidR="00F4003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وغسل ذراعيه</w:t>
      </w:r>
      <w:r w:rsidR="00F4003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ومسح بناصيته وعلى العمامة وعلى خفّيه...</w:t>
      </w:r>
      <w:r w:rsidR="00F40032" w:rsidRPr="00E67980">
        <w:rPr>
          <w:rFonts w:ascii="Traditional Arabic" w:hAnsi="Traditional Arabic" w:cs="Traditional Arabic"/>
          <w:w w:val="80"/>
          <w:sz w:val="34"/>
          <w:rtl/>
          <w:lang w:bidi="ar-KW"/>
        </w:rPr>
        <w:t>))</w:t>
      </w:r>
      <w:r w:rsidR="00F40032"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t>الحديث</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الأحاديث التي رويت فيها اقتصار المسح على العمامة جاءت مفسرة بأحاديث منها حديث المغيرة بمسح الناصية مع العمامة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C03C02" w:rsidP="005B221D">
      <w:pPr>
        <w:pStyle w:val="ListParagraph"/>
        <w:widowControl w:val="0"/>
        <w:numPr>
          <w:ilvl w:val="0"/>
          <w:numId w:val="12"/>
        </w:numPr>
        <w:tabs>
          <w:tab w:val="left" w:pos="46"/>
          <w:tab w:val="left" w:pos="330"/>
          <w:tab w:val="left" w:pos="6227"/>
        </w:tabs>
        <w:spacing w:after="0" w:line="240" w:lineRule="auto"/>
        <w:ind w:left="284" w:hanging="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لا توجد</w:t>
      </w:r>
      <w:r>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sz w:val="36"/>
          <w:szCs w:val="36"/>
          <w:rtl/>
          <w:lang w:bidi="ar-KW"/>
        </w:rPr>
        <w:t>مشقة في إيصال الماء إلى الرأس غالباً</w:t>
      </w:r>
      <w:r w:rsidR="003F6EA8" w:rsidRPr="00E67980">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 xml:space="preserve"> فالحائل ليس مانعاً في مسح</w:t>
      </w:r>
      <w:r w:rsidR="00106179" w:rsidRPr="00E67980">
        <w:rPr>
          <w:rFonts w:ascii="Traditional Arabic" w:hAnsi="Traditional Arabic" w:cs="Traditional Arabic"/>
          <w:sz w:val="36"/>
          <w:szCs w:val="36"/>
          <w:rtl/>
          <w:lang w:bidi="ar-KW"/>
        </w:rPr>
        <w:t xml:space="preserve"> الرأس</w:t>
      </w:r>
      <w:r>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كاليد </w:t>
      </w:r>
      <w:r w:rsidR="00106179" w:rsidRPr="00E67980">
        <w:rPr>
          <w:rFonts w:ascii="Traditional Arabic" w:hAnsi="Traditional Arabic" w:cs="Traditional Arabic"/>
          <w:sz w:val="36"/>
          <w:szCs w:val="36"/>
          <w:rtl/>
          <w:lang w:bidi="ar-KW"/>
        </w:rPr>
        <w:lastRenderedPageBreak/>
        <w:t>في القفاز</w:t>
      </w:r>
      <w:r w:rsidR="003F6EA8"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فنزع العمامة لا يشق</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277"/>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00A60F41"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Pr="00E67980">
        <w:rPr>
          <w:rFonts w:ascii="Traditional Arabic" w:hAnsi="Traditional Arabic" w:cs="Traditional Arabic"/>
          <w:sz w:val="36"/>
          <w:szCs w:val="36"/>
          <w:rtl/>
          <w:lang w:bidi="ar-KW"/>
        </w:rPr>
        <w:t xml:space="preserve"> الأول هو الراجح</w:t>
      </w:r>
      <w:r w:rsidR="008C62A1"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لثبوت الأد</w:t>
      </w:r>
      <w:r w:rsidRPr="00E67980">
        <w:rPr>
          <w:rFonts w:ascii="Traditional Arabic" w:hAnsi="Traditional Arabic" w:cs="Traditional Arabic" w:hint="eastAsia"/>
          <w:sz w:val="36"/>
          <w:szCs w:val="36"/>
          <w:rtl/>
          <w:lang w:bidi="ar-KW"/>
        </w:rPr>
        <w:t>لة</w:t>
      </w:r>
      <w:r w:rsidRPr="00E67980">
        <w:rPr>
          <w:rFonts w:ascii="Traditional Arabic" w:hAnsi="Traditional Arabic" w:cs="Traditional Arabic"/>
          <w:sz w:val="36"/>
          <w:szCs w:val="36"/>
          <w:rtl/>
          <w:lang w:bidi="ar-KW"/>
        </w:rPr>
        <w:t xml:space="preserve"> في المسح على العمامة</w:t>
      </w:r>
      <w:r w:rsidR="00A60F41" w:rsidRPr="00E67980">
        <w:rPr>
          <w:rFonts w:ascii="Traditional Arabic" w:hAnsi="Traditional Arabic" w:cs="Traditional Arabic"/>
          <w:sz w:val="36"/>
          <w:szCs w:val="36"/>
          <w:rtl/>
          <w:lang w:bidi="ar-KW"/>
        </w:rPr>
        <w:t>,</w:t>
      </w:r>
      <w:r w:rsidR="008C62A1"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وأما الجواب عن الأدلة التي استدل بها أصحاب القول الثاني فالجواب عن مجموع أدلتهم</w:t>
      </w:r>
      <w:r w:rsidR="008C62A1" w:rsidRPr="00E67980">
        <w:rPr>
          <w:rFonts w:ascii="Traditional Arabic" w:hAnsi="Traditional Arabic" w:cs="Traditional Arabic" w:hint="cs"/>
          <w:sz w:val="36"/>
          <w:szCs w:val="36"/>
          <w:rtl/>
          <w:lang w:bidi="ar-KW"/>
        </w:rPr>
        <w:t>:</w:t>
      </w:r>
      <w:r w:rsidR="009E384C">
        <w:rPr>
          <w:rFonts w:ascii="Traditional Arabic" w:hAnsi="Traditional Arabic" w:cs="Traditional Arabic"/>
          <w:sz w:val="36"/>
          <w:szCs w:val="36"/>
          <w:rtl/>
          <w:lang w:bidi="ar-KW"/>
        </w:rPr>
        <w:t xml:space="preserve"> أن النص قد ثبت ا</w:t>
      </w:r>
      <w:r w:rsidRPr="00E67980">
        <w:rPr>
          <w:rFonts w:ascii="Traditional Arabic" w:hAnsi="Traditional Arabic" w:cs="Traditional Arabic"/>
          <w:sz w:val="36"/>
          <w:szCs w:val="36"/>
          <w:rtl/>
          <w:lang w:bidi="ar-KW"/>
        </w:rPr>
        <w:t>قتصار المسح على العمامة</w:t>
      </w:r>
      <w:r w:rsidR="008C62A1"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فلا يحتاج إلى تأويل تلك النصوص</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ولم يرد فيها إذا كان مسحه للمشقة أو لا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ويمكن الجمع بين النصوص</w:t>
      </w:r>
      <w:r w:rsidR="00A94471">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 جواز المسح على الناصية والعمامة</w:t>
      </w:r>
      <w:r w:rsidR="00A94471">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والاقتصار على العمامة فقط</w:t>
      </w:r>
      <w:r w:rsidR="00A94471">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فجاز هذا وهذا عملاً به</w:t>
      </w:r>
      <w:r w:rsidR="00A94471">
        <w:rPr>
          <w:rFonts w:ascii="Traditional Arabic" w:hAnsi="Traditional Arabic" w:cs="Traditional Arabic" w:hint="cs"/>
          <w:sz w:val="36"/>
          <w:szCs w:val="36"/>
          <w:rtl/>
          <w:lang w:bidi="ar-KW"/>
        </w:rPr>
        <w:t>م</w:t>
      </w:r>
      <w:r w:rsidRPr="00E67980">
        <w:rPr>
          <w:rFonts w:ascii="Traditional Arabic" w:hAnsi="Traditional Arabic" w:cs="Traditional Arabic"/>
          <w:sz w:val="36"/>
          <w:szCs w:val="36"/>
          <w:rtl/>
          <w:lang w:bidi="ar-KW"/>
        </w:rPr>
        <w:t>ا</w:t>
      </w:r>
      <w:r w:rsidR="00A94471">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w:t>
      </w:r>
      <w:r w:rsidR="00A94471">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 xml:space="preserve"> أولى بالعمل ببعض</w:t>
      </w:r>
      <w:r w:rsidR="00A94471">
        <w:rPr>
          <w:rFonts w:ascii="Traditional Arabic" w:hAnsi="Traditional Arabic" w:cs="Traditional Arabic" w:hint="cs"/>
          <w:sz w:val="36"/>
          <w:szCs w:val="36"/>
          <w:rtl/>
          <w:lang w:bidi="ar-KW"/>
        </w:rPr>
        <w:t xml:space="preserve"> النصوص</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271145">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ابن المنذر</w:t>
      </w:r>
      <w:r w:rsidR="00A60F41" w:rsidRPr="00E67980">
        <w:rPr>
          <w:rFonts w:ascii="Traditional Arabic" w:hAnsi="Traditional Arabic" w:cs="Traditional Arabic"/>
          <w:sz w:val="36"/>
          <w:szCs w:val="36"/>
          <w:rtl/>
          <w:lang w:bidi="ar-KW"/>
        </w:rPr>
        <w:t>:</w:t>
      </w:r>
      <w:r w:rsidR="008C62A1"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ولا</w:t>
      </w:r>
      <w:r w:rsidRPr="00E67980">
        <w:rPr>
          <w:rFonts w:ascii="Traditional Arabic" w:hAnsi="Traditional Arabic" w:cs="Traditional Arabic"/>
          <w:sz w:val="36"/>
          <w:szCs w:val="36"/>
          <w:rtl/>
          <w:lang w:bidi="ar-KW"/>
        </w:rPr>
        <w:t xml:space="preserve"> يجوز أن يجهل مثل هؤلاء فرض مسح الرأس</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وهو مذكور في كتاب</w:t>
      </w:r>
      <w:r w:rsidR="00271145">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فلولا بيان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لهم ذلك</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وإجازته ما تركوا ظاهر الكتاب والسنة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قالوا: وليس في اعتلال من اعتل بأن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حسر العمامة عن رأسه</w:t>
      </w:r>
      <w:r w:rsidR="00A60F41" w:rsidRPr="00E67980">
        <w:rPr>
          <w:rFonts w:ascii="Traditional Arabic" w:hAnsi="Traditional Arabic" w:cs="Traditional Arabic"/>
          <w:sz w:val="36"/>
          <w:szCs w:val="36"/>
          <w:rtl/>
          <w:lang w:bidi="ar-KW"/>
        </w:rPr>
        <w:t>,</w:t>
      </w:r>
      <w:r w:rsidR="008C62A1" w:rsidRPr="00E67980">
        <w:rPr>
          <w:rFonts w:ascii="Traditional Arabic" w:hAnsi="Traditional Arabic" w:cs="Traditional Arabic"/>
          <w:sz w:val="36"/>
          <w:szCs w:val="36"/>
          <w:rtl/>
          <w:lang w:bidi="ar-KW"/>
        </w:rPr>
        <w:t xml:space="preserve"> ومسح رأسه دفعا لما قلنا</w:t>
      </w:r>
      <w:r w:rsidRPr="00E67980">
        <w:rPr>
          <w:rFonts w:ascii="Traditional Arabic" w:hAnsi="Traditional Arabic" w:cs="Traditional Arabic"/>
          <w:sz w:val="36"/>
          <w:szCs w:val="36"/>
          <w:rtl/>
          <w:lang w:bidi="ar-KW"/>
        </w:rPr>
        <w:t>؛ لأن المسح على العمامة ليس بفرض لا يجزي غيره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ولكن المتطهر بالخيار إن شاء مسح برأسه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وإن شاء على عمامته كالماسح على الخفين المتطهر بالخيار</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إن شاء غسل رجليه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وإن شاء مسح على خفيه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وليس في إنكار من أنكر المسح على العمامة حجة ؛ لأن أحدا لا يحيط بجميع السنن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ولعل الذي أنكر ذلك لو علم بالسنة لرجع إل</w:t>
      </w:r>
      <w:r w:rsidRPr="00E67980">
        <w:rPr>
          <w:rFonts w:ascii="Traditional Arabic" w:hAnsi="Traditional Arabic" w:cs="Traditional Arabic" w:hint="eastAsia"/>
          <w:sz w:val="36"/>
          <w:szCs w:val="36"/>
          <w:rtl/>
          <w:lang w:bidi="ar-KW"/>
        </w:rPr>
        <w:t>يها</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بل غير جائز أن يظن مسلم ليس من أهل العلم غير ذلك</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فكيف بمن كان من أهل العلم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ولا يجوز أن يظن بالقوم غير ذلك</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وكما لم يضر إنكار من أنكر المسح على الخفين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ولم يوهن تخلف من تخلف عن القول بذلك إذا أذن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في المسح على الخفين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كذلك لا يوهن تخلف من تخلف عن القول بإباحة المسح على العمامة</w:t>
      </w:r>
      <w:r w:rsidR="008C62A1" w:rsidRPr="00E67980">
        <w:rPr>
          <w:rFonts w:ascii="Traditional Arabic" w:hAnsi="Traditional Arabic" w:cs="Traditional Arabic" w:hint="cs"/>
          <w:sz w:val="36"/>
          <w:szCs w:val="36"/>
          <w:rtl/>
          <w:lang w:bidi="ar-KW"/>
        </w:rPr>
        <w:t>)</w:t>
      </w:r>
      <w:r w:rsidR="008C62A1"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7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20"/>
          <w:szCs w:val="20"/>
          <w:rtl/>
          <w:lang w:bidi="ar-KW"/>
        </w:rPr>
      </w:pPr>
    </w:p>
    <w:p w:rsidR="008C62A1" w:rsidRPr="00E67980" w:rsidRDefault="008C62A1" w:rsidP="008C62A1">
      <w:pPr>
        <w:spacing w:after="0" w:line="240" w:lineRule="auto"/>
        <w:ind w:left="0" w:firstLine="0"/>
        <w:jc w:val="center"/>
        <w:rPr>
          <w:rFonts w:hint="cs"/>
          <w:sz w:val="36"/>
          <w:rtl/>
        </w:rPr>
      </w:pPr>
      <w:r w:rsidRPr="00E67980">
        <w:rPr>
          <w:sz w:val="36"/>
        </w:rPr>
        <w:sym w:font="AGA Arabesque" w:char="0024"/>
      </w:r>
      <w:r w:rsidRPr="00E67980">
        <w:rPr>
          <w:sz w:val="36"/>
        </w:rPr>
        <w:sym w:font="AGA Arabesque" w:char="0024"/>
      </w:r>
      <w:r w:rsidRPr="00E67980">
        <w:rPr>
          <w:sz w:val="36"/>
        </w:rPr>
        <w:sym w:font="AGA Arabesque" w:char="0024"/>
      </w:r>
    </w:p>
    <w:p w:rsidR="00A764FE" w:rsidRPr="00E67980" w:rsidRDefault="00A764FE" w:rsidP="008C62A1">
      <w:pPr>
        <w:widowControl w:val="0"/>
        <w:tabs>
          <w:tab w:val="left" w:pos="46"/>
          <w:tab w:val="left" w:pos="330"/>
          <w:tab w:val="left" w:pos="6227"/>
        </w:tabs>
        <w:spacing w:after="0" w:line="240" w:lineRule="auto"/>
        <w:ind w:left="0" w:firstLine="0"/>
        <w:jc w:val="center"/>
        <w:rPr>
          <w:rFonts w:ascii="Traditional Arabic" w:hAnsi="Traditional Arabic" w:cs="AL-Mateen" w:hint="cs"/>
          <w:sz w:val="20"/>
          <w:szCs w:val="20"/>
          <w:rtl/>
          <w:lang w:bidi="ar-KW"/>
        </w:rPr>
      </w:pPr>
    </w:p>
    <w:p w:rsidR="00106179" w:rsidRPr="00E67980" w:rsidRDefault="00106179" w:rsidP="008C62A1">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lastRenderedPageBreak/>
        <w:t>المبحث</w:t>
      </w:r>
      <w:r w:rsidRPr="00E67980">
        <w:rPr>
          <w:rFonts w:ascii="Traditional Arabic" w:hAnsi="Traditional Arabic" w:cs="AL-Mateen"/>
          <w:sz w:val="36"/>
          <w:szCs w:val="36"/>
          <w:rtl/>
          <w:lang w:bidi="ar-KW"/>
        </w:rPr>
        <w:t xml:space="preserve"> الثامن عشر</w:t>
      </w:r>
    </w:p>
    <w:p w:rsidR="00106179" w:rsidRPr="00E67980" w:rsidRDefault="00106179" w:rsidP="008C62A1">
      <w:pPr>
        <w:pStyle w:val="ListParagraph"/>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كشف العورة عند الاغتسال</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كراهة</w:t>
      </w:r>
      <w:r w:rsidRPr="00E67980">
        <w:rPr>
          <w:rFonts w:ascii="Traditional Arabic" w:hAnsi="Traditional Arabic" w:cs="Traditional Arabic"/>
          <w:sz w:val="36"/>
          <w:szCs w:val="36"/>
          <w:rtl/>
          <w:lang w:bidi="ar-KW"/>
        </w:rPr>
        <w:t xml:space="preserve"> كشف العورة عند الاغتسال.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أبي موسى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5A31B0" w:rsidRPr="00E67980">
        <w:rPr>
          <w:rFonts w:ascii="Traditional Arabic" w:hAnsi="Traditional Arabic" w:cs="Traditional Arabic"/>
          <w:w w:val="80"/>
          <w:sz w:val="34"/>
          <w:rtl/>
          <w:lang w:bidi="ar-KW"/>
        </w:rPr>
        <w:t>((</w:t>
      </w:r>
      <w:r w:rsidR="009E384C">
        <w:rPr>
          <w:rFonts w:ascii="Traditional Arabic" w:hAnsi="Traditional Arabic" w:cs="Traditional Arabic"/>
          <w:sz w:val="36"/>
          <w:szCs w:val="36"/>
          <w:rtl/>
          <w:lang w:bidi="ar-KW"/>
        </w:rPr>
        <w:t>إنّي ل</w:t>
      </w:r>
      <w:r w:rsidR="009E384C">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غتسل في البيت المظ</w:t>
      </w:r>
      <w:r w:rsidRPr="00E67980">
        <w:rPr>
          <w:rFonts w:ascii="Traditional Arabic" w:hAnsi="Traditional Arabic" w:cs="Traditional Arabic" w:hint="eastAsia"/>
          <w:sz w:val="36"/>
          <w:szCs w:val="36"/>
          <w:rtl/>
          <w:lang w:bidi="ar-KW"/>
        </w:rPr>
        <w:t>لم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فأحني ظهري إذا أخذت ثوبي حياءً من ربّي</w:t>
      </w:r>
      <w:r w:rsidR="005A31B0" w:rsidRPr="00E67980">
        <w:rPr>
          <w:rFonts w:ascii="Traditional Arabic" w:hAnsi="Traditional Arabic" w:cs="Traditional Arabic"/>
          <w:w w:val="80"/>
          <w:sz w:val="34"/>
          <w:rtl/>
          <w:lang w:bidi="ar-KW"/>
        </w:rPr>
        <w:t>))</w:t>
      </w:r>
      <w:r w:rsidR="00407F7D"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280"/>
      </w:r>
      <w:r w:rsidR="00407F7D"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وعنه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5A31B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لأن أموت ثمّ أنشر أح</w:t>
      </w:r>
      <w:r w:rsidRPr="00E67980">
        <w:rPr>
          <w:rFonts w:ascii="Traditional Arabic" w:hAnsi="Traditional Arabic" w:cs="Traditional Arabic" w:hint="eastAsia"/>
          <w:sz w:val="36"/>
          <w:szCs w:val="36"/>
          <w:rtl/>
          <w:lang w:bidi="ar-KW"/>
        </w:rPr>
        <w:t>بّ</w:t>
      </w:r>
      <w:r w:rsidRPr="00E67980">
        <w:rPr>
          <w:rFonts w:ascii="Traditional Arabic" w:hAnsi="Traditional Arabic" w:cs="Traditional Arabic"/>
          <w:sz w:val="36"/>
          <w:szCs w:val="36"/>
          <w:rtl/>
          <w:lang w:bidi="ar-KW"/>
        </w:rPr>
        <w:t xml:space="preserve"> إليّ من أن ترى عورتي</w:t>
      </w:r>
      <w:r w:rsidR="005A31B0"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وقال</w:t>
      </w:r>
      <w:r w:rsidRPr="00E67980">
        <w:rPr>
          <w:rFonts w:ascii="Traditional Arabic" w:hAnsi="Traditional Arabic" w:cs="Traditional Arabic"/>
          <w:sz w:val="36"/>
          <w:szCs w:val="36"/>
          <w:rtl/>
          <w:lang w:bidi="ar-KW"/>
        </w:rPr>
        <w:t xml:space="preserve"> أيضاً: </w:t>
      </w:r>
      <w:r w:rsidR="005A31B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ما أقمت صلبي في غسلي منذ أسلمت</w:t>
      </w:r>
      <w:r w:rsidR="005A31B0"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أجمع</w:t>
      </w:r>
      <w:r w:rsidRPr="00E67980">
        <w:rPr>
          <w:rFonts w:ascii="Traditional Arabic" w:hAnsi="Traditional Arabic" w:cs="Traditional Arabic"/>
          <w:sz w:val="36"/>
          <w:szCs w:val="36"/>
          <w:rtl/>
          <w:lang w:bidi="ar-KW"/>
        </w:rPr>
        <w:t xml:space="preserve"> أهل العلم على تحريم كشف العورة لأحد عند الاغتسال</w:t>
      </w:r>
      <w:r w:rsidR="00A94471">
        <w:rPr>
          <w:rFonts w:ascii="Traditional Arabic" w:hAnsi="Traditional Arabic" w:cs="Traditional Arabic" w:hint="cs"/>
          <w:sz w:val="36"/>
          <w:szCs w:val="36"/>
          <w:rtl/>
          <w:lang w:bidi="ar-KW"/>
        </w:rPr>
        <w:t xml:space="preserve"> ما عدا الزوجين</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ويكره كشف العورة إذا كان وحده في الخلوة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أما</w:t>
      </w:r>
      <w:r w:rsidRPr="00E67980">
        <w:rPr>
          <w:rFonts w:ascii="Traditional Arabic" w:hAnsi="Traditional Arabic" w:cs="Traditional Arabic"/>
          <w:b/>
          <w:bCs/>
          <w:sz w:val="36"/>
          <w:szCs w:val="36"/>
          <w:rtl/>
          <w:lang w:bidi="ar-KW"/>
        </w:rPr>
        <w:t xml:space="preserve"> الدليل على وجوب التستر في الغسل عن أعين الناس</w:t>
      </w:r>
      <w:r w:rsidR="00A60F41"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15"/>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أم هانئٍ بنت أبى طالبٍ</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84"/>
      </w:r>
      <w:r w:rsidR="00407F7D"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رضي الله عنها تقول: </w:t>
      </w:r>
      <w:r w:rsidR="005F3771" w:rsidRPr="00E67980">
        <w:rPr>
          <w:rFonts w:ascii="Traditional Arabic" w:hAnsi="Traditional Arabic" w:cs="Traditional Arabic"/>
          <w:w w:val="80"/>
          <w:sz w:val="34"/>
          <w:rtl/>
          <w:lang w:bidi="ar-KW"/>
        </w:rPr>
        <w:t>((</w:t>
      </w:r>
      <w:r w:rsidRPr="00E67980">
        <w:rPr>
          <w:rFonts w:ascii="Traditional Arabic" w:hAnsi="Traditional Arabic" w:cs="Traditional Arabic" w:hint="eastAsia"/>
          <w:sz w:val="36"/>
          <w:szCs w:val="36"/>
          <w:rtl/>
          <w:lang w:bidi="ar-KW"/>
        </w:rPr>
        <w:t>ذهبت</w:t>
      </w:r>
      <w:r w:rsidRPr="00E67980">
        <w:rPr>
          <w:rFonts w:ascii="Traditional Arabic" w:hAnsi="Traditional Arabic" w:cs="Traditional Arabic"/>
          <w:sz w:val="36"/>
          <w:szCs w:val="36"/>
          <w:rtl/>
          <w:lang w:bidi="ar-KW"/>
        </w:rPr>
        <w:t xml:space="preserve"> إلى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عام الفتح</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فوجدته يغتسل وفاطمة تستره فقال</w:t>
      </w:r>
      <w:r w:rsidR="005F3771"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5F3771" w:rsidRPr="00E67980">
        <w:rPr>
          <w:rFonts w:ascii="Traditional Arabic" w:hAnsi="Traditional Arabic" w:cs="Traditional Arabic"/>
          <w:b/>
          <w:bCs/>
          <w:w w:val="80"/>
          <w:sz w:val="34"/>
          <w:rtl/>
          <w:lang w:bidi="ar-KW"/>
        </w:rPr>
        <w:t>((</w:t>
      </w:r>
      <w:r w:rsidR="005F3771" w:rsidRPr="00E67980">
        <w:rPr>
          <w:rFonts w:ascii="Traditional Arabic" w:hAnsi="Traditional Arabic" w:cs="Traditional Arabic"/>
          <w:b/>
          <w:bCs/>
          <w:sz w:val="36"/>
          <w:szCs w:val="36"/>
          <w:rtl/>
          <w:lang w:bidi="ar-KW"/>
        </w:rPr>
        <w:t>من هذه</w:t>
      </w:r>
      <w:r w:rsidR="005F3771" w:rsidRPr="00E67980">
        <w:rPr>
          <w:rFonts w:ascii="Traditional Arabic" w:hAnsi="Traditional Arabic" w:cs="Traditional Arabic"/>
          <w:b/>
          <w:bCs/>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فقلت أنا أمّ هانئ</w:t>
      </w:r>
      <w:r w:rsidR="005F3771" w:rsidRPr="00E67980">
        <w:rPr>
          <w:rFonts w:ascii="Traditional Arabic" w:hAnsi="Traditional Arabic" w:cs="Traditional Arabic"/>
          <w:w w:val="80"/>
          <w:sz w:val="34"/>
          <w:rtl/>
          <w:lang w:bidi="ar-KW"/>
        </w:rPr>
        <w:t>))</w:t>
      </w:r>
      <w:r w:rsidR="00407F7D"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285"/>
      </w:r>
      <w:r w:rsidR="00407F7D"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15"/>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ميمونة </w:t>
      </w:r>
      <w:r w:rsidRPr="00E67980">
        <w:rPr>
          <w:rFonts w:ascii="Traditional Arabic" w:hAnsi="Traditional Arabic" w:cs="Traditional Arabic" w:hint="eastAsia"/>
          <w:sz w:val="36"/>
          <w:szCs w:val="36"/>
          <w:rtl/>
          <w:lang w:bidi="ar-KW"/>
        </w:rPr>
        <w:t>رضي</w:t>
      </w:r>
      <w:r w:rsidRPr="00E67980">
        <w:rPr>
          <w:rFonts w:ascii="Traditional Arabic" w:hAnsi="Traditional Arabic" w:cs="Traditional Arabic"/>
          <w:sz w:val="36"/>
          <w:szCs w:val="36"/>
          <w:rtl/>
          <w:lang w:bidi="ar-KW"/>
        </w:rPr>
        <w:t xml:space="preserve"> الله عنه</w:t>
      </w:r>
      <w:r w:rsidRPr="00E67980">
        <w:rPr>
          <w:rFonts w:ascii="Traditional Arabic" w:hAnsi="Traditional Arabic" w:cs="Traditional Arabic" w:hint="eastAsia"/>
          <w:sz w:val="36"/>
          <w:szCs w:val="36"/>
          <w:rtl/>
          <w:lang w:bidi="ar-KW"/>
        </w:rPr>
        <w:t>ا</w:t>
      </w:r>
      <w:r w:rsidRPr="00E67980">
        <w:rPr>
          <w:rFonts w:ascii="Traditional Arabic" w:hAnsi="Traditional Arabic" w:cs="Traditional Arabic"/>
          <w:sz w:val="36"/>
          <w:szCs w:val="36"/>
          <w:rtl/>
          <w:lang w:bidi="ar-KW"/>
        </w:rPr>
        <w:t xml:space="preserve"> قالت: </w:t>
      </w:r>
      <w:r w:rsidR="005F3771"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سترت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وهو يغتسل من الجنابة</w:t>
      </w:r>
      <w:r w:rsidR="005F3771"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وأما</w:t>
      </w:r>
      <w:r w:rsidRPr="00E67980">
        <w:rPr>
          <w:rFonts w:ascii="Traditional Arabic" w:hAnsi="Traditional Arabic" w:cs="Traditional Arabic"/>
          <w:b/>
          <w:bCs/>
          <w:sz w:val="36"/>
          <w:szCs w:val="36"/>
          <w:rtl/>
          <w:lang w:bidi="ar-KW"/>
        </w:rPr>
        <w:t xml:space="preserve"> الدليل على جواز الاغتسال عارياً لوحده</w:t>
      </w:r>
      <w:r w:rsidR="00A60F41"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1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w:t>
      </w:r>
      <w:r w:rsidRPr="00E67980">
        <w:rPr>
          <w:rFonts w:ascii="Traditional Arabic" w:hAnsi="Traditional Arabic" w:cs="Traditional Arabic" w:hint="eastAsia"/>
          <w:sz w:val="36"/>
          <w:szCs w:val="36"/>
          <w:rtl/>
          <w:lang w:bidi="ar-KW"/>
        </w:rPr>
        <w:t>بى</w:t>
      </w:r>
      <w:r w:rsidRPr="00E67980">
        <w:rPr>
          <w:rFonts w:ascii="Traditional Arabic" w:hAnsi="Traditional Arabic" w:cs="Traditional Arabic"/>
          <w:sz w:val="36"/>
          <w:szCs w:val="36"/>
          <w:rtl/>
          <w:lang w:bidi="ar-KW"/>
        </w:rPr>
        <w:t xml:space="preserve"> هريرة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عن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w:t>
      </w:r>
      <w:r w:rsidR="001F68AF"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1F68AF"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كانت بنو إسرائيل يغتسلون عراةً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ينظر بعضهم إلى بعضٍ</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وكان م</w:t>
      </w:r>
      <w:r w:rsidRPr="00E67980">
        <w:rPr>
          <w:rFonts w:ascii="Traditional Arabic" w:hAnsi="Traditional Arabic" w:cs="Traditional Arabic" w:hint="eastAsia"/>
          <w:b/>
          <w:bCs/>
          <w:sz w:val="36"/>
          <w:szCs w:val="36"/>
          <w:rtl/>
          <w:lang w:bidi="ar-KW"/>
        </w:rPr>
        <w:t>وسى</w:t>
      </w:r>
      <w:r w:rsidRPr="00E67980">
        <w:rPr>
          <w:rFonts w:ascii="Traditional Arabic" w:hAnsi="Traditional Arabic" w:cs="Traditional Arabic"/>
          <w:b/>
          <w:bCs/>
          <w:sz w:val="36"/>
          <w:szCs w:val="36"/>
          <w:rtl/>
          <w:lang w:bidi="ar-KW"/>
        </w:rPr>
        <w:t xml:space="preserve"> يغتسل وحده</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فقالوا واللّه ما يمنع موسى أن يغتسل معنا إلاّ أنّه آدر</w:t>
      </w:r>
      <w:r w:rsidR="00104CF6" w:rsidRPr="00E67980">
        <w:rPr>
          <w:rFonts w:ascii="Traditional Arabic" w:hAnsi="Traditional Arabic" w:cs="Traditional Arabic"/>
          <w:b/>
          <w:bCs/>
          <w:sz w:val="36"/>
          <w:szCs w:val="36"/>
          <w:vertAlign w:val="superscript"/>
          <w:rtl/>
          <w:lang w:bidi="ar-KW"/>
        </w:rPr>
        <w:t>(</w:t>
      </w:r>
      <w:r w:rsidR="00104CF6" w:rsidRPr="00E67980">
        <w:rPr>
          <w:rStyle w:val="a4"/>
          <w:rFonts w:ascii="Traditional Arabic" w:hAnsi="Traditional Arabic" w:cs="Traditional Arabic"/>
          <w:b/>
          <w:bCs/>
          <w:sz w:val="36"/>
          <w:szCs w:val="36"/>
          <w:rtl/>
          <w:lang w:bidi="ar-KW"/>
        </w:rPr>
        <w:footnoteReference w:id="287"/>
      </w:r>
      <w:r w:rsidR="00104CF6" w:rsidRPr="00E67980">
        <w:rPr>
          <w:rFonts w:ascii="Traditional Arabic" w:hAnsi="Traditional Arabic" w:cs="Traditional Arabic"/>
          <w:b/>
          <w:bCs/>
          <w:sz w:val="36"/>
          <w:szCs w:val="36"/>
          <w:vertAlign w:val="superscript"/>
          <w:rtl/>
          <w:lang w:bidi="ar-KW"/>
        </w:rPr>
        <w:t>)</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فذهب مرّةً يغتسل</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فوضع ثوبه على حجرٍ</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ففرّ الحجر بثوبه</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فخرج موسى فى إثره يقول ثوبى يا حجر</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حتّى نظرت بنو إسرائيل إلى موسى</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فقالوا</w:t>
      </w:r>
      <w:r w:rsidR="00167EC8"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واللّه ما بموسى من بأسٍ</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وأخذ ثوبه</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b/>
          <w:bCs/>
          <w:sz w:val="36"/>
          <w:szCs w:val="36"/>
          <w:rtl/>
          <w:lang w:bidi="ar-KW"/>
        </w:rPr>
        <w:t xml:space="preserve"> فطفق بالحجر ضربًا</w:t>
      </w:r>
      <w:r w:rsidR="001F68AF" w:rsidRPr="00E67980">
        <w:rPr>
          <w:rFonts w:ascii="Traditional Arabic" w:hAnsi="Traditional Arabic" w:cs="Traditional Arabic"/>
          <w:b/>
          <w:bCs/>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فقال أبو هريرة</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واللّه إنّه لندبٌ بالحجر ستّةٌ أو سبع</w:t>
      </w:r>
      <w:r w:rsidRPr="00E67980">
        <w:rPr>
          <w:rFonts w:ascii="Traditional Arabic" w:hAnsi="Traditional Arabic" w:cs="Traditional Arabic" w:hint="eastAsia"/>
          <w:sz w:val="36"/>
          <w:szCs w:val="36"/>
          <w:rtl/>
          <w:lang w:bidi="ar-KW"/>
        </w:rPr>
        <w:t>ةٌ</w:t>
      </w:r>
      <w:r w:rsidR="008B43E8" w:rsidRPr="00E67980">
        <w:rPr>
          <w:rFonts w:ascii="Traditional Arabic" w:hAnsi="Traditional Arabic" w:cs="Traditional Arabic"/>
          <w:sz w:val="36"/>
          <w:szCs w:val="36"/>
          <w:rtl/>
          <w:lang w:bidi="ar-KW"/>
        </w:rPr>
        <w:t xml:space="preserve"> ضر</w:t>
      </w:r>
      <w:r w:rsidR="008B43E8" w:rsidRPr="00E67980">
        <w:rPr>
          <w:rFonts w:ascii="Traditional Arabic" w:hAnsi="Traditional Arabic" w:cs="Traditional Arabic" w:hint="cs"/>
          <w:sz w:val="36"/>
          <w:szCs w:val="36"/>
          <w:rtl/>
          <w:lang w:bidi="ar-KW"/>
        </w:rPr>
        <w:t>ب</w:t>
      </w:r>
      <w:r w:rsidRPr="00E67980">
        <w:rPr>
          <w:rFonts w:ascii="Traditional Arabic" w:hAnsi="Traditional Arabic" w:cs="Traditional Arabic"/>
          <w:sz w:val="36"/>
          <w:szCs w:val="36"/>
          <w:rtl/>
          <w:lang w:bidi="ar-KW"/>
        </w:rPr>
        <w:t>ا</w:t>
      </w:r>
      <w:r w:rsidR="008B43E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بالحجر</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1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w:t>
      </w:r>
      <w:r w:rsidRPr="00E67980">
        <w:rPr>
          <w:rFonts w:ascii="Traditional Arabic" w:hAnsi="Traditional Arabic" w:cs="Traditional Arabic" w:hint="eastAsia"/>
          <w:sz w:val="36"/>
          <w:szCs w:val="36"/>
          <w:rtl/>
          <w:lang w:bidi="ar-KW"/>
        </w:rPr>
        <w:t>بى</w:t>
      </w:r>
      <w:r w:rsidRPr="00E67980">
        <w:rPr>
          <w:rFonts w:ascii="Traditional Arabic" w:hAnsi="Traditional Arabic" w:cs="Traditional Arabic"/>
          <w:sz w:val="36"/>
          <w:szCs w:val="36"/>
          <w:rtl/>
          <w:lang w:bidi="ar-KW"/>
        </w:rPr>
        <w:t xml:space="preserve"> هريرة </w:t>
      </w:r>
      <w:r w:rsidR="003A16F0" w:rsidRPr="00E67980">
        <w:rPr>
          <w:rFonts w:ascii="AGA Arabesque" w:hAnsi="AGA Arabesque" w:cs="Traditional Arabic"/>
          <w:sz w:val="32"/>
          <w:szCs w:val="32"/>
        </w:rPr>
        <w:sym w:font="AGA Arabesque" w:char="0074"/>
      </w:r>
      <w:r w:rsidR="009D3F55">
        <w:rPr>
          <w:rFonts w:ascii="Traditional Arabic" w:hAnsi="Traditional Arabic" w:cs="Traditional Arabic" w:hint="cs"/>
          <w:sz w:val="36"/>
          <w:szCs w:val="36"/>
          <w:rtl/>
          <w:lang w:bidi="ar-KW"/>
        </w:rPr>
        <w:t>،</w:t>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عن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627AFD"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بينا أيّوب يغتسل عريانًا</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فخرّ عليه جرادٌ من ذهبٍ</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فجعل أيّوب يحتثى فى ثوبه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فناداه ربّه</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يا أيّوب</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ألم أكن أغنيتك عمّا ترى</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9D3F55">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بلى </w:t>
      </w:r>
      <w:r w:rsidR="00627AFD" w:rsidRPr="00E67980">
        <w:rPr>
          <w:rFonts w:ascii="Traditional Arabic" w:hAnsi="Traditional Arabic" w:cs="Traditional Arabic"/>
          <w:sz w:val="36"/>
          <w:szCs w:val="36"/>
          <w:rtl/>
          <w:lang w:bidi="ar-KW"/>
        </w:rPr>
        <w:t>وعزّتك ولكن لا غنى بى عن بركتك</w:t>
      </w:r>
      <w:r w:rsidR="00627AFD"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8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وأما</w:t>
      </w:r>
      <w:r w:rsidRPr="00E67980">
        <w:rPr>
          <w:rFonts w:ascii="Traditional Arabic" w:hAnsi="Traditional Arabic" w:cs="Traditional Arabic"/>
          <w:b/>
          <w:bCs/>
          <w:sz w:val="36"/>
          <w:szCs w:val="36"/>
          <w:rtl/>
          <w:lang w:bidi="ar-KW"/>
        </w:rPr>
        <w:t xml:space="preserve"> أفضلية الستر وهو وحده في الاغتسال:</w:t>
      </w:r>
    </w:p>
    <w:p w:rsidR="00106179" w:rsidRPr="00E67980" w:rsidRDefault="00106179" w:rsidP="005B221D">
      <w:pPr>
        <w:pStyle w:val="ListParagraph"/>
        <w:widowControl w:val="0"/>
        <w:numPr>
          <w:ilvl w:val="0"/>
          <w:numId w:val="1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مع</w:t>
      </w:r>
      <w:r w:rsidRPr="00E67980">
        <w:rPr>
          <w:rFonts w:ascii="Traditional Arabic" w:hAnsi="Traditional Arabic" w:cs="Traditional Arabic" w:hint="eastAsia"/>
          <w:sz w:val="36"/>
          <w:szCs w:val="36"/>
          <w:rtl/>
          <w:lang w:bidi="ar-KW"/>
        </w:rPr>
        <w:t>اوية</w:t>
      </w:r>
      <w:r w:rsidRPr="00E67980">
        <w:rPr>
          <w:rFonts w:ascii="Traditional Arabic" w:hAnsi="Traditional Arabic" w:cs="Traditional Arabic"/>
          <w:sz w:val="36"/>
          <w:szCs w:val="36"/>
          <w:rtl/>
          <w:lang w:bidi="ar-KW"/>
        </w:rPr>
        <w:t xml:space="preserve"> بن حيدة</w:t>
      </w:r>
      <w:r w:rsidR="00407F7D" w:rsidRPr="00E67980">
        <w:rPr>
          <w:rFonts w:ascii="Traditional Arabic" w:hAnsi="Traditional Arabic" w:cs="Traditional Arabic" w:hint="cs"/>
          <w:sz w:val="36"/>
          <w:szCs w:val="36"/>
          <w:vertAlign w:val="superscript"/>
          <w:rtl/>
          <w:lang w:bidi="ar-KW"/>
        </w:rPr>
        <w:t>(</w:t>
      </w:r>
      <w:r w:rsidR="00407F7D" w:rsidRPr="00E67980">
        <w:rPr>
          <w:rStyle w:val="a4"/>
          <w:rFonts w:ascii="Traditional Arabic" w:hAnsi="Traditional Arabic" w:cs="Traditional Arabic"/>
          <w:sz w:val="36"/>
          <w:szCs w:val="36"/>
          <w:rtl/>
          <w:lang w:bidi="ar-KW"/>
        </w:rPr>
        <w:footnoteReference w:id="290"/>
      </w:r>
      <w:r w:rsidR="00407F7D" w:rsidRPr="00E67980">
        <w:rPr>
          <w:rFonts w:ascii="Traditional Arabic" w:hAnsi="Traditional Arabic" w:cs="Traditional Arabic" w:hint="cs"/>
          <w:sz w:val="36"/>
          <w:szCs w:val="36"/>
          <w:vertAlign w:val="superscript"/>
          <w:rtl/>
          <w:lang w:bidi="ar-KW"/>
        </w:rPr>
        <w:t>)</w:t>
      </w:r>
      <w:r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قلت يا رسول اللّه عوراتنا ما نأتي منها وما نذر؟ قال: </w:t>
      </w:r>
      <w:r w:rsidR="00352E95"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احفظ عورتك إلا من زوجتك أو ما مل</w:t>
      </w:r>
      <w:r w:rsidRPr="00E67980">
        <w:rPr>
          <w:rFonts w:ascii="Traditional Arabic" w:hAnsi="Traditional Arabic" w:cs="Traditional Arabic" w:hint="eastAsia"/>
          <w:b/>
          <w:bCs/>
          <w:sz w:val="36"/>
          <w:szCs w:val="36"/>
          <w:rtl/>
          <w:lang w:bidi="ar-KW"/>
        </w:rPr>
        <w:t>كت</w:t>
      </w:r>
      <w:r w:rsidRPr="00E67980">
        <w:rPr>
          <w:rFonts w:ascii="Traditional Arabic" w:hAnsi="Traditional Arabic" w:cs="Traditional Arabic"/>
          <w:b/>
          <w:bCs/>
          <w:sz w:val="36"/>
          <w:szCs w:val="36"/>
          <w:rtl/>
          <w:lang w:bidi="ar-KW"/>
        </w:rPr>
        <w:t xml:space="preserve"> يمينك</w:t>
      </w:r>
      <w:r w:rsidR="00352E95"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xml:space="preserve">. قال: قلت يا رسول اللّه فإذا كان القوم بعضهم في بعضٍ؟ قال: </w:t>
      </w:r>
      <w:r w:rsidR="00352E95"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 استطعت أن لا يراها أحدٌ فلا يرينّها</w:t>
      </w:r>
      <w:r w:rsidR="009010EC"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xml:space="preserve"> قلت</w:t>
      </w:r>
      <w:r w:rsidR="009010E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lastRenderedPageBreak/>
        <w:t>فإذا كان أحدنا خاليًا</w:t>
      </w:r>
      <w:r w:rsidR="009010E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w:t>
      </w:r>
      <w:r w:rsidR="009010E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9010EC"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فاللّه تبارك وتعالى أحقّ أن يستحيا منه</w:t>
      </w:r>
      <w:r w:rsidR="009010EC"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pStyle w:val="ListParagraph"/>
        <w:widowControl w:val="0"/>
        <w:numPr>
          <w:ilvl w:val="0"/>
          <w:numId w:val="1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أبي بكرٍ الصّدّيق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قال -</w:t>
      </w:r>
      <w:r w:rsidR="00A03BBB" w:rsidRPr="00E67980">
        <w:rPr>
          <w:rFonts w:ascii="Traditional Arabic" w:hAnsi="Traditional Arabic" w:cs="Traditional Arabic"/>
          <w:sz w:val="36"/>
          <w:szCs w:val="36"/>
          <w:rtl/>
          <w:lang w:bidi="ar-KW"/>
        </w:rPr>
        <w:t>وهو يخطب النّاس</w:t>
      </w:r>
      <w:r w:rsidRPr="00E67980">
        <w:rPr>
          <w:rFonts w:ascii="Traditional Arabic" w:hAnsi="Traditional Arabic" w:cs="Traditional Arabic"/>
          <w:sz w:val="36"/>
          <w:szCs w:val="36"/>
          <w:rtl/>
          <w:lang w:bidi="ar-KW"/>
        </w:rPr>
        <w:t xml:space="preserve">-: </w:t>
      </w:r>
      <w:r w:rsidR="00A03BBB"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يا معشر ال</w:t>
      </w:r>
      <w:r w:rsidRPr="00E67980">
        <w:rPr>
          <w:rFonts w:ascii="Traditional Arabic" w:hAnsi="Traditional Arabic" w:cs="Traditional Arabic" w:hint="eastAsia"/>
          <w:sz w:val="36"/>
          <w:szCs w:val="36"/>
          <w:rtl/>
          <w:lang w:bidi="ar-KW"/>
        </w:rPr>
        <w:t>مسلمين</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استحيوا من الله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فوالّذي نفسي بيده إنّي لأظلّ حين أذهب إلى الغائط في الفضاء</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مغطّيًا رأسي استحياءً من ربّي</w:t>
      </w:r>
      <w:r w:rsidR="00A03BBB"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A03BBB" w:rsidRPr="00E67980" w:rsidRDefault="00A03BBB" w:rsidP="00A03BBB">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hint="cs"/>
          <w:b/>
          <w:bCs/>
          <w:sz w:val="20"/>
          <w:szCs w:val="20"/>
          <w:rtl/>
          <w:lang w:bidi="ar-KW"/>
        </w:rPr>
      </w:pPr>
    </w:p>
    <w:p w:rsidR="00106179" w:rsidRPr="00E67980" w:rsidRDefault="00106179" w:rsidP="00A03BBB">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التاسع عشر</w:t>
      </w:r>
    </w:p>
    <w:p w:rsidR="00106179" w:rsidRPr="00E67980" w:rsidRDefault="00106179" w:rsidP="00A10F58">
      <w:pPr>
        <w:widowControl w:val="0"/>
        <w:tabs>
          <w:tab w:val="left" w:pos="46"/>
          <w:tab w:val="left" w:pos="330"/>
          <w:tab w:val="left" w:pos="6227"/>
        </w:tabs>
        <w:spacing w:after="0"/>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الاغتسال عند التقاء الختانين</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يجب</w:t>
      </w:r>
      <w:r w:rsidRPr="00E67980">
        <w:rPr>
          <w:rFonts w:ascii="Traditional Arabic" w:hAnsi="Traditional Arabic" w:cs="Traditional Arabic"/>
          <w:sz w:val="36"/>
          <w:szCs w:val="36"/>
          <w:rtl/>
          <w:lang w:bidi="ar-KW"/>
        </w:rPr>
        <w:t xml:space="preserve"> الغسل عند التقاء الختانين وإن لم ينزل.</w:t>
      </w:r>
    </w:p>
    <w:p w:rsidR="00106179" w:rsidRPr="00E67980" w:rsidRDefault="00106179" w:rsidP="00A7107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ab/>
      </w: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سعيد بن ا</w:t>
      </w:r>
      <w:r w:rsidRPr="00E67980">
        <w:rPr>
          <w:rFonts w:ascii="Traditional Arabic" w:hAnsi="Traditional Arabic" w:cs="Traditional Arabic" w:hint="eastAsia"/>
          <w:sz w:val="36"/>
          <w:szCs w:val="36"/>
          <w:rtl/>
          <w:lang w:bidi="ar-KW"/>
        </w:rPr>
        <w:t>لمسيب</w:t>
      </w:r>
      <w:r w:rsidRPr="00E67980">
        <w:rPr>
          <w:rFonts w:ascii="Traditional Arabic" w:hAnsi="Traditional Arabic" w:cs="Traditional Arabic"/>
          <w:sz w:val="36"/>
          <w:szCs w:val="36"/>
          <w:rtl/>
          <w:lang w:bidi="ar-KW"/>
        </w:rPr>
        <w:t xml:space="preserve"> قال: </w:t>
      </w:r>
      <w:r w:rsidR="00A71078"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كان أصحاب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يختلفون في الرجل يطأ امرأته ثم ينصرف عنها قبل أن ينزل</w:t>
      </w:r>
      <w:r w:rsidR="00A71078" w:rsidRPr="00E67980">
        <w:rPr>
          <w:rFonts w:ascii="Traditional Arabic" w:hAnsi="Traditional Arabic" w:cs="Traditional Arabic" w:hint="cs"/>
          <w:sz w:val="36"/>
          <w:szCs w:val="36"/>
          <w:rtl/>
          <w:lang w:bidi="ar-KW"/>
        </w:rPr>
        <w:t>,</w:t>
      </w:r>
      <w:r w:rsidR="009E384C">
        <w:rPr>
          <w:rFonts w:ascii="Traditional Arabic" w:hAnsi="Traditional Arabic" w:cs="Traditional Arabic"/>
          <w:sz w:val="36"/>
          <w:szCs w:val="36"/>
          <w:rtl/>
          <w:lang w:bidi="ar-KW"/>
        </w:rPr>
        <w:t xml:space="preserve"> فذكر أن أبا موسى ال</w:t>
      </w:r>
      <w:r w:rsidR="009E384C">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شعري</w:t>
      </w:r>
      <w:r w:rsidR="00B02D9B"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أتى عائشة رضي</w:t>
      </w:r>
      <w:r w:rsidR="00A71078"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الله عنها فقال: لقد شق علي اختلاف أصحاب رسول الله</w:t>
      </w:r>
      <w:r w:rsidR="00B02D9B"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t>في أمر إني لأعظمك أن أستقبلك به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فقالت: ما هو مراراً ؟ فقال: الر</w:t>
      </w:r>
      <w:r w:rsidRPr="00E67980">
        <w:rPr>
          <w:rFonts w:ascii="Traditional Arabic" w:hAnsi="Traditional Arabic" w:cs="Traditional Arabic" w:hint="eastAsia"/>
          <w:sz w:val="36"/>
          <w:szCs w:val="36"/>
          <w:rtl/>
          <w:lang w:bidi="ar-KW"/>
        </w:rPr>
        <w:t>جل</w:t>
      </w:r>
      <w:r w:rsidRPr="00E67980">
        <w:rPr>
          <w:rFonts w:ascii="Traditional Arabic" w:hAnsi="Traditional Arabic" w:cs="Traditional Arabic"/>
          <w:sz w:val="36"/>
          <w:szCs w:val="36"/>
          <w:rtl/>
          <w:lang w:bidi="ar-KW"/>
        </w:rPr>
        <w:t xml:space="preserve"> يصيب أهله ولم ينزل؟ قال: فقالت لي: </w:t>
      </w:r>
      <w:r w:rsidR="00A71078"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إذا جاوز الختان الختان فقد وجب الغسل</w:t>
      </w:r>
      <w:r w:rsidR="00A71078"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قال أبو موسى: لا أسأل عن هذا بعدك أبدا</w:t>
      </w:r>
      <w:r w:rsidR="00A71078"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ab/>
      </w: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 جماهير أهل العلم من الصحابة والتابعين ومن جاء بعدهم من علماء الأمصار</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وإن كان قد حصل الخلاف في بداية الأمر من بعض الصحابة والتابعين</w:t>
      </w:r>
      <w:r w:rsidR="00C77E9E">
        <w:rPr>
          <w:rFonts w:ascii="Traditional Arabic" w:hAnsi="Traditional Arabic" w:cs="Traditional Arabic" w:hint="cs"/>
          <w:sz w:val="36"/>
          <w:szCs w:val="36"/>
          <w:rtl/>
          <w:lang w:bidi="ar-KW"/>
        </w:rPr>
        <w:t>،</w:t>
      </w:r>
      <w:r w:rsidR="00A94471">
        <w:rPr>
          <w:rFonts w:ascii="Traditional Arabic" w:hAnsi="Traditional Arabic" w:cs="Traditional Arabic"/>
          <w:sz w:val="36"/>
          <w:szCs w:val="36"/>
          <w:rtl/>
          <w:lang w:bidi="ar-KW"/>
        </w:rPr>
        <w:t xml:space="preserve"> إلا </w:t>
      </w:r>
      <w:r w:rsidR="00A94471">
        <w:rPr>
          <w:rFonts w:ascii="Traditional Arabic" w:hAnsi="Traditional Arabic" w:cs="Traditional Arabic" w:hint="cs"/>
          <w:sz w:val="36"/>
          <w:szCs w:val="36"/>
          <w:rtl/>
          <w:lang w:bidi="ar-KW"/>
        </w:rPr>
        <w:t>أ</w:t>
      </w:r>
      <w:r w:rsidRPr="00E67980">
        <w:rPr>
          <w:rFonts w:ascii="Traditional Arabic" w:hAnsi="Traditional Arabic" w:cs="Traditional Arabic"/>
          <w:sz w:val="36"/>
          <w:szCs w:val="36"/>
          <w:rtl/>
          <w:lang w:bidi="ar-KW"/>
        </w:rPr>
        <w:t>نه قد انعقد الإجماع في وجوب الاغتسال بالتقاء الختانين</w:t>
      </w:r>
      <w:r w:rsidR="00C77E9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ونسخ الأحاديث التي وردت في عدم الاغتسال بوجوب الاغتسال</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4"/>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واستدلوا</w:t>
      </w:r>
      <w:r w:rsidRPr="00E67980">
        <w:rPr>
          <w:rFonts w:ascii="Traditional Arabic" w:hAnsi="Traditional Arabic" w:cs="Traditional Arabic"/>
          <w:b/>
          <w:bCs/>
          <w:sz w:val="36"/>
          <w:szCs w:val="36"/>
          <w:rtl/>
          <w:lang w:bidi="ar-KW"/>
        </w:rPr>
        <w:t>:</w:t>
      </w:r>
    </w:p>
    <w:p w:rsidR="00106179" w:rsidRPr="00E67980" w:rsidRDefault="00106179" w:rsidP="005B221D">
      <w:pPr>
        <w:widowControl w:val="0"/>
        <w:numPr>
          <w:ilvl w:val="0"/>
          <w:numId w:val="16"/>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أبي هريرة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عن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E60BAB"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إذا جلس بين شعبها الأربع ثم جهدها فقد وجب الغسل</w:t>
      </w:r>
      <w:r w:rsidR="00E60BAB"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 xml:space="preserve"> زاد مسلم</w:t>
      </w:r>
      <w:r w:rsidR="00E60BAB"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w:t>
      </w:r>
      <w:r w:rsidR="00E60BAB"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وإن لم ينزل</w:t>
      </w:r>
      <w:r w:rsidR="00E60BAB"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B221D">
      <w:pPr>
        <w:widowControl w:val="0"/>
        <w:numPr>
          <w:ilvl w:val="0"/>
          <w:numId w:val="16"/>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عائشة رضي الله عنها زوج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قالت</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إن رجلا سأل رسول الله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عن الرجل يجامع أهله ثم يكسل هل عليهما الغسل؟ وعائشة جالسة</w:t>
      </w:r>
      <w:r w:rsidR="00E60BAB"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 رسول الله </w:t>
      </w:r>
      <w:r w:rsidR="002A3BE0" w:rsidRPr="00E67980">
        <w:rPr>
          <w:rFonts w:cs="Traditional Arabic"/>
          <w:sz w:val="32"/>
          <w:szCs w:val="32"/>
        </w:rPr>
        <w:sym w:font="AGA Arabesque" w:char="0065"/>
      </w:r>
      <w:r w:rsidR="00C77E9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E60BAB"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إني لأفعل ذلك أنا وهذه ثم نغتسل</w:t>
      </w:r>
      <w:r w:rsidR="00E60BAB"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وجوب الغسل لا يتوقف على الإنزال</w:t>
      </w:r>
      <w:r w:rsidR="009E384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وإنما بمجرد دخول الحشفة في فرج المرأة.</w:t>
      </w:r>
    </w:p>
    <w:p w:rsidR="00106179" w:rsidRPr="00E67980" w:rsidRDefault="00106179" w:rsidP="005B221D">
      <w:pPr>
        <w:widowControl w:val="0"/>
        <w:numPr>
          <w:ilvl w:val="0"/>
          <w:numId w:val="16"/>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أبىّ بن كعبٍ </w:t>
      </w:r>
      <w:r w:rsidR="003A16F0" w:rsidRPr="00E67980">
        <w:rPr>
          <w:rFonts w:ascii="AGA Arabesque" w:hAnsi="AGA Arabesque" w:cs="Traditional Arabic"/>
          <w:sz w:val="32"/>
          <w:szCs w:val="32"/>
        </w:rPr>
        <w:sym w:font="AGA Arabesque" w:char="0074"/>
      </w:r>
      <w:r w:rsidR="00C77E9E">
        <w:rPr>
          <w:rFonts w:ascii="Traditional Arabic" w:hAnsi="Traditional Arabic" w:cs="Traditional Arabic" w:hint="cs"/>
          <w:sz w:val="36"/>
          <w:szCs w:val="36"/>
          <w:rtl/>
          <w:lang w:bidi="ar-KW"/>
        </w:rPr>
        <w:t xml:space="preserve"> قال:</w:t>
      </w:r>
      <w:r w:rsidR="003A16F0" w:rsidRPr="00E67980">
        <w:rPr>
          <w:rFonts w:ascii="Traditional Arabic" w:hAnsi="Traditional Arabic" w:cs="Traditional Arabic" w:hint="cs"/>
          <w:sz w:val="36"/>
          <w:szCs w:val="36"/>
          <w:rtl/>
          <w:lang w:bidi="ar-KW"/>
        </w:rPr>
        <w:t xml:space="preserve"> </w:t>
      </w:r>
      <w:r w:rsidR="00E4537E"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أنّ الفتيا الّتى كانوا يفتون أنّ الماء من الماء كانت رخصةً رخّصها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فى بدء الإسلام ثمّ أمر بالاغتسال بعد</w:t>
      </w:r>
      <w:r w:rsidR="00E4537E"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7"/>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961B4D">
      <w:pPr>
        <w:widowControl w:val="0"/>
        <w:tabs>
          <w:tab w:val="left" w:pos="46"/>
          <w:tab w:val="left" w:pos="330"/>
          <w:tab w:val="left" w:pos="6227"/>
        </w:tabs>
        <w:spacing w:after="0" w:line="240" w:lineRule="auto"/>
        <w:ind w:left="0" w:firstLine="340"/>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النسخ قد ثبت بأن عدم الغسل كان في بداية الإسلام ثم نسخ ذلك وتواتر الأمر بالغسل.</w:t>
      </w:r>
    </w:p>
    <w:p w:rsidR="00106179" w:rsidRPr="00E67980" w:rsidRDefault="00106179" w:rsidP="005B221D">
      <w:pPr>
        <w:widowControl w:val="0"/>
        <w:numPr>
          <w:ilvl w:val="0"/>
          <w:numId w:val="16"/>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sidRPr="00E67980">
        <w:rPr>
          <w:rFonts w:ascii="Traditional Arabic" w:hAnsi="Traditional Arabic" w:cs="Traditional Arabic" w:hint="eastAsia"/>
          <w:sz w:val="36"/>
          <w:szCs w:val="36"/>
          <w:rtl/>
          <w:lang w:bidi="ar-KW"/>
        </w:rPr>
        <w:t>وعن</w:t>
      </w:r>
      <w:r w:rsidRPr="00E67980">
        <w:rPr>
          <w:rFonts w:ascii="Traditional Arabic" w:hAnsi="Traditional Arabic" w:cs="Traditional Arabic"/>
          <w:sz w:val="36"/>
          <w:szCs w:val="36"/>
          <w:rtl/>
          <w:lang w:bidi="ar-KW"/>
        </w:rPr>
        <w:t xml:space="preserve"> ابن المسيب قال</w:t>
      </w:r>
      <w:r w:rsidR="00E4537E"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E4537E"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كان عمر وعثمان وعائشة والمهاجرون الأولون يقولون إذا مس </w:t>
      </w:r>
      <w:r w:rsidRPr="00E67980">
        <w:rPr>
          <w:rFonts w:ascii="Traditional Arabic" w:hAnsi="Traditional Arabic" w:cs="Traditional Arabic"/>
          <w:sz w:val="36"/>
          <w:szCs w:val="36"/>
          <w:rtl/>
          <w:lang w:bidi="ar-KW"/>
        </w:rPr>
        <w:lastRenderedPageBreak/>
        <w:t>الختان الختان فقد وجب الغسل</w:t>
      </w:r>
      <w:r w:rsidR="00E4537E"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E4537E"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وأي</w:t>
      </w:r>
      <w:r w:rsidRPr="00E67980">
        <w:rPr>
          <w:rFonts w:ascii="Traditional Arabic" w:hAnsi="Traditional Arabic" w:cs="Traditional Arabic" w:hint="eastAsia"/>
          <w:sz w:val="36"/>
          <w:szCs w:val="36"/>
          <w:rtl/>
          <w:lang w:bidi="ar-KW"/>
        </w:rPr>
        <w:t>ضاً</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E4537E"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سمعت عمر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يقول على المنبر: لا أجد أحدا جامع امرأته ولم يغتسل أنزل أو لم ينزل إلا عاقبته</w:t>
      </w:r>
      <w:r w:rsidR="00E4537E"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29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4537E" w:rsidRPr="00E67980" w:rsidRDefault="00E4537E" w:rsidP="00E4537E">
      <w:pPr>
        <w:widowControl w:val="0"/>
        <w:tabs>
          <w:tab w:val="left" w:pos="46"/>
          <w:tab w:val="left" w:pos="330"/>
          <w:tab w:val="left" w:pos="6227"/>
        </w:tabs>
        <w:spacing w:after="0" w:line="240" w:lineRule="auto"/>
        <w:ind w:left="0" w:firstLine="0"/>
        <w:rPr>
          <w:rFonts w:ascii="Traditional Arabic" w:hAnsi="Traditional Arabic" w:cs="Traditional Arabic" w:hint="cs"/>
          <w:sz w:val="20"/>
          <w:szCs w:val="20"/>
          <w:rtl/>
          <w:lang w:bidi="ar-KW"/>
        </w:rPr>
      </w:pPr>
    </w:p>
    <w:p w:rsidR="00E4537E" w:rsidRPr="00E67980" w:rsidRDefault="00E4537E" w:rsidP="00E4537E">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E4537E" w:rsidRPr="00E67980" w:rsidRDefault="00E4537E" w:rsidP="00E4537E">
      <w:pPr>
        <w:widowControl w:val="0"/>
        <w:tabs>
          <w:tab w:val="left" w:pos="46"/>
          <w:tab w:val="left" w:pos="330"/>
          <w:tab w:val="left" w:pos="6227"/>
        </w:tabs>
        <w:spacing w:after="0" w:line="240" w:lineRule="auto"/>
        <w:ind w:left="0" w:firstLine="0"/>
        <w:rPr>
          <w:rFonts w:ascii="Traditional Arabic" w:hAnsi="Traditional Arabic" w:cs="Traditional Arabic" w:hint="cs"/>
          <w:sz w:val="20"/>
          <w:szCs w:val="20"/>
          <w:rtl/>
          <w:lang w:bidi="ar-KW"/>
        </w:rPr>
      </w:pPr>
    </w:p>
    <w:p w:rsidR="00106179" w:rsidRPr="00E67980" w:rsidRDefault="00106179" w:rsidP="00E4537E">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العشرون</w:t>
      </w:r>
    </w:p>
    <w:p w:rsidR="00106179" w:rsidRPr="00E67980" w:rsidRDefault="00106179" w:rsidP="00E4537E">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لبس الخا</w:t>
      </w:r>
      <w:r w:rsidRPr="00E67980">
        <w:rPr>
          <w:rFonts w:ascii="Traditional Arabic" w:hAnsi="Traditional Arabic" w:cs="AL-Mateen" w:hint="eastAsia"/>
          <w:sz w:val="36"/>
          <w:szCs w:val="36"/>
          <w:rtl/>
          <w:lang w:bidi="ar-KW"/>
        </w:rPr>
        <w:t>تم</w:t>
      </w:r>
      <w:r w:rsidRPr="00E67980">
        <w:rPr>
          <w:rFonts w:ascii="Traditional Arabic" w:hAnsi="Traditional Arabic" w:cs="AL-Mateen"/>
          <w:sz w:val="36"/>
          <w:szCs w:val="36"/>
          <w:rtl/>
          <w:lang w:bidi="ar-KW"/>
        </w:rPr>
        <w:t xml:space="preserve"> وفيه صورة</w:t>
      </w:r>
    </w:p>
    <w:p w:rsidR="00106179" w:rsidRPr="00E67980" w:rsidRDefault="00106179"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يجوز</w:t>
      </w:r>
      <w:r w:rsidRPr="00E67980">
        <w:rPr>
          <w:rFonts w:ascii="Traditional Arabic" w:hAnsi="Traditional Arabic" w:cs="Traditional Arabic"/>
          <w:sz w:val="36"/>
          <w:szCs w:val="36"/>
          <w:rtl/>
          <w:lang w:bidi="ar-KW"/>
        </w:rPr>
        <w:t xml:space="preserve"> لبس الخاتم المنقوش بالصور.</w:t>
      </w:r>
    </w:p>
    <w:p w:rsidR="00106179" w:rsidRPr="00E67980" w:rsidRDefault="00106179"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قتادة قال: كان نقش خاتم أبي موسى الأشعري أسد بين رجلين</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00"/>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6A133C"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قتادة عن أنس أو أبي موسى الأشعري</w:t>
      </w:r>
      <w:r w:rsidR="006B248A"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201A13"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كان نقش خاتمه كركي</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01"/>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له رأسان</w:t>
      </w:r>
      <w:r w:rsidR="00201A13"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02"/>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168F8" w:rsidRPr="00E67980" w:rsidRDefault="00106179" w:rsidP="00201A13">
      <w:pPr>
        <w:widowControl w:val="0"/>
        <w:tabs>
          <w:tab w:val="left" w:pos="46"/>
          <w:tab w:val="left" w:pos="330"/>
          <w:tab w:val="left" w:pos="374"/>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وإليه</w:t>
      </w:r>
      <w:r w:rsidRPr="00E67980">
        <w:rPr>
          <w:rFonts w:ascii="Traditional Arabic" w:hAnsi="Traditional Arabic" w:cs="Traditional Arabic"/>
          <w:sz w:val="36"/>
          <w:szCs w:val="36"/>
          <w:rtl/>
          <w:lang w:bidi="ar-KW"/>
        </w:rPr>
        <w:t xml:space="preserve"> ذهب</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عبد الله بن مسعود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03"/>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وحذيفة بن اليمان رضي الله عنهما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04"/>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وعمران </w:t>
      </w:r>
      <w:r w:rsidR="00200D6F">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 xml:space="preserve">بن حصين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05"/>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p>
    <w:p w:rsidR="00106179" w:rsidRPr="00E67980" w:rsidRDefault="006A133C" w:rsidP="00FE1DA1">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lastRenderedPageBreak/>
        <w:t>والنعمان بن المقرن رضي الله عنه</w:t>
      </w:r>
      <w:r w:rsidR="00FE1DA1" w:rsidRPr="00FE1DA1">
        <w:rPr>
          <w:rFonts w:ascii="Traditional Arabic" w:hAnsi="Traditional Arabic" w:cs="Traditional Arabic"/>
          <w:sz w:val="36"/>
          <w:szCs w:val="36"/>
          <w:vertAlign w:val="superscript"/>
          <w:rtl/>
          <w:lang w:bidi="ar-KW"/>
        </w:rPr>
        <w:t>(</w:t>
      </w:r>
      <w:r w:rsidRPr="00FE1DA1">
        <w:rPr>
          <w:rStyle w:val="a4"/>
          <w:rFonts w:ascii="Traditional Arabic" w:hAnsi="Traditional Arabic" w:cs="Traditional Arabic"/>
          <w:sz w:val="36"/>
          <w:szCs w:val="36"/>
          <w:rtl/>
          <w:lang w:bidi="ar-KW"/>
        </w:rPr>
        <w:footnoteReference w:id="306"/>
      </w:r>
      <w:r w:rsidR="00FE1DA1" w:rsidRPr="00FE1DA1">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r w:rsidR="00200D6F">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وأنس</w:t>
      </w:r>
      <w:r w:rsidR="00106179" w:rsidRPr="00E67980">
        <w:rPr>
          <w:rFonts w:ascii="Traditional Arabic" w:hAnsi="Traditional Arabic" w:cs="Traditional Arabic"/>
          <w:sz w:val="36"/>
          <w:szCs w:val="36"/>
          <w:rtl/>
          <w:lang w:bidi="ar-KW"/>
        </w:rPr>
        <w:t xml:space="preserve"> بن مالك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07"/>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106179" w:rsidRPr="00E67980">
        <w:rPr>
          <w:rFonts w:ascii="Traditional Arabic" w:hAnsi="Traditional Arabic" w:cs="Traditional Arabic"/>
          <w:sz w:val="36"/>
          <w:szCs w:val="36"/>
          <w:rtl/>
          <w:lang w:bidi="ar-KW"/>
        </w:rPr>
        <w:t xml:space="preserve"> وأبي بردة بن أبي موسى الأشعري</w:t>
      </w:r>
      <w:r w:rsidR="00FE1DA1"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08"/>
      </w:r>
      <w:r w:rsidR="000C5A58" w:rsidRPr="00E67980">
        <w:rPr>
          <w:rFonts w:ascii="Traditional Arabic" w:hAnsi="Traditional Arabic" w:cs="Traditional Arabic"/>
          <w:sz w:val="36"/>
          <w:szCs w:val="36"/>
          <w:vertAlign w:val="superscript"/>
          <w:rtl/>
          <w:lang w:bidi="ar-KW"/>
        </w:rPr>
        <w:t>)</w:t>
      </w:r>
      <w:r w:rsidR="00201A13" w:rsidRPr="00E67980">
        <w:rPr>
          <w:rFonts w:ascii="Traditional Arabic" w:hAnsi="Traditional Arabic" w:cs="Traditional Arabic" w:hint="cs"/>
          <w:sz w:val="36"/>
          <w:szCs w:val="36"/>
          <w:rtl/>
          <w:lang w:bidi="ar-KW"/>
        </w:rPr>
        <w:t>.</w:t>
      </w:r>
      <w:r w:rsidR="0029093A"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وهو</w:t>
      </w:r>
      <w:r w:rsidR="00106179" w:rsidRPr="00E67980">
        <w:rPr>
          <w:rFonts w:ascii="Traditional Arabic" w:hAnsi="Traditional Arabic" w:cs="Traditional Arabic"/>
          <w:sz w:val="36"/>
          <w:szCs w:val="36"/>
          <w:rtl/>
          <w:lang w:bidi="ar-KW"/>
        </w:rPr>
        <w:t xml:space="preserve"> مذهب الحنفية</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09"/>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106179" w:rsidRPr="00E67980">
        <w:rPr>
          <w:rFonts w:ascii="Traditional Arabic" w:hAnsi="Traditional Arabic" w:cs="Traditional Arabic"/>
          <w:sz w:val="36"/>
          <w:szCs w:val="36"/>
          <w:rtl/>
          <w:lang w:bidi="ar-KW"/>
        </w:rPr>
        <w:t xml:space="preserve"> وقول عند الحنابلة</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10"/>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17"/>
        </w:numPr>
        <w:tabs>
          <w:tab w:val="left" w:pos="46"/>
          <w:tab w:val="left" w:pos="330"/>
          <w:tab w:val="left" w:pos="374"/>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أبى طلحة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صاحب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w:t>
      </w:r>
      <w:r w:rsidR="00201A1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إنّ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قال</w:t>
      </w:r>
      <w:r w:rsidR="00A360C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201A13"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 الملائكة لا تدخل بيتًا فيه الصّورة</w:t>
      </w:r>
      <w:r w:rsidR="00201A13" w:rsidRPr="00E67980">
        <w:rPr>
          <w:rFonts w:ascii="Traditional Arabic" w:hAnsi="Traditional Arabic" w:cs="Traditional Arabic"/>
          <w:b/>
          <w:bCs/>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قال بسرٌ</w:t>
      </w:r>
      <w:r w:rsidR="00BD49F2" w:rsidRPr="00BD49F2">
        <w:rPr>
          <w:rStyle w:val="a4"/>
          <w:rFonts w:ascii="Traditional Arabic" w:hAnsi="Traditional Arabic" w:cs="Traditional Arabic" w:hint="cs"/>
          <w:sz w:val="36"/>
          <w:szCs w:val="36"/>
          <w:rtl/>
          <w:lang w:bidi="ar-KW"/>
        </w:rPr>
        <w:t>(</w:t>
      </w:r>
      <w:r w:rsidR="0001499D" w:rsidRPr="00BD49F2">
        <w:rPr>
          <w:rStyle w:val="a4"/>
          <w:rFonts w:ascii="Traditional Arabic" w:hAnsi="Traditional Arabic" w:cs="Traditional Arabic"/>
          <w:sz w:val="36"/>
          <w:szCs w:val="36"/>
          <w:rtl/>
          <w:lang w:bidi="ar-KW"/>
        </w:rPr>
        <w:footnoteReference w:id="311"/>
      </w:r>
      <w:r w:rsidR="00BD49F2" w:rsidRPr="00BD49F2">
        <w:rPr>
          <w:rStyle w:val="a4"/>
          <w:rFonts w:ascii="Traditional Arabic" w:hAnsi="Traditional Arabic" w:cs="Traditional Arabic" w:hint="cs"/>
          <w:sz w:val="36"/>
          <w:szCs w:val="36"/>
          <w:rtl/>
          <w:lang w:bidi="ar-KW"/>
        </w:rPr>
        <w:t>)</w:t>
      </w:r>
      <w:r w:rsidR="00201A1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A360CA"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ثمّ اشتكى زيدٌ فعدناه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فإذا على بابه سترٌ فيه صورةٌ</w:t>
      </w:r>
      <w:r w:rsidR="00201A13"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فقلت لعبيد اللّه</w:t>
      </w:r>
      <w:r w:rsidR="00BD49F2" w:rsidRPr="00BD49F2">
        <w:rPr>
          <w:rStyle w:val="a4"/>
          <w:rFonts w:ascii="Traditional Arabic" w:hAnsi="Traditional Arabic" w:cs="Traditional Arabic" w:hint="cs"/>
          <w:sz w:val="36"/>
          <w:szCs w:val="36"/>
          <w:rtl/>
          <w:lang w:bidi="ar-KW"/>
        </w:rPr>
        <w:t>(</w:t>
      </w:r>
      <w:r w:rsidR="0001499D" w:rsidRPr="00BD49F2">
        <w:rPr>
          <w:rStyle w:val="a4"/>
          <w:rFonts w:ascii="Traditional Arabic" w:hAnsi="Traditional Arabic" w:cs="Traditional Arabic"/>
          <w:sz w:val="36"/>
          <w:szCs w:val="36"/>
          <w:rtl/>
          <w:lang w:bidi="ar-KW"/>
        </w:rPr>
        <w:footnoteReference w:id="312"/>
      </w:r>
      <w:r w:rsidR="00BD49F2" w:rsidRPr="00BD49F2">
        <w:rPr>
          <w:rStyle w:val="a4"/>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ربيب ميمونة زوج النّبىّ </w:t>
      </w:r>
      <w:r w:rsidR="003A16F0" w:rsidRPr="00E67980">
        <w:rPr>
          <w:rFonts w:cs="Traditional Arabic"/>
          <w:sz w:val="32"/>
          <w:szCs w:val="32"/>
        </w:rPr>
        <w:sym w:font="AGA Arabesque" w:char="0065"/>
      </w:r>
      <w:r w:rsidR="00A360C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ألم يخبرنا زيدٌ عن الصّور يوم الأوّل؟ فقال عبيد ال</w:t>
      </w:r>
      <w:r w:rsidR="00201A13" w:rsidRPr="00E67980">
        <w:rPr>
          <w:rFonts w:ascii="Traditional Arabic" w:hAnsi="Traditional Arabic" w:cs="Traditional Arabic"/>
          <w:sz w:val="36"/>
          <w:szCs w:val="36"/>
          <w:rtl/>
          <w:lang w:bidi="ar-KW"/>
        </w:rPr>
        <w:t>لّه: ألم تسمعه حين قال</w:t>
      </w:r>
      <w:r w:rsidR="00A360CA" w:rsidRPr="00E67980">
        <w:rPr>
          <w:rFonts w:ascii="Traditional Arabic" w:hAnsi="Traditional Arabic" w:cs="Traditional Arabic" w:hint="cs"/>
          <w:sz w:val="36"/>
          <w:szCs w:val="36"/>
          <w:rtl/>
          <w:lang w:bidi="ar-KW"/>
        </w:rPr>
        <w:t>:</w:t>
      </w:r>
      <w:r w:rsidR="00201A13" w:rsidRPr="00E67980">
        <w:rPr>
          <w:rFonts w:ascii="Traditional Arabic" w:hAnsi="Traditional Arabic" w:cs="Traditional Arabic"/>
          <w:sz w:val="36"/>
          <w:szCs w:val="36"/>
          <w:rtl/>
          <w:lang w:bidi="ar-KW"/>
        </w:rPr>
        <w:t xml:space="preserve"> </w:t>
      </w:r>
      <w:r w:rsidR="00A360CA" w:rsidRPr="00E67980">
        <w:rPr>
          <w:rFonts w:ascii="Traditional Arabic" w:hAnsi="Traditional Arabic" w:cs="Traditional Arabic"/>
          <w:b/>
          <w:bCs/>
          <w:w w:val="80"/>
          <w:sz w:val="34"/>
          <w:rtl/>
          <w:lang w:bidi="ar-KW"/>
        </w:rPr>
        <w:t>((</w:t>
      </w:r>
      <w:r w:rsidR="00201A13" w:rsidRPr="00E67980">
        <w:rPr>
          <w:rFonts w:ascii="Traditional Arabic" w:hAnsi="Traditional Arabic" w:cs="Traditional Arabic"/>
          <w:b/>
          <w:bCs/>
          <w:sz w:val="36"/>
          <w:szCs w:val="36"/>
          <w:rtl/>
          <w:lang w:bidi="ar-KW"/>
        </w:rPr>
        <w:t>إلاّ رقم</w:t>
      </w:r>
      <w:r w:rsidRPr="00E67980">
        <w:rPr>
          <w:rFonts w:ascii="Traditional Arabic" w:hAnsi="Traditional Arabic" w:cs="Traditional Arabic"/>
          <w:b/>
          <w:bCs/>
          <w:sz w:val="36"/>
          <w:szCs w:val="36"/>
          <w:rtl/>
          <w:lang w:bidi="ar-KW"/>
        </w:rPr>
        <w:t>ا</w:t>
      </w:r>
      <w:r w:rsidR="00201A13" w:rsidRPr="00E67980">
        <w:rPr>
          <w:rFonts w:ascii="Traditional Arabic" w:hAnsi="Traditional Arabic" w:cs="Traditional Arabic" w:hint="cs"/>
          <w:b/>
          <w:bCs/>
          <w:sz w:val="36"/>
          <w:szCs w:val="36"/>
          <w:rtl/>
          <w:lang w:bidi="ar-KW"/>
        </w:rPr>
        <w:t>ً</w:t>
      </w:r>
      <w:r w:rsidR="00201A13" w:rsidRPr="00E67980">
        <w:rPr>
          <w:rFonts w:ascii="Traditional Arabic" w:hAnsi="Traditional Arabic" w:cs="Traditional Arabic"/>
          <w:b/>
          <w:bCs/>
          <w:sz w:val="36"/>
          <w:szCs w:val="36"/>
          <w:rtl/>
          <w:lang w:bidi="ar-KW"/>
        </w:rPr>
        <w:t xml:space="preserve"> فى ثوب</w:t>
      </w:r>
      <w:r w:rsidR="00201A13"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1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CC757F">
      <w:pPr>
        <w:pStyle w:val="ListParagraph"/>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أن الاستثناء وقع على </w:t>
      </w:r>
      <w:r w:rsidR="00CC757F" w:rsidRPr="00E67980">
        <w:rPr>
          <w:rFonts w:ascii="Traditional Arabic" w:hAnsi="Traditional Arabic" w:cs="Traditional Arabic" w:hint="cs"/>
          <w:sz w:val="36"/>
          <w:szCs w:val="36"/>
          <w:rtl/>
          <w:lang w:bidi="ar-KW"/>
        </w:rPr>
        <w:t>الترخيص</w:t>
      </w:r>
      <w:r w:rsidRPr="00E67980">
        <w:rPr>
          <w:rFonts w:ascii="Traditional Arabic" w:hAnsi="Traditional Arabic" w:cs="Traditional Arabic"/>
          <w:sz w:val="36"/>
          <w:szCs w:val="36"/>
          <w:rtl/>
          <w:lang w:bidi="ar-KW"/>
        </w:rPr>
        <w:t xml:space="preserve"> فيه</w:t>
      </w:r>
      <w:r w:rsidR="00CC757F"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وهو المنقوش على ثوب.</w:t>
      </w:r>
    </w:p>
    <w:p w:rsidR="00106179" w:rsidRPr="00E67980" w:rsidRDefault="00A94471" w:rsidP="00A9063C">
      <w:pPr>
        <w:pStyle w:val="ListParagraph"/>
        <w:widowControl w:val="0"/>
        <w:numPr>
          <w:ilvl w:val="0"/>
          <w:numId w:val="17"/>
        </w:numPr>
        <w:tabs>
          <w:tab w:val="left" w:pos="46"/>
          <w:tab w:val="left" w:pos="330"/>
          <w:tab w:val="left" w:pos="374"/>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عائشة رضي الله عنها قالت</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3C211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xml:space="preserve">خرج النبي </w:t>
      </w:r>
      <w:r w:rsidR="002A3BE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ذات غداة وعليه مرط</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14"/>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مرحل من </w:t>
      </w:r>
      <w:r w:rsidR="00106179" w:rsidRPr="00E67980">
        <w:rPr>
          <w:rFonts w:ascii="Traditional Arabic" w:hAnsi="Traditional Arabic" w:cs="Traditional Arabic" w:hint="eastAsia"/>
          <w:sz w:val="36"/>
          <w:szCs w:val="36"/>
          <w:rtl/>
          <w:lang w:bidi="ar-KW"/>
        </w:rPr>
        <w:lastRenderedPageBreak/>
        <w:t>شعر</w:t>
      </w:r>
      <w:r w:rsidR="00106179" w:rsidRPr="00E67980">
        <w:rPr>
          <w:rFonts w:ascii="Traditional Arabic" w:hAnsi="Traditional Arabic" w:cs="Traditional Arabic"/>
          <w:sz w:val="36"/>
          <w:szCs w:val="36"/>
          <w:rtl/>
          <w:lang w:bidi="ar-KW"/>
        </w:rPr>
        <w:t xml:space="preserve"> أسود</w:t>
      </w:r>
      <w:r w:rsidR="00BA3B6F" w:rsidRPr="00BA3B6F">
        <w:rPr>
          <w:rFonts w:ascii="Traditional Arabic" w:hAnsi="Traditional Arabic" w:cs="Traditional Arabic" w:hint="cs"/>
          <w:rtl/>
          <w:lang w:bidi="ar-KW"/>
        </w:rPr>
        <w:t>))</w:t>
      </w:r>
      <w:r w:rsidR="00A9063C" w:rsidRPr="00E67980">
        <w:rPr>
          <w:rFonts w:ascii="Traditional Arabic" w:hAnsi="Traditional Arabic" w:cs="Traditional Arabic"/>
          <w:sz w:val="36"/>
          <w:szCs w:val="36"/>
          <w:vertAlign w:val="superscript"/>
          <w:rtl/>
          <w:lang w:bidi="ar-KW"/>
        </w:rPr>
        <w:t>(</w:t>
      </w:r>
      <w:r w:rsidR="00A9063C" w:rsidRPr="00E67980">
        <w:rPr>
          <w:rStyle w:val="a4"/>
          <w:rFonts w:ascii="Traditional Arabic" w:hAnsi="Traditional Arabic" w:cs="Traditional Arabic"/>
          <w:sz w:val="36"/>
          <w:szCs w:val="36"/>
          <w:rtl/>
          <w:lang w:bidi="ar-KW"/>
        </w:rPr>
        <w:footnoteReference w:id="315"/>
      </w:r>
      <w:r w:rsidR="00A9063C"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3309F4">
      <w:pPr>
        <w:pStyle w:val="ListParagraph"/>
        <w:widowControl w:val="0"/>
        <w:tabs>
          <w:tab w:val="left" w:pos="46"/>
          <w:tab w:val="left" w:pos="330"/>
          <w:tab w:val="left" w:pos="374"/>
          <w:tab w:val="left" w:pos="6227"/>
        </w:tabs>
        <w:spacing w:after="0" w:line="240" w:lineRule="auto"/>
        <w:ind w:left="0" w:firstLine="340"/>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المرحل هو الذي نقش عليه تصاوير الرجال</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فلا بأس بهذه التصاوير إذا كانت للبس والجلوس عليها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1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A94471" w:rsidP="005B221D">
      <w:pPr>
        <w:pStyle w:val="ListParagraph"/>
        <w:widowControl w:val="0"/>
        <w:numPr>
          <w:ilvl w:val="0"/>
          <w:numId w:val="17"/>
        </w:numPr>
        <w:tabs>
          <w:tab w:val="left" w:pos="46"/>
          <w:tab w:val="left" w:pos="330"/>
          <w:tab w:val="left" w:pos="374"/>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معمر قال: </w:t>
      </w:r>
      <w:r w:rsidR="003C211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أخرج إلينا عبد الله بن محمد بن عقيل</w:t>
      </w:r>
      <w:r w:rsidR="000948EB" w:rsidRPr="00E67980">
        <w:rPr>
          <w:rFonts w:ascii="Traditional Arabic" w:hAnsi="Traditional Arabic" w:cs="Traditional Arabic"/>
          <w:sz w:val="36"/>
          <w:szCs w:val="36"/>
          <w:vertAlign w:val="superscript"/>
          <w:rtl/>
          <w:lang w:bidi="ar-KW"/>
        </w:rPr>
        <w:t>(</w:t>
      </w:r>
      <w:r w:rsidR="000948EB" w:rsidRPr="00E67980">
        <w:rPr>
          <w:rStyle w:val="a4"/>
          <w:rFonts w:ascii="Traditional Arabic" w:hAnsi="Traditional Arabic" w:cs="Traditional Arabic"/>
          <w:sz w:val="36"/>
          <w:szCs w:val="36"/>
          <w:rtl/>
          <w:lang w:bidi="ar-KW"/>
        </w:rPr>
        <w:footnoteReference w:id="317"/>
      </w:r>
      <w:r w:rsidR="000948EB"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خاتما</w:t>
      </w:r>
      <w:r w:rsidR="003C211D"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نقشه تمثال</w:t>
      </w:r>
      <w:r w:rsidR="003C211D"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وأخبرنا أن النبي </w:t>
      </w:r>
      <w:r w:rsidR="002A3BE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لبسه مرة أو مرتين</w:t>
      </w:r>
      <w:r w:rsidR="003C211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قال: فغسله بعض من كان معنا فشربه</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18"/>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106179" w:rsidRPr="00E67980" w:rsidRDefault="00106179" w:rsidP="00504EF8">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المنع</w:t>
      </w:r>
      <w:r w:rsidRPr="00E67980">
        <w:rPr>
          <w:rFonts w:ascii="Traditional Arabic" w:hAnsi="Traditional Arabic" w:cs="Traditional Arabic"/>
          <w:sz w:val="36"/>
          <w:szCs w:val="36"/>
          <w:rtl/>
          <w:lang w:bidi="ar-KW"/>
        </w:rPr>
        <w:t xml:space="preserve"> من لبس الخاتم المنقوش بالصور.</w:t>
      </w:r>
    </w:p>
    <w:p w:rsidR="00106179" w:rsidRPr="00E67980" w:rsidRDefault="00106179" w:rsidP="003309F4">
      <w:pPr>
        <w:widowControl w:val="0"/>
        <w:tabs>
          <w:tab w:val="left" w:pos="46"/>
          <w:tab w:val="left" w:pos="330"/>
          <w:tab w:val="left" w:pos="374"/>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006A133C">
        <w:rPr>
          <w:rFonts w:ascii="Traditional Arabic" w:hAnsi="Traditional Arabic" w:cs="Traditional Arabic" w:hint="cs"/>
          <w:sz w:val="36"/>
          <w:szCs w:val="36"/>
          <w:rtl/>
          <w:lang w:bidi="ar-KW"/>
        </w:rPr>
        <w:t xml:space="preserve"> الحسن البصري</w:t>
      </w:r>
      <w:r w:rsidR="00BD49F2" w:rsidRPr="00BD49F2">
        <w:rPr>
          <w:rStyle w:val="a4"/>
          <w:rFonts w:ascii="Times New Roman" w:hAnsi="Times New Roman" w:cs="Traditional Arabic" w:hint="cs"/>
          <w:sz w:val="36"/>
          <w:szCs w:val="36"/>
          <w:rtl/>
          <w:lang w:bidi="ar-KW"/>
        </w:rPr>
        <w:t>(</w:t>
      </w:r>
      <w:r w:rsidR="006A133C" w:rsidRPr="00BD49F2">
        <w:rPr>
          <w:rStyle w:val="a4"/>
          <w:rFonts w:ascii="Times New Roman" w:hAnsi="Times New Roman" w:cs="Traditional Arabic"/>
          <w:sz w:val="36"/>
          <w:szCs w:val="36"/>
          <w:rtl/>
          <w:lang w:bidi="ar-KW"/>
        </w:rPr>
        <w:footnoteReference w:id="319"/>
      </w:r>
      <w:r w:rsidR="00BD49F2" w:rsidRPr="00BD49F2">
        <w:rPr>
          <w:rStyle w:val="a4"/>
          <w:rFonts w:ascii="Times New Roman" w:hAnsi="Times New Roman" w:cs="Traditional Arabic" w:hint="cs"/>
          <w:sz w:val="36"/>
          <w:szCs w:val="36"/>
          <w:rtl/>
          <w:lang w:bidi="ar-KW"/>
        </w:rPr>
        <w:t>)</w:t>
      </w:r>
      <w:r w:rsidR="006A133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6A133C">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المالكية</w:t>
      </w:r>
      <w:r w:rsidR="0029093A"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20"/>
      </w:r>
      <w:r w:rsidR="0029093A" w:rsidRPr="00E67980">
        <w:rPr>
          <w:rFonts w:ascii="Times New Roman" w:hAnsi="Times New Roman"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4720F8"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w:t>
      </w:r>
      <w:r w:rsidRPr="00E67980">
        <w:rPr>
          <w:rFonts w:ascii="Traditional Arabic" w:hAnsi="Traditional Arabic" w:cs="Traditional Arabic"/>
          <w:sz w:val="36"/>
          <w:szCs w:val="36"/>
          <w:rtl/>
          <w:lang w:bidi="ar-KW"/>
        </w:rPr>
        <w:t xml:space="preserve"> الشافعية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1"/>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3309F4">
        <w:rPr>
          <w:rFonts w:ascii="Traditional Arabic" w:hAnsi="Traditional Arabic" w:cs="Traditional Arabic" w:hint="cs"/>
          <w:sz w:val="36"/>
          <w:szCs w:val="36"/>
          <w:rtl/>
          <w:lang w:bidi="ar-KW"/>
        </w:rPr>
        <w:t xml:space="preserve"> </w:t>
      </w:r>
      <w:r w:rsidR="00CC757F" w:rsidRPr="00E67980">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الحنابلة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واستدلوا</w:t>
      </w:r>
      <w:r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1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عبد اللّه بن مسعود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قال</w:t>
      </w:r>
      <w:r w:rsidR="00DC63C4">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سمعت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يقول</w:t>
      </w:r>
      <w:r w:rsidR="00E97935" w:rsidRPr="00E67980">
        <w:rPr>
          <w:rFonts w:ascii="Traditional Arabic" w:hAnsi="Traditional Arabic" w:cs="Traditional Arabic" w:hint="cs"/>
          <w:sz w:val="36"/>
          <w:szCs w:val="36"/>
          <w:rtl/>
          <w:lang w:bidi="ar-KW"/>
        </w:rPr>
        <w:t xml:space="preserve">: </w:t>
      </w:r>
      <w:r w:rsidR="00E97935" w:rsidRPr="00E67980">
        <w:rPr>
          <w:rFonts w:ascii="Traditional Arabic" w:hAnsi="Traditional Arabic" w:cs="Traditional Arabic"/>
          <w:b/>
          <w:bCs/>
          <w:w w:val="80"/>
          <w:sz w:val="34"/>
          <w:rtl/>
          <w:lang w:bidi="ar-KW"/>
        </w:rPr>
        <w:t>((</w:t>
      </w:r>
      <w:r w:rsidRPr="00E67980">
        <w:rPr>
          <w:rFonts w:ascii="Traditional Arabic" w:hAnsi="Traditional Arabic" w:cs="Traditional Arabic" w:hint="eastAsia"/>
          <w:b/>
          <w:bCs/>
          <w:sz w:val="36"/>
          <w:szCs w:val="36"/>
          <w:rtl/>
          <w:lang w:bidi="ar-KW"/>
        </w:rPr>
        <w:t>إنّ</w:t>
      </w:r>
      <w:r w:rsidRPr="00E67980">
        <w:rPr>
          <w:rFonts w:ascii="Traditional Arabic" w:hAnsi="Traditional Arabic" w:cs="Traditional Arabic"/>
          <w:b/>
          <w:bCs/>
          <w:sz w:val="36"/>
          <w:szCs w:val="36"/>
          <w:rtl/>
          <w:lang w:bidi="ar-KW"/>
        </w:rPr>
        <w:t xml:space="preserve"> أشدّ النّاس عذابًا عند</w:t>
      </w:r>
      <w:r w:rsidR="00B9381E" w:rsidRPr="00E67980">
        <w:rPr>
          <w:rFonts w:ascii="Traditional Arabic" w:hAnsi="Traditional Arabic" w:cs="Traditional Arabic" w:hint="cs"/>
          <w:b/>
          <w:bCs/>
          <w:sz w:val="36"/>
          <w:szCs w:val="36"/>
          <w:rtl/>
          <w:lang w:bidi="ar-KW"/>
        </w:rPr>
        <w:t> </w:t>
      </w:r>
      <w:r w:rsidRPr="00E67980">
        <w:rPr>
          <w:rFonts w:ascii="Traditional Arabic" w:hAnsi="Traditional Arabic" w:cs="Traditional Arabic"/>
          <w:b/>
          <w:bCs/>
          <w:sz w:val="36"/>
          <w:szCs w:val="36"/>
          <w:rtl/>
          <w:lang w:bidi="ar-KW"/>
        </w:rPr>
        <w:t>اللّه يوم القيامة المصوّرون</w:t>
      </w:r>
      <w:r w:rsidR="00E97935" w:rsidRPr="00E67980">
        <w:rPr>
          <w:rFonts w:ascii="Traditional Arabic" w:hAnsi="Traditional Arabic" w:cs="Traditional Arabic"/>
          <w:b/>
          <w:bCs/>
          <w:w w:val="80"/>
          <w:sz w:val="34"/>
          <w:rtl/>
          <w:lang w:bidi="ar-KW"/>
        </w:rPr>
        <w:t>))</w:t>
      </w:r>
      <w:r w:rsidR="00A94471">
        <w:rPr>
          <w:rFonts w:ascii="Traditional Arabic" w:hAnsi="Traditional Arabic" w:cs="Traditional Arabic" w:hint="cs"/>
          <w:b/>
          <w:bCs/>
          <w:w w:val="80"/>
          <w:sz w:val="36"/>
          <w:szCs w:val="36"/>
          <w:rtl/>
          <w:lang w:bidi="ar-KW"/>
        </w:rPr>
        <w:t xml:space="preserve"> متفق عليه</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A94471" w:rsidP="003309F4">
      <w:pPr>
        <w:pStyle w:val="ListParagraph"/>
        <w:widowControl w:val="0"/>
        <w:numPr>
          <w:ilvl w:val="0"/>
          <w:numId w:val="1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أبى طلحة </w:t>
      </w:r>
      <w:r w:rsidR="003309F4" w:rsidRPr="00E67980">
        <w:rPr>
          <w:rFonts w:ascii="AGA Arabesque" w:hAnsi="AGA Arabesque" w:cs="Traditional Arabic"/>
          <w:sz w:val="32"/>
          <w:szCs w:val="32"/>
        </w:rPr>
        <w:sym w:font="AGA Arabesque" w:char="0074"/>
      </w:r>
      <w:r w:rsidR="00106179" w:rsidRPr="00E67980">
        <w:rPr>
          <w:rFonts w:ascii="Traditional Arabic" w:hAnsi="Traditional Arabic" w:cs="Traditional Arabic"/>
          <w:sz w:val="36"/>
          <w:szCs w:val="36"/>
          <w:rtl/>
          <w:lang w:bidi="ar-KW"/>
        </w:rPr>
        <w:t xml:space="preserve"> قال: قال النّبىّ </w:t>
      </w:r>
      <w:r w:rsidR="003A16F0" w:rsidRPr="00E67980">
        <w:rPr>
          <w:rFonts w:cs="Traditional Arabic"/>
          <w:sz w:val="32"/>
          <w:szCs w:val="32"/>
        </w:rPr>
        <w:sym w:font="AGA Arabesque" w:char="0065"/>
      </w:r>
      <w:r w:rsidR="00DC63C4">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E97935"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لا تدخل الملائكة بيتًا فيه كلبٌ ولا تصاوير</w:t>
      </w:r>
      <w:r w:rsidR="00E97935" w:rsidRPr="00E67980">
        <w:rPr>
          <w:rFonts w:ascii="Traditional Arabic" w:hAnsi="Traditional Arabic" w:cs="Traditional Arabic"/>
          <w:b/>
          <w:bCs/>
          <w:w w:val="80"/>
          <w:sz w:val="34"/>
          <w:rtl/>
          <w:lang w:bidi="ar-KW"/>
        </w:rPr>
        <w:t>))</w:t>
      </w:r>
      <w:r w:rsidRPr="00A94471">
        <w:rPr>
          <w:rFonts w:ascii="Traditional Arabic" w:hAnsi="Traditional Arabic" w:cs="Traditional Arabic" w:hint="cs"/>
          <w:b/>
          <w:bCs/>
          <w:w w:val="80"/>
          <w:sz w:val="36"/>
          <w:szCs w:val="36"/>
          <w:rtl/>
          <w:lang w:bidi="ar-KW"/>
        </w:rPr>
        <w:t xml:space="preserve"> </w:t>
      </w:r>
      <w:r>
        <w:rPr>
          <w:rFonts w:ascii="Traditional Arabic" w:hAnsi="Traditional Arabic" w:cs="Traditional Arabic" w:hint="cs"/>
          <w:b/>
          <w:bCs/>
          <w:w w:val="80"/>
          <w:sz w:val="36"/>
          <w:szCs w:val="36"/>
          <w:rtl/>
          <w:lang w:bidi="ar-KW"/>
        </w:rPr>
        <w:t>متفق عليه</w:t>
      </w:r>
      <w:r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24"/>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p>
    <w:p w:rsidR="00106179" w:rsidRPr="00E67980" w:rsidRDefault="00A94471" w:rsidP="005B221D">
      <w:pPr>
        <w:pStyle w:val="ListParagraph"/>
        <w:widowControl w:val="0"/>
        <w:numPr>
          <w:ilvl w:val="0"/>
          <w:numId w:val="18"/>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عائشة رضى الله عنها</w:t>
      </w:r>
      <w:r w:rsidR="00DC63C4">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أنّها اشترت نمرقةً</w:t>
      </w:r>
      <w:r w:rsidR="002B5A16" w:rsidRPr="00E67980">
        <w:rPr>
          <w:rFonts w:ascii="Traditional Arabic" w:hAnsi="Traditional Arabic" w:cs="Traditional Arabic"/>
          <w:sz w:val="36"/>
          <w:szCs w:val="36"/>
          <w:vertAlign w:val="superscript"/>
          <w:rtl/>
          <w:lang w:bidi="ar-KW"/>
        </w:rPr>
        <w:t>(</w:t>
      </w:r>
      <w:r w:rsidR="002B5A16" w:rsidRPr="00E67980">
        <w:rPr>
          <w:rStyle w:val="a4"/>
          <w:rFonts w:ascii="Traditional Arabic" w:hAnsi="Traditional Arabic" w:cs="Traditional Arabic"/>
          <w:sz w:val="36"/>
          <w:szCs w:val="36"/>
          <w:rtl/>
          <w:lang w:bidi="ar-KW"/>
        </w:rPr>
        <w:footnoteReference w:id="325"/>
      </w:r>
      <w:r w:rsidR="002B5A16"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 xml:space="preserve"> فيها تصاوير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فقام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بالباب فلم يدخل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فقلت</w:t>
      </w:r>
      <w:r w:rsidR="00BA3B6F">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أتوب إلى اللّه ممّا أذنبت</w:t>
      </w:r>
      <w:r w:rsidR="00BA3B6F">
        <w:rPr>
          <w:rFonts w:ascii="Traditional Arabic" w:hAnsi="Traditional Arabic" w:cs="Traditional Arabic" w:hint="cs"/>
          <w:sz w:val="36"/>
          <w:szCs w:val="36"/>
          <w:rtl/>
          <w:lang w:bidi="ar-KW"/>
        </w:rPr>
        <w:t>؟</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قال </w:t>
      </w:r>
      <w:r w:rsidR="008D3103" w:rsidRPr="00E67980">
        <w:rPr>
          <w:rFonts w:ascii="Traditional Arabic" w:hAnsi="Traditional Arabic" w:cs="Traditional Arabic"/>
          <w:w w:val="80"/>
          <w:sz w:val="34"/>
          <w:rtl/>
          <w:lang w:bidi="ar-KW"/>
        </w:rPr>
        <w:t>((</w:t>
      </w:r>
      <w:r w:rsidR="00106179" w:rsidRPr="00BA3B6F">
        <w:rPr>
          <w:rFonts w:ascii="Traditional Arabic" w:hAnsi="Traditional Arabic" w:cs="Traditional Arabic"/>
          <w:b/>
          <w:bCs/>
          <w:sz w:val="36"/>
          <w:szCs w:val="36"/>
          <w:rtl/>
          <w:lang w:bidi="ar-KW"/>
        </w:rPr>
        <w:t>ما هذه النّمرقة</w:t>
      </w:r>
      <w:r w:rsidR="008D3103"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قلت</w:t>
      </w:r>
      <w:r w:rsidR="00BA3B6F">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لتجلس عليها وتوسّدها</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قال</w:t>
      </w:r>
      <w:r w:rsidR="008D3103"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8D3103" w:rsidRPr="00E67980">
        <w:rPr>
          <w:rFonts w:ascii="Traditional Arabic" w:hAnsi="Traditional Arabic" w:cs="Traditional Arabic"/>
          <w:w w:val="80"/>
          <w:sz w:val="34"/>
          <w:rtl/>
          <w:lang w:bidi="ar-KW"/>
        </w:rPr>
        <w:t>((</w:t>
      </w:r>
      <w:r w:rsidR="00106179" w:rsidRPr="00BA3B6F">
        <w:rPr>
          <w:rFonts w:ascii="Traditional Arabic" w:hAnsi="Traditional Arabic" w:cs="Traditional Arabic"/>
          <w:b/>
          <w:bCs/>
          <w:sz w:val="36"/>
          <w:szCs w:val="36"/>
          <w:rtl/>
          <w:lang w:bidi="ar-KW"/>
        </w:rPr>
        <w:t>إنّ أصحاب هذه الصّور يعذّبون يوم ال</w:t>
      </w:r>
      <w:r w:rsidR="00106179" w:rsidRPr="00BA3B6F">
        <w:rPr>
          <w:rFonts w:ascii="Traditional Arabic" w:hAnsi="Traditional Arabic" w:cs="Traditional Arabic" w:hint="eastAsia"/>
          <w:b/>
          <w:bCs/>
          <w:sz w:val="36"/>
          <w:szCs w:val="36"/>
          <w:rtl/>
          <w:lang w:bidi="ar-KW"/>
        </w:rPr>
        <w:t>قيامة</w:t>
      </w:r>
      <w:r w:rsidR="00A60F41" w:rsidRPr="00BA3B6F">
        <w:rPr>
          <w:rFonts w:ascii="Traditional Arabic" w:hAnsi="Traditional Arabic" w:cs="Traditional Arabic"/>
          <w:b/>
          <w:bCs/>
          <w:sz w:val="36"/>
          <w:szCs w:val="36"/>
          <w:rtl/>
          <w:lang w:bidi="ar-KW"/>
        </w:rPr>
        <w:t>,</w:t>
      </w:r>
      <w:r w:rsidR="00106179" w:rsidRPr="00BA3B6F">
        <w:rPr>
          <w:rFonts w:ascii="Traditional Arabic" w:hAnsi="Traditional Arabic" w:cs="Traditional Arabic"/>
          <w:b/>
          <w:bCs/>
          <w:sz w:val="36"/>
          <w:szCs w:val="36"/>
          <w:rtl/>
          <w:lang w:bidi="ar-KW"/>
        </w:rPr>
        <w:t xml:space="preserve"> يقال لهم أحيوا ما خلقتم</w:t>
      </w:r>
      <w:r w:rsidR="00A60F41" w:rsidRPr="00BA3B6F">
        <w:rPr>
          <w:rFonts w:ascii="Traditional Arabic" w:hAnsi="Traditional Arabic" w:cs="Traditional Arabic"/>
          <w:b/>
          <w:bCs/>
          <w:sz w:val="36"/>
          <w:szCs w:val="36"/>
          <w:rtl/>
          <w:lang w:bidi="ar-KW"/>
        </w:rPr>
        <w:t>.</w:t>
      </w:r>
      <w:r w:rsidR="00106179" w:rsidRPr="00BA3B6F">
        <w:rPr>
          <w:rFonts w:ascii="Traditional Arabic" w:hAnsi="Traditional Arabic" w:cs="Traditional Arabic"/>
          <w:b/>
          <w:bCs/>
          <w:sz w:val="36"/>
          <w:szCs w:val="36"/>
          <w:rtl/>
          <w:lang w:bidi="ar-KW"/>
        </w:rPr>
        <w:t xml:space="preserve"> وإنّ الملائكة لا تدخل بيتًا فيه الصّورة</w:t>
      </w:r>
      <w:r w:rsidR="008D3103" w:rsidRPr="00E67980">
        <w:rPr>
          <w:rFonts w:ascii="Traditional Arabic" w:hAnsi="Traditional Arabic" w:cs="Traditional Arabic"/>
          <w:w w:val="80"/>
          <w:sz w:val="34"/>
          <w:rtl/>
          <w:lang w:bidi="ar-KW"/>
        </w:rPr>
        <w:t>))</w:t>
      </w:r>
      <w:r w:rsidR="002B5A16" w:rsidRPr="002B5A16">
        <w:rPr>
          <w:rFonts w:ascii="Traditional Arabic" w:hAnsi="Traditional Arabic" w:cs="Traditional Arabic" w:hint="cs"/>
          <w:b/>
          <w:bCs/>
          <w:w w:val="80"/>
          <w:sz w:val="36"/>
          <w:szCs w:val="36"/>
          <w:rtl/>
          <w:lang w:bidi="ar-KW"/>
        </w:rPr>
        <w:t xml:space="preserve"> </w:t>
      </w:r>
      <w:r w:rsidR="002B5A16">
        <w:rPr>
          <w:rFonts w:ascii="Traditional Arabic" w:hAnsi="Traditional Arabic" w:cs="Traditional Arabic" w:hint="cs"/>
          <w:b/>
          <w:bCs/>
          <w:w w:val="80"/>
          <w:sz w:val="36"/>
          <w:szCs w:val="36"/>
          <w:rtl/>
          <w:lang w:bidi="ar-KW"/>
        </w:rPr>
        <w:t>متفق عليه</w:t>
      </w:r>
      <w:r w:rsidR="002B5A16"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26"/>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0029093A"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تحريم التصاوير مطلقاً</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وعلى أيّ هيئة كانت سواء في بساط</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ثوب</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درهم</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خاتم</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فإن الوعيد واقع على كل صورة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7"/>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B02D9B" w:rsidRPr="00E67980">
        <w:rPr>
          <w:rFonts w:ascii="Traditional Arabic" w:hAnsi="Traditional Arabic" w:cs="Traditional Arabic"/>
          <w:sz w:val="36"/>
          <w:szCs w:val="36"/>
          <w:rtl/>
          <w:lang w:bidi="ar-KW"/>
        </w:rPr>
        <w:t xml:space="preserve"> </w:t>
      </w:r>
    </w:p>
    <w:p w:rsidR="003309F4" w:rsidRDefault="003309F4"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الراجح</w:t>
      </w:r>
      <w:r w:rsidRPr="00E67980">
        <w:rPr>
          <w:rFonts w:ascii="Traditional Arabic" w:hAnsi="Traditional Arabic" w:cs="Traditional Arabic"/>
          <w:b/>
          <w:bCs/>
          <w:sz w:val="36"/>
          <w:szCs w:val="36"/>
          <w:rtl/>
          <w:lang w:bidi="ar-KW"/>
        </w:rPr>
        <w:t>:</w:t>
      </w:r>
    </w:p>
    <w:p w:rsidR="00106179" w:rsidRPr="00E67980" w:rsidRDefault="00106179" w:rsidP="002F7C8A">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Pr="00E67980">
        <w:rPr>
          <w:rFonts w:ascii="Traditional Arabic" w:hAnsi="Traditional Arabic" w:cs="Traditional Arabic"/>
          <w:sz w:val="36"/>
          <w:szCs w:val="36"/>
          <w:rtl/>
          <w:lang w:bidi="ar-KW"/>
        </w:rPr>
        <w:t xml:space="preserve"> الثاني هو الأقوى في ذكر الأدلة</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w:t>
      </w:r>
      <w:r w:rsidR="002F7C8A">
        <w:rPr>
          <w:rFonts w:ascii="Traditional Arabic" w:hAnsi="Traditional Arabic" w:cs="Traditional Arabic" w:hint="cs"/>
          <w:sz w:val="36"/>
          <w:szCs w:val="36"/>
          <w:rtl/>
          <w:lang w:bidi="ar-KW"/>
        </w:rPr>
        <w:t>المراد من الأدلة التي استدل بها أصحاب القول الأول:</w:t>
      </w:r>
      <w:r w:rsidRPr="00E67980">
        <w:rPr>
          <w:rFonts w:ascii="Traditional Arabic" w:hAnsi="Traditional Arabic" w:cs="Traditional Arabic"/>
          <w:sz w:val="36"/>
          <w:szCs w:val="36"/>
          <w:rtl/>
          <w:lang w:bidi="ar-KW"/>
        </w:rPr>
        <w:t xml:space="preserve"> أن ما كان منها من جهة التعظيم سواء كان بساطاً</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ستراً</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ملسباً</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توسداً</w:t>
      </w:r>
      <w:r w:rsidR="00BA3B6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منع من استخدامه</w:t>
      </w:r>
      <w:r w:rsidRPr="00E67980">
        <w:rPr>
          <w:rFonts w:ascii="Traditional Arabic" w:hAnsi="Traditional Arabic" w:cs="Traditional Arabic" w:hint="eastAsia"/>
          <w:sz w:val="36"/>
          <w:szCs w:val="36"/>
          <w:rtl/>
          <w:lang w:bidi="ar-KW"/>
        </w:rPr>
        <w:t>ا</w:t>
      </w:r>
      <w:r w:rsidR="004576F2" w:rsidRPr="00E67980">
        <w:rPr>
          <w:rFonts w:ascii="Traditional Arabic" w:hAnsi="Traditional Arabic" w:cs="Traditional Arabic"/>
          <w:sz w:val="36"/>
          <w:szCs w:val="36"/>
          <w:rtl/>
          <w:lang w:bidi="ar-KW"/>
        </w:rPr>
        <w:t xml:space="preserve"> كما سئل سعيد بن المسيّب عن رجل</w:t>
      </w:r>
      <w:r w:rsidR="004576F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 خاتمه مثل رأس الطّير ؟ فقال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يا ابن أخي</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ما علمنا أحدًا من أصحاب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تختّم لا أبو بكرٍ</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ولا عمر</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ولا فلانًا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ولا فلانًا حتّى عدّ ناسًا من أصحاب النّبيّ </w:t>
      </w:r>
      <w:r w:rsidR="003A16F0" w:rsidRPr="00E67980">
        <w:rPr>
          <w:rFonts w:cs="Traditional Arabic"/>
          <w:sz w:val="32"/>
          <w:szCs w:val="32"/>
        </w:rPr>
        <w:sym w:font="AGA Arabesque" w:char="0065"/>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فأعدت عليه مرارًا فكأنّه يكره الخاتم</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4576F2">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وأما</w:t>
      </w:r>
      <w:r w:rsidRPr="00E67980">
        <w:rPr>
          <w:rFonts w:ascii="Traditional Arabic" w:hAnsi="Traditional Arabic" w:cs="Traditional Arabic"/>
          <w:sz w:val="36"/>
          <w:szCs w:val="36"/>
          <w:rtl/>
          <w:lang w:bidi="ar-KW"/>
        </w:rPr>
        <w:t xml:space="preserve"> ما جاء من جهة الامتهان كوطئها بالأقدام وغير ذلك</w:t>
      </w:r>
      <w:r w:rsidR="006A133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فجائز استخدامها مثل ما ثبت أن عائشة رضي الله عنها لما نهاها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عن الستر الذي فيه التصاوير</w:t>
      </w:r>
      <w:r w:rsidR="006A133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جعلته وسادة أو وسادتين فقالت:</w:t>
      </w:r>
      <w:r w:rsidRPr="00E67980">
        <w:rPr>
          <w:rFonts w:ascii="Traditional Arabic" w:hAnsi="Traditional Arabic" w:cs="Traditional Arabic"/>
          <w:sz w:val="36"/>
          <w:szCs w:val="36"/>
          <w:rtl/>
        </w:rPr>
        <w:t xml:space="preserve"> </w:t>
      </w:r>
      <w:r w:rsidRPr="00E67980">
        <w:rPr>
          <w:rFonts w:ascii="Traditional Arabic" w:hAnsi="Traditional Arabic" w:cs="Traditional Arabic"/>
          <w:sz w:val="36"/>
          <w:szCs w:val="36"/>
          <w:rtl/>
          <w:lang w:bidi="ar-KW"/>
        </w:rPr>
        <w:t>فقطعنا منه وسادتين وحشوتهما ليفا فلم يعب ذلك علي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2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770CFF">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 xml:space="preserve"> </w:t>
      </w:r>
      <w:r w:rsidR="004576F2" w:rsidRPr="00E67980">
        <w:rPr>
          <w:rFonts w:ascii="Traditional Arabic" w:hAnsi="Traditional Arabic" w:cs="Traditional Arabic" w:hint="cs"/>
          <w:sz w:val="36"/>
          <w:szCs w:val="36"/>
          <w:rtl/>
          <w:lang w:bidi="ar-KW"/>
        </w:rPr>
        <w:t>و</w:t>
      </w:r>
      <w:r w:rsidRPr="00E67980">
        <w:rPr>
          <w:rFonts w:ascii="Traditional Arabic" w:hAnsi="Traditional Arabic" w:cs="Traditional Arabic"/>
          <w:sz w:val="36"/>
          <w:szCs w:val="36"/>
          <w:rtl/>
          <w:lang w:bidi="ar-KW"/>
        </w:rPr>
        <w:t>كما جاء عن</w:t>
      </w:r>
      <w:r w:rsidRPr="00E67980">
        <w:rPr>
          <w:rFonts w:ascii="Traditional Arabic" w:hAnsi="Traditional Arabic" w:cs="Traditional Arabic"/>
          <w:sz w:val="36"/>
          <w:szCs w:val="36"/>
          <w:rtl/>
        </w:rPr>
        <w:t xml:space="preserve"> </w:t>
      </w:r>
      <w:r w:rsidRPr="00E67980">
        <w:rPr>
          <w:rFonts w:ascii="Traditional Arabic" w:hAnsi="Traditional Arabic" w:cs="Traditional Arabic" w:hint="eastAsia"/>
          <w:sz w:val="36"/>
          <w:szCs w:val="36"/>
          <w:rtl/>
          <w:lang w:bidi="ar-KW"/>
        </w:rPr>
        <w:t>أبي</w:t>
      </w:r>
      <w:r w:rsidRPr="00E67980">
        <w:rPr>
          <w:rFonts w:ascii="Traditional Arabic" w:hAnsi="Traditional Arabic" w:cs="Traditional Arabic"/>
          <w:sz w:val="36"/>
          <w:szCs w:val="36"/>
          <w:rtl/>
          <w:lang w:bidi="ar-KW"/>
        </w:rPr>
        <w:t xml:space="preserve"> هريرة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قال: قال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w:t>
      </w:r>
      <w:r w:rsidR="0070706F"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أتانى جبريل عليه السّلام فقال ل</w:t>
      </w:r>
      <w:r w:rsidR="00770CFF" w:rsidRPr="00E67980">
        <w:rPr>
          <w:rFonts w:ascii="Traditional Arabic" w:hAnsi="Traditional Arabic" w:cs="Traditional Arabic" w:hint="cs"/>
          <w:b/>
          <w:bCs/>
          <w:sz w:val="36"/>
          <w:szCs w:val="36"/>
          <w:rtl/>
          <w:lang w:bidi="ar-KW"/>
        </w:rPr>
        <w:t>ي</w:t>
      </w:r>
      <w:r w:rsidRPr="00E67980">
        <w:rPr>
          <w:rFonts w:ascii="Traditional Arabic" w:hAnsi="Traditional Arabic" w:cs="Traditional Arabic"/>
          <w:b/>
          <w:bCs/>
          <w:sz w:val="36"/>
          <w:szCs w:val="36"/>
          <w:rtl/>
          <w:lang w:bidi="ar-KW"/>
        </w:rPr>
        <w:t xml:space="preserve"> أتيتك البارحة فلم يمنعنى أن أكون دخلت إلاّ أنّه كان على الباب تماثيل</w:t>
      </w:r>
      <w:r w:rsidR="0070706F"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وكان فى البيت قرام سترٍ فيه تماثيل</w:t>
      </w:r>
      <w:r w:rsidR="0070706F"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وكان فى البيت كلبٌ</w:t>
      </w:r>
      <w:r w:rsidR="0070706F"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فمر برأس التّمثال الّذى فى البيت يقطع فيصير كهيئة الشّجرة</w:t>
      </w:r>
      <w:r w:rsidR="0070706F"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ومر بالسّتر فليقطع فليجعل منه وسادتين منبوذتين ت</w:t>
      </w:r>
      <w:r w:rsidRPr="00E67980">
        <w:rPr>
          <w:rFonts w:ascii="Traditional Arabic" w:hAnsi="Traditional Arabic" w:cs="Traditional Arabic" w:hint="eastAsia"/>
          <w:b/>
          <w:bCs/>
          <w:sz w:val="36"/>
          <w:szCs w:val="36"/>
          <w:rtl/>
          <w:lang w:bidi="ar-KW"/>
        </w:rPr>
        <w:t>وطآن</w:t>
      </w:r>
      <w:r w:rsidR="0070706F"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b/>
          <w:bCs/>
          <w:sz w:val="36"/>
          <w:szCs w:val="36"/>
          <w:rtl/>
          <w:lang w:bidi="ar-KW"/>
        </w:rPr>
        <w:t xml:space="preserve"> ومر بالكلب فليخر</w:t>
      </w:r>
      <w:r w:rsidRPr="00E67980">
        <w:rPr>
          <w:rFonts w:ascii="Traditional Arabic" w:hAnsi="Traditional Arabic" w:cs="Traditional Arabic" w:hint="eastAsia"/>
          <w:b/>
          <w:bCs/>
          <w:sz w:val="36"/>
          <w:szCs w:val="36"/>
          <w:rtl/>
          <w:lang w:bidi="ar-KW"/>
        </w:rPr>
        <w:t>ج</w:t>
      </w:r>
      <w:r w:rsidRPr="00E67980">
        <w:rPr>
          <w:rFonts w:ascii="Traditional Arabic" w:hAnsi="Traditional Arabic" w:cs="Traditional Arabic"/>
          <w:b/>
          <w:bCs/>
          <w:sz w:val="36"/>
          <w:szCs w:val="36"/>
          <w:rtl/>
          <w:lang w:bidi="ar-KW"/>
        </w:rPr>
        <w:t xml:space="preserve">. ففعل رسول اللّه </w:t>
      </w:r>
      <w:r w:rsidR="003A16F0" w:rsidRPr="00E67980">
        <w:rPr>
          <w:rFonts w:cs="Traditional Arabic"/>
          <w:b/>
          <w:bCs/>
          <w:sz w:val="32"/>
          <w:szCs w:val="32"/>
        </w:rPr>
        <w:sym w:font="AGA Arabesque" w:char="0065"/>
      </w:r>
      <w:r w:rsidRPr="00E67980">
        <w:rPr>
          <w:rFonts w:ascii="Traditional Arabic" w:hAnsi="Traditional Arabic" w:cs="Traditional Arabic"/>
          <w:b/>
          <w:bCs/>
          <w:sz w:val="36"/>
          <w:szCs w:val="36"/>
          <w:rtl/>
          <w:lang w:bidi="ar-KW"/>
        </w:rPr>
        <w:t xml:space="preserve"> وإذا الكلب لحسنٍ أو حسينٍ كان تحت نضدٍ لهم فأمر به فأخرج</w:t>
      </w:r>
      <w:r w:rsidR="0070706F"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0"/>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FA41BE">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ابن حجر</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FA41BE"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وفي هذا الحديث ترجيح قول من ذهب إلى أن الصورة التي تمتنع الملائكة من دخول المكان التي تكون فيه باقية على هيئتها مرتفعة غير ممتهنة</w:t>
      </w:r>
      <w:r w:rsidR="00FA41BE"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فأما لو كانت </w:t>
      </w:r>
      <w:r w:rsidRPr="00E67980">
        <w:rPr>
          <w:rFonts w:ascii="Traditional Arabic" w:hAnsi="Traditional Arabic" w:cs="Traditional Arabic"/>
          <w:sz w:val="36"/>
          <w:szCs w:val="36"/>
          <w:rtl/>
          <w:lang w:bidi="ar-KW"/>
        </w:rPr>
        <w:lastRenderedPageBreak/>
        <w:t>ممتهنة أو غير ممتهنة لكنها غيرت من هيئتها إما بقطعها من نصفها أو بقطع رأسها فلا امتناع</w:t>
      </w:r>
      <w:r w:rsidR="00FA41BE" w:rsidRPr="00E67980">
        <w:rPr>
          <w:rFonts w:ascii="Traditional Arabic" w:hAnsi="Traditional Arabic" w:cs="Traditional Arabic" w:hint="cs"/>
          <w:sz w:val="36"/>
          <w:szCs w:val="36"/>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9A5DC7" w:rsidRPr="00E67980" w:rsidRDefault="009A5DC7" w:rsidP="009A5DC7">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9A5DC7" w:rsidRPr="00E67980" w:rsidRDefault="009A5DC7" w:rsidP="00FA41BE">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sz w:val="18"/>
          <w:szCs w:val="18"/>
          <w:rtl/>
          <w:lang w:bidi="ar-KW"/>
        </w:rPr>
      </w:pPr>
    </w:p>
    <w:p w:rsidR="00106179" w:rsidRPr="00E67980" w:rsidRDefault="00106179" w:rsidP="00FA41BE">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الحادي وعشرون</w:t>
      </w:r>
    </w:p>
    <w:p w:rsidR="00106179" w:rsidRPr="00E67980" w:rsidRDefault="00106179" w:rsidP="00FA41BE">
      <w:pPr>
        <w:pStyle w:val="ListParagraph"/>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التيمم عند فقد الماء</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يجوز</w:t>
      </w:r>
      <w:r w:rsidRPr="00E67980">
        <w:rPr>
          <w:rFonts w:ascii="Traditional Arabic" w:hAnsi="Traditional Arabic" w:cs="Traditional Arabic"/>
          <w:sz w:val="36"/>
          <w:szCs w:val="36"/>
          <w:rtl/>
          <w:lang w:bidi="ar-KW"/>
        </w:rPr>
        <w:t xml:space="preserve"> التيمم عند فقد الماء.</w:t>
      </w:r>
    </w:p>
    <w:p w:rsidR="00106179" w:rsidRPr="00E67980" w:rsidRDefault="00106179" w:rsidP="00A23426">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الأعمش عن شقيق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00CC3BE2"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كنت جالسا م</w:t>
      </w:r>
      <w:r w:rsidRPr="00E67980">
        <w:rPr>
          <w:rFonts w:ascii="Traditional Arabic" w:hAnsi="Traditional Arabic" w:cs="Traditional Arabic" w:hint="eastAsia"/>
          <w:sz w:val="36"/>
          <w:szCs w:val="36"/>
          <w:rtl/>
          <w:lang w:bidi="ar-KW"/>
        </w:rPr>
        <w:t>ع</w:t>
      </w:r>
      <w:r w:rsidRPr="00E67980">
        <w:rPr>
          <w:rFonts w:ascii="Traditional Arabic" w:hAnsi="Traditional Arabic" w:cs="Traditional Arabic"/>
          <w:sz w:val="36"/>
          <w:szCs w:val="36"/>
          <w:rtl/>
          <w:lang w:bidi="ar-KW"/>
        </w:rPr>
        <w:t xml:space="preserve"> عبدالله وأبي موسى فقال أبو موسى: يا أبا عبدالرحمن</w:t>
      </w:r>
      <w:r w:rsidR="00CC3B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أرأيت لو أن رجلا أجنب فلم يجد الماء شهرا</w:t>
      </w:r>
      <w:r w:rsidR="00CC3B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كيف يصنع بالصلاة؟</w:t>
      </w:r>
      <w:r w:rsidR="00CC3B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 عبد</w:t>
      </w:r>
      <w:r w:rsidR="00C176B4"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الله: لا يتيمم وإن لم يجد الماء شهرا</w:t>
      </w:r>
      <w:r w:rsidR="00CC3B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فقال أبو م</w:t>
      </w:r>
      <w:r w:rsidRPr="00E67980">
        <w:rPr>
          <w:rFonts w:ascii="Traditional Arabic" w:hAnsi="Traditional Arabic" w:cs="Traditional Arabic" w:hint="eastAsia"/>
          <w:sz w:val="36"/>
          <w:szCs w:val="36"/>
          <w:rtl/>
          <w:lang w:bidi="ar-KW"/>
        </w:rPr>
        <w:t>وسى</w:t>
      </w:r>
      <w:r w:rsidRPr="00E67980">
        <w:rPr>
          <w:rFonts w:ascii="Traditional Arabic" w:hAnsi="Traditional Arabic" w:cs="Traditional Arabic"/>
          <w:sz w:val="36"/>
          <w:szCs w:val="36"/>
          <w:rtl/>
          <w:lang w:bidi="ar-KW"/>
        </w:rPr>
        <w:t>: فكيف بهذه الآية في سورة المائدة</w:t>
      </w:r>
      <w:r w:rsidR="00807AF6" w:rsidRPr="00E67980">
        <w:rPr>
          <w:rFonts w:ascii="Traditional Arabic" w:hAnsi="Traditional Arabic" w:cs="Traditional Arabic" w:hint="cs"/>
          <w:b/>
          <w:bCs/>
          <w:sz w:val="36"/>
          <w:szCs w:val="36"/>
          <w:rtl/>
          <w:lang w:bidi="ar-KW"/>
        </w:rPr>
        <w:t xml:space="preserve"> </w:t>
      </w:r>
      <w:r w:rsidR="00807AF6" w:rsidRPr="00E67980">
        <w:rPr>
          <w:rFonts w:ascii="QCF_BSML" w:hAnsi="QCF_BSML" w:cs="QCF_BSML"/>
          <w:sz w:val="32"/>
          <w:szCs w:val="32"/>
          <w:rtl/>
        </w:rPr>
        <w:t>ﮋ</w:t>
      </w:r>
      <w:r w:rsidR="00807AF6" w:rsidRPr="00E67980">
        <w:rPr>
          <w:rFonts w:ascii="QCF_BSML" w:hAnsi="QCF_BSML" w:cs="QCF_BSML"/>
          <w:sz w:val="2"/>
          <w:szCs w:val="2"/>
          <w:rtl/>
        </w:rPr>
        <w:t xml:space="preserve"> </w:t>
      </w:r>
      <w:r w:rsidR="00807AF6" w:rsidRPr="00E67980">
        <w:rPr>
          <w:rFonts w:ascii="QCF_P108" w:hAnsi="QCF_P108" w:cs="QCF_P108"/>
          <w:sz w:val="32"/>
          <w:szCs w:val="32"/>
          <w:rtl/>
        </w:rPr>
        <w:t>ﭷ</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ﭸ</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ﭹ</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ﭺ</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ﭻ</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ﭼ</w:t>
      </w:r>
      <w:r w:rsidR="00807AF6" w:rsidRPr="00E67980">
        <w:rPr>
          <w:rFonts w:ascii="QCF_P108" w:hAnsi="QCF_P108" w:cs="QCF_P108"/>
          <w:sz w:val="2"/>
          <w:szCs w:val="2"/>
          <w:rtl/>
        </w:rPr>
        <w:t xml:space="preserve">  </w:t>
      </w:r>
      <w:r w:rsidR="00807AF6" w:rsidRPr="00E67980">
        <w:rPr>
          <w:rFonts w:ascii="QCF_BSML" w:hAnsi="QCF_BSML" w:cs="QCF_BSML"/>
          <w:sz w:val="32"/>
          <w:szCs w:val="32"/>
          <w:rtl/>
        </w:rPr>
        <w:t>ﮊ</w:t>
      </w:r>
      <w:r w:rsidR="00807AF6" w:rsidRPr="00E67980">
        <w:rPr>
          <w:rFonts w:ascii="Arial" w:hAnsi="Arial"/>
          <w:sz w:val="18"/>
          <w:szCs w:val="18"/>
          <w:rtl/>
        </w:rPr>
        <w:t xml:space="preserve"> </w:t>
      </w:r>
      <w:r w:rsidR="00807AF6" w:rsidRPr="00E67980">
        <w:rPr>
          <w:rFonts w:ascii="Arial" w:hAnsi="Arial" w:cs="Traditional Arabic" w:hint="cs"/>
          <w:sz w:val="32"/>
          <w:szCs w:val="32"/>
          <w:rtl/>
        </w:rPr>
        <w:t>[</w:t>
      </w:r>
      <w:r w:rsidR="00807AF6" w:rsidRPr="00E67980">
        <w:rPr>
          <w:rFonts w:ascii="Traditional Arabic" w:hAnsi="Arial" w:cs="Traditional Arabic"/>
          <w:sz w:val="32"/>
          <w:szCs w:val="32"/>
          <w:rtl/>
        </w:rPr>
        <w:t>المائدة: ٦</w:t>
      </w:r>
      <w:r w:rsidR="00807AF6" w:rsidRPr="00E67980">
        <w:rPr>
          <w:rFonts w:ascii="Traditional Arabic" w:hAnsi="Traditional Arabic" w:cs="Traditional Arabic" w:hint="cs"/>
          <w:sz w:val="32"/>
          <w:szCs w:val="32"/>
          <w:rtl/>
          <w:lang w:bidi="ar-KW"/>
        </w:rPr>
        <w:t>]</w:t>
      </w:r>
      <w:r w:rsidR="00807AF6"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فقال عبدالله: لو رخص لهم في هذه الآية لأوشك إذا برد عليهم الماء أن يتيمموا بالصعيد. فقال أبو موسى لعبدالله: ألم تسمع قول عمار</w:t>
      </w:r>
      <w:r w:rsidR="00CC3B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بعثني رسول الله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في حاجة فأجنبت فلم أجد الماء فتمرغت في الصعيد كما تمرغ الدابة ثم أتيت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فذكرت ذلك له فقال</w:t>
      </w:r>
      <w:r w:rsidR="0072010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CC3BE2"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إنما كان يكفيك أن تقول بيديك هكذا ثم ضرب بيديه الأرض ضربة واحدة ثم مسح الشمال على اليمين وظاهر كفيه ووجهه</w:t>
      </w:r>
      <w:r w:rsidR="00CC3BE2"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فقال عبدالله</w:t>
      </w:r>
      <w:r w:rsidR="00432168" w:rsidRPr="00E67980">
        <w:rPr>
          <w:rFonts w:ascii="Traditional Arabic" w:hAnsi="Traditional Arabic" w:cs="Traditional Arabic"/>
          <w:sz w:val="36"/>
          <w:szCs w:val="36"/>
          <w:rtl/>
          <w:lang w:bidi="ar-KW"/>
        </w:rPr>
        <w:t>: أولم تر عمر لم يقنع بقول عمار</w:t>
      </w:r>
      <w:r w:rsidRPr="00E67980">
        <w:rPr>
          <w:rFonts w:ascii="Traditional Arabic" w:hAnsi="Traditional Arabic" w:cs="Traditional Arabic"/>
          <w:sz w:val="36"/>
          <w:szCs w:val="36"/>
          <w:rtl/>
          <w:lang w:bidi="ar-KW"/>
        </w:rPr>
        <w:t>؟</w:t>
      </w:r>
      <w:r w:rsidR="00432168"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أجمع</w:t>
      </w:r>
      <w:r w:rsidRPr="00E67980">
        <w:rPr>
          <w:rFonts w:ascii="Traditional Arabic" w:hAnsi="Traditional Arabic" w:cs="Traditional Arabic"/>
          <w:sz w:val="36"/>
          <w:szCs w:val="36"/>
          <w:rtl/>
          <w:lang w:bidi="ar-KW"/>
        </w:rPr>
        <w:t xml:space="preserve"> العلماء والفقهاء من الصحابة والتابعين ومن جاء بعدهم من علماء الأمصار على جواز التيمم عند فقد الماء</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3"/>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642181" w:rsidRDefault="00642181"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lastRenderedPageBreak/>
        <w:t>واستدلوا</w:t>
      </w:r>
      <w:r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19"/>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عائشة رضي الله عنها</w:t>
      </w:r>
      <w:r w:rsidR="0072010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23520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أنّها استعارت من أسماء قلادةً فهلكت</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فبعث رسول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رجلاً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فوجدها فأدركتهم الصّلاة</w:t>
      </w:r>
      <w:r w:rsidR="0072010E">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وليس معهم ماءٌ فصلّوا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فشكوا ذلك إلى رسول</w:t>
      </w:r>
      <w:r w:rsidR="00235200" w:rsidRPr="00E67980">
        <w:rPr>
          <w:rFonts w:ascii="Traditional Arabic" w:hAnsi="Traditional Arabic" w:cs="Traditional Arabic" w:hint="cs"/>
          <w:sz w:val="36"/>
          <w:szCs w:val="36"/>
          <w:rtl/>
          <w:lang w:bidi="ar-KW"/>
        </w:rPr>
        <w:t> </w:t>
      </w:r>
      <w:r w:rsidRPr="00E67980">
        <w:rPr>
          <w:rFonts w:ascii="Traditional Arabic" w:hAnsi="Traditional Arabic" w:cs="Traditional Arabic"/>
          <w:sz w:val="36"/>
          <w:szCs w:val="36"/>
          <w:rtl/>
          <w:lang w:bidi="ar-KW"/>
        </w:rPr>
        <w:t xml:space="preserve">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فأنزل اللّه آية التّيمّم</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فقال أسيد بن حضير</w:t>
      </w:r>
      <w:r w:rsidR="009622E2" w:rsidRPr="00E67980">
        <w:rPr>
          <w:rFonts w:ascii="Traditional Arabic" w:hAnsi="Traditional Arabic" w:cs="Traditional Arabic"/>
          <w:sz w:val="36"/>
          <w:szCs w:val="36"/>
          <w:vertAlign w:val="superscript"/>
          <w:rtl/>
          <w:lang w:bidi="ar-KW"/>
        </w:rPr>
        <w:t>(</w:t>
      </w:r>
      <w:r w:rsidR="009622E2" w:rsidRPr="00E67980">
        <w:rPr>
          <w:rStyle w:val="a4"/>
          <w:rFonts w:ascii="Traditional Arabic" w:hAnsi="Traditional Arabic" w:cs="Traditional Arabic"/>
          <w:sz w:val="36"/>
          <w:szCs w:val="36"/>
          <w:rtl/>
          <w:lang w:bidi="ar-KW"/>
        </w:rPr>
        <w:footnoteReference w:id="334"/>
      </w:r>
      <w:r w:rsidR="009622E2"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لعائشة</w:t>
      </w:r>
      <w:r w:rsidR="009622E2"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جزاك اللّه خيرًا</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فواللّه ما نزل بك أمرٌ تكرهينه إلاّ جعل اللّه ذلك لك وللمسلمين فيه خي</w:t>
      </w:r>
      <w:r w:rsidRPr="00E67980">
        <w:rPr>
          <w:rFonts w:ascii="Traditional Arabic" w:hAnsi="Traditional Arabic" w:cs="Traditional Arabic" w:hint="eastAsia"/>
          <w:sz w:val="36"/>
          <w:szCs w:val="36"/>
          <w:rtl/>
          <w:lang w:bidi="ar-KW"/>
        </w:rPr>
        <w:t>رًا</w:t>
      </w:r>
      <w:r w:rsidR="00235200" w:rsidRPr="00E67980">
        <w:rPr>
          <w:rFonts w:ascii="Traditional Arabic" w:hAnsi="Traditional Arabic" w:cs="Traditional Arabic"/>
          <w:w w:val="80"/>
          <w:sz w:val="34"/>
          <w:rtl/>
          <w:lang w:bidi="ar-KW"/>
        </w:rPr>
        <w:t>))</w:t>
      </w:r>
      <w:r w:rsidR="002F7C8A" w:rsidRPr="002F7C8A">
        <w:rPr>
          <w:rFonts w:ascii="Traditional Arabic" w:hAnsi="Traditional Arabic" w:cs="Traditional Arabic" w:hint="cs"/>
          <w:b/>
          <w:bCs/>
          <w:w w:val="80"/>
          <w:sz w:val="36"/>
          <w:szCs w:val="36"/>
          <w:rtl/>
          <w:lang w:bidi="ar-KW"/>
        </w:rPr>
        <w:t xml:space="preserve"> </w:t>
      </w:r>
      <w:r w:rsidR="002F7C8A">
        <w:rPr>
          <w:rFonts w:ascii="Traditional Arabic" w:hAnsi="Traditional Arabic" w:cs="Traditional Arabic" w:hint="cs"/>
          <w:b/>
          <w:bCs/>
          <w:w w:val="80"/>
          <w:sz w:val="36"/>
          <w:szCs w:val="36"/>
          <w:rtl/>
          <w:lang w:bidi="ar-KW"/>
        </w:rPr>
        <w:t>متفق عليه</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2F7C8A" w:rsidP="005B221D">
      <w:pPr>
        <w:pStyle w:val="ListParagraph"/>
        <w:widowControl w:val="0"/>
        <w:numPr>
          <w:ilvl w:val="0"/>
          <w:numId w:val="19"/>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عمران بن حصينٍ الخزاعىّ </w:t>
      </w:r>
      <w:r w:rsidR="003A16F0" w:rsidRPr="00E67980">
        <w:rPr>
          <w:rFonts w:ascii="AGA Arabesque" w:hAnsi="AGA Arabesque" w:cs="Traditional Arabic"/>
          <w:sz w:val="32"/>
          <w:szCs w:val="32"/>
        </w:rPr>
        <w:sym w:font="AGA Arabesque" w:char="0074"/>
      </w:r>
      <w:r w:rsidR="006A133C">
        <w:rPr>
          <w:rFonts w:ascii="Traditional Arabic" w:hAnsi="Traditional Arabic" w:cs="Traditional Arabic" w:hint="cs"/>
          <w:sz w:val="36"/>
          <w:szCs w:val="36"/>
          <w:rtl/>
          <w:lang w:bidi="ar-KW"/>
        </w:rPr>
        <w:t>:</w:t>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 xml:space="preserve">أنّ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رأى رجلاً معتزلاً لم يصلّ فى القوم</w:t>
      </w:r>
      <w:r w:rsidR="00235200"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فقال</w:t>
      </w:r>
      <w:r w:rsidR="0072010E">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235200"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يا</w:t>
      </w:r>
      <w:r w:rsidR="00235200" w:rsidRPr="00E67980">
        <w:rPr>
          <w:rFonts w:ascii="Traditional Arabic" w:hAnsi="Traditional Arabic" w:cs="Traditional Arabic"/>
          <w:b/>
          <w:bCs/>
          <w:sz w:val="36"/>
          <w:szCs w:val="36"/>
          <w:rtl/>
          <w:lang w:bidi="ar-KW"/>
        </w:rPr>
        <w:t xml:space="preserve"> فلان ما منعك أن تصلّى فى القوم</w:t>
      </w:r>
      <w:r w:rsidR="0072010E">
        <w:rPr>
          <w:rFonts w:ascii="Traditional Arabic" w:hAnsi="Traditional Arabic" w:cs="Traditional Arabic" w:hint="cs"/>
          <w:b/>
          <w:bCs/>
          <w:sz w:val="36"/>
          <w:szCs w:val="36"/>
          <w:rtl/>
          <w:lang w:bidi="ar-KW"/>
        </w:rPr>
        <w:t>؟</w:t>
      </w:r>
      <w:r w:rsidR="00235200"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sz w:val="36"/>
          <w:szCs w:val="36"/>
          <w:rtl/>
          <w:lang w:bidi="ar-KW"/>
        </w:rPr>
        <w:t>.</w:t>
      </w:r>
      <w:r w:rsidR="0023520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فقال</w:t>
      </w:r>
      <w:r w:rsidR="00235200"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يا رسول اللّه</w:t>
      </w:r>
      <w:r w:rsidR="00F25FFA" w:rsidRPr="00E67980">
        <w:rPr>
          <w:rFonts w:ascii="Traditional Arabic" w:hAnsi="Traditional Arabic" w:cs="Traditional Arabic"/>
          <w:sz w:val="36"/>
          <w:szCs w:val="36"/>
          <w:rtl/>
          <w:lang w:bidi="ar-KW"/>
        </w:rPr>
        <w:t>,</w:t>
      </w:r>
      <w:r w:rsidR="0023520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أصابتنى جنابةٌ ولا ماء.</w:t>
      </w:r>
      <w:r w:rsidR="0023520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w:t>
      </w:r>
      <w:r w:rsidR="00235200" w:rsidRPr="00E67980">
        <w:rPr>
          <w:rFonts w:ascii="Traditional Arabic" w:hAnsi="Traditional Arabic" w:cs="Traditional Arabic" w:hint="cs"/>
          <w:sz w:val="36"/>
          <w:szCs w:val="36"/>
          <w:rtl/>
          <w:lang w:bidi="ar-KW"/>
        </w:rPr>
        <w:t xml:space="preserve">: </w:t>
      </w:r>
      <w:r w:rsidR="00235200"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عليك بالصّعيد فإنّه يكفيك</w:t>
      </w:r>
      <w:r w:rsidR="00235200" w:rsidRPr="00E67980">
        <w:rPr>
          <w:rFonts w:ascii="Traditional Arabic" w:hAnsi="Traditional Arabic" w:cs="Traditional Arabic"/>
          <w:b/>
          <w:bCs/>
          <w:w w:val="80"/>
          <w:sz w:val="34"/>
          <w:rtl/>
          <w:lang w:bidi="ar-KW"/>
        </w:rPr>
        <w:t>))</w:t>
      </w:r>
      <w:r>
        <w:rPr>
          <w:rFonts w:ascii="Traditional Arabic" w:hAnsi="Traditional Arabic" w:cs="Traditional Arabic" w:hint="cs"/>
          <w:b/>
          <w:bCs/>
          <w:w w:val="80"/>
          <w:sz w:val="36"/>
          <w:szCs w:val="36"/>
          <w:rtl/>
          <w:lang w:bidi="ar-KW"/>
        </w:rPr>
        <w:t xml:space="preserve"> متفق عليه</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36"/>
      </w:r>
      <w:r w:rsidR="000C5A58" w:rsidRPr="00E67980">
        <w:rPr>
          <w:rFonts w:ascii="Traditional Arabic" w:hAnsi="Traditional Arabic" w:cs="Traditional Arabic"/>
          <w:sz w:val="36"/>
          <w:szCs w:val="36"/>
          <w:vertAlign w:val="superscript"/>
          <w:rtl/>
          <w:lang w:bidi="ar-KW"/>
        </w:rPr>
        <w:t>)</w:t>
      </w:r>
      <w:r w:rsidR="00235200" w:rsidRPr="00E67980">
        <w:rPr>
          <w:rFonts w:ascii="Traditional Arabic" w:hAnsi="Traditional Arabic" w:cs="Traditional Arabic" w:hint="cs"/>
          <w:sz w:val="36"/>
          <w:szCs w:val="36"/>
          <w:rtl/>
          <w:lang w:bidi="ar-KW"/>
        </w:rPr>
        <w:t>.</w:t>
      </w:r>
    </w:p>
    <w:p w:rsidR="00106179" w:rsidRDefault="002F7C8A" w:rsidP="005B221D">
      <w:pPr>
        <w:pStyle w:val="ListParagraph"/>
        <w:widowControl w:val="0"/>
        <w:numPr>
          <w:ilvl w:val="0"/>
          <w:numId w:val="19"/>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أبي الجهيم</w:t>
      </w:r>
      <w:r w:rsidR="00C176B4" w:rsidRPr="00E67980">
        <w:rPr>
          <w:rFonts w:ascii="Traditional Arabic" w:hAnsi="Traditional Arabic" w:cs="Traditional Arabic" w:hint="cs"/>
          <w:sz w:val="36"/>
          <w:szCs w:val="36"/>
          <w:vertAlign w:val="superscript"/>
          <w:rtl/>
          <w:lang w:bidi="ar-KW"/>
        </w:rPr>
        <w:t>(</w:t>
      </w:r>
      <w:r w:rsidR="00C176B4" w:rsidRPr="00E67980">
        <w:rPr>
          <w:rStyle w:val="a4"/>
          <w:rFonts w:ascii="Traditional Arabic" w:hAnsi="Traditional Arabic" w:cs="Traditional Arabic"/>
          <w:sz w:val="36"/>
          <w:szCs w:val="36"/>
          <w:rtl/>
          <w:lang w:bidi="ar-KW"/>
        </w:rPr>
        <w:footnoteReference w:id="337"/>
      </w:r>
      <w:r w:rsidR="00C176B4" w:rsidRPr="00E67980">
        <w:rPr>
          <w:rFonts w:ascii="Traditional Arabic" w:hAnsi="Traditional Arabic" w:cs="Traditional Arabic" w:hint="cs"/>
          <w:sz w:val="36"/>
          <w:szCs w:val="36"/>
          <w:vertAlign w:val="superscript"/>
          <w:rtl/>
          <w:lang w:bidi="ar-KW"/>
        </w:rPr>
        <w:t>)</w:t>
      </w:r>
      <w:r w:rsidR="00106179" w:rsidRPr="00E67980">
        <w:rPr>
          <w:rFonts w:ascii="Traditional Arabic" w:hAnsi="Traditional Arabic" w:cs="Traditional Arabic"/>
          <w:sz w:val="36"/>
          <w:szCs w:val="36"/>
          <w:rtl/>
          <w:lang w:bidi="ar-KW"/>
        </w:rPr>
        <w:t xml:space="preserve">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007A733D" w:rsidRPr="00E67980">
        <w:rPr>
          <w:rFonts w:ascii="Traditional Arabic" w:hAnsi="Traditional Arabic" w:cs="Traditional Arabic" w:hint="cs"/>
          <w:sz w:val="36"/>
          <w:szCs w:val="36"/>
          <w:rtl/>
          <w:lang w:bidi="ar-KW"/>
        </w:rPr>
        <w:t xml:space="preserve">قال: </w:t>
      </w:r>
      <w:r w:rsidR="007A733D"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xml:space="preserve">أقبل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من نحو بئر جملٍ</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38"/>
      </w:r>
      <w:r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فلقيه رجلٌ فسلّم عليه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فلم يردّ عليه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حتّى أقبل على الجدار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فمسح بوجهه ويديه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ردّ عليه السّلام</w:t>
      </w:r>
      <w:r w:rsidR="007A733D" w:rsidRPr="00E67980">
        <w:rPr>
          <w:rFonts w:ascii="Traditional Arabic" w:hAnsi="Traditional Arabic" w:cs="Traditional Arabic"/>
          <w:w w:val="80"/>
          <w:sz w:val="34"/>
          <w:rtl/>
          <w:lang w:bidi="ar-KW"/>
        </w:rPr>
        <w:t>))</w:t>
      </w:r>
      <w:r w:rsidRPr="002F7C8A">
        <w:rPr>
          <w:rFonts w:ascii="Traditional Arabic" w:hAnsi="Traditional Arabic" w:cs="Traditional Arabic" w:hint="cs"/>
          <w:b/>
          <w:bCs/>
          <w:w w:val="80"/>
          <w:sz w:val="36"/>
          <w:szCs w:val="36"/>
          <w:rtl/>
          <w:lang w:bidi="ar-KW"/>
        </w:rPr>
        <w:t xml:space="preserve"> </w:t>
      </w:r>
      <w:r>
        <w:rPr>
          <w:rFonts w:ascii="Traditional Arabic" w:hAnsi="Traditional Arabic" w:cs="Traditional Arabic" w:hint="cs"/>
          <w:b/>
          <w:bCs/>
          <w:w w:val="80"/>
          <w:sz w:val="36"/>
          <w:szCs w:val="36"/>
          <w:rtl/>
          <w:lang w:bidi="ar-KW"/>
        </w:rPr>
        <w:t>متفق عليه</w:t>
      </w:r>
      <w:r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39"/>
      </w:r>
      <w:r w:rsidR="000C5A58" w:rsidRPr="00E67980">
        <w:rPr>
          <w:rFonts w:ascii="Traditional Arabic" w:hAnsi="Traditional Arabic" w:cs="Traditional Arabic"/>
          <w:sz w:val="36"/>
          <w:szCs w:val="36"/>
          <w:vertAlign w:val="superscript"/>
          <w:rtl/>
          <w:lang w:bidi="ar-KW"/>
        </w:rPr>
        <w:t>)</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p>
    <w:p w:rsidR="00A35959" w:rsidRDefault="00A35959" w:rsidP="00642181">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hint="cs"/>
          <w:sz w:val="36"/>
          <w:szCs w:val="36"/>
          <w:rtl/>
          <w:lang w:bidi="ar-KW"/>
        </w:rPr>
      </w:pPr>
      <w:r w:rsidRPr="00642181">
        <w:rPr>
          <w:rFonts w:ascii="Traditional Arabic" w:hAnsi="Traditional Arabic" w:cs="Traditional Arabic" w:hint="cs"/>
          <w:b/>
          <w:bCs/>
          <w:sz w:val="36"/>
          <w:szCs w:val="36"/>
          <w:rtl/>
          <w:lang w:bidi="ar-KW"/>
        </w:rPr>
        <w:lastRenderedPageBreak/>
        <w:t>وجه الدلالة:</w:t>
      </w:r>
      <w:r>
        <w:rPr>
          <w:rFonts w:ascii="Traditional Arabic" w:hAnsi="Traditional Arabic" w:cs="Traditional Arabic" w:hint="cs"/>
          <w:sz w:val="36"/>
          <w:szCs w:val="36"/>
          <w:rtl/>
          <w:lang w:bidi="ar-KW"/>
        </w:rPr>
        <w:t xml:space="preserve"> أن النبي </w:t>
      </w:r>
      <w:r w:rsidR="00EE4BA4" w:rsidRPr="00E67980">
        <w:rPr>
          <w:rFonts w:cs="Traditional Arabic"/>
          <w:sz w:val="32"/>
          <w:szCs w:val="32"/>
        </w:rPr>
        <w:sym w:font="AGA Arabesque" w:char="0065"/>
      </w:r>
      <w:r>
        <w:rPr>
          <w:rFonts w:ascii="Traditional Arabic" w:hAnsi="Traditional Arabic" w:cs="Traditional Arabic" w:hint="cs"/>
          <w:sz w:val="36"/>
          <w:szCs w:val="36"/>
          <w:rtl/>
          <w:lang w:bidi="ar-KW"/>
        </w:rPr>
        <w:t xml:space="preserve"> شرع التيمم عند فقد الماء ولم يثبت عنه خلاف ذلك، وقد جرى عليه كافة أهل العلم من الصحابة والتابعين ومن جاء بعدهم رحمه</w:t>
      </w:r>
      <w:r w:rsidR="00085673">
        <w:rPr>
          <w:rFonts w:ascii="Traditional Arabic" w:hAnsi="Traditional Arabic" w:cs="Traditional Arabic" w:hint="cs"/>
          <w:sz w:val="36"/>
          <w:szCs w:val="36"/>
          <w:rtl/>
          <w:lang w:bidi="ar-KW"/>
        </w:rPr>
        <w:t>م الله تعالى.</w:t>
      </w:r>
    </w:p>
    <w:p w:rsidR="00085673" w:rsidRPr="00085673" w:rsidRDefault="00085673" w:rsidP="00642181">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hint="cs"/>
          <w:sz w:val="28"/>
          <w:szCs w:val="28"/>
          <w:rtl/>
          <w:lang w:bidi="ar-KW"/>
        </w:rPr>
      </w:pPr>
    </w:p>
    <w:p w:rsidR="00085673" w:rsidRPr="00E67980" w:rsidRDefault="00085673" w:rsidP="00085673">
      <w:pPr>
        <w:spacing w:after="0" w:line="240" w:lineRule="auto"/>
        <w:ind w:left="0" w:firstLine="0"/>
        <w:jc w:val="center"/>
        <w:rPr>
          <w:sz w:val="36"/>
        </w:rPr>
      </w:pPr>
      <w:r w:rsidRPr="00E67980">
        <w:rPr>
          <w:sz w:val="36"/>
        </w:rPr>
        <w:sym w:font="AGA Arabesque" w:char="0024"/>
      </w:r>
      <w:r w:rsidRPr="00E67980">
        <w:rPr>
          <w:sz w:val="36"/>
        </w:rPr>
        <w:sym w:font="AGA Arabesque" w:char="0024"/>
      </w:r>
      <w:r w:rsidRPr="00E67980">
        <w:rPr>
          <w:sz w:val="36"/>
        </w:rPr>
        <w:sym w:font="AGA Arabesque" w:char="0024"/>
      </w:r>
    </w:p>
    <w:p w:rsidR="00085673" w:rsidRPr="00085673" w:rsidRDefault="00085673" w:rsidP="00642181">
      <w:pPr>
        <w:pStyle w:val="ListParagraph"/>
        <w:widowControl w:val="0"/>
        <w:tabs>
          <w:tab w:val="left" w:pos="46"/>
          <w:tab w:val="left" w:pos="330"/>
          <w:tab w:val="left" w:pos="6227"/>
        </w:tabs>
        <w:spacing w:after="0" w:line="240" w:lineRule="auto"/>
        <w:ind w:left="0" w:firstLine="340"/>
        <w:rPr>
          <w:rFonts w:ascii="Traditional Arabic" w:hAnsi="Traditional Arabic" w:cs="Traditional Arabic" w:hint="cs"/>
          <w:sz w:val="28"/>
          <w:szCs w:val="28"/>
          <w:rtl/>
          <w:lang w:bidi="ar-KW"/>
        </w:rPr>
      </w:pPr>
    </w:p>
    <w:p w:rsidR="00106179" w:rsidRPr="00E67980" w:rsidRDefault="00106179" w:rsidP="00A9734E">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المبحث</w:t>
      </w:r>
      <w:r w:rsidRPr="00E67980">
        <w:rPr>
          <w:rFonts w:ascii="Traditional Arabic" w:hAnsi="Traditional Arabic" w:cs="AL-Mateen"/>
          <w:sz w:val="36"/>
          <w:szCs w:val="36"/>
          <w:rtl/>
          <w:lang w:bidi="ar-KW"/>
        </w:rPr>
        <w:t xml:space="preserve"> الثاني وعشرون</w:t>
      </w:r>
    </w:p>
    <w:p w:rsidR="00106179" w:rsidRPr="00E67980" w:rsidRDefault="00106179" w:rsidP="00A9734E">
      <w:pPr>
        <w:pStyle w:val="ListParagraph"/>
        <w:widowControl w:val="0"/>
        <w:tabs>
          <w:tab w:val="left" w:pos="46"/>
          <w:tab w:val="left" w:pos="330"/>
          <w:tab w:val="left" w:pos="6611"/>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sz w:val="36"/>
          <w:szCs w:val="36"/>
          <w:rtl/>
          <w:lang w:bidi="ar-KW"/>
        </w:rPr>
        <w:t>التيمم للجنب</w:t>
      </w:r>
    </w:p>
    <w:p w:rsidR="00106179" w:rsidRPr="00E67980" w:rsidRDefault="00106179" w:rsidP="00504EF8">
      <w:pPr>
        <w:pStyle w:val="ListParagraph"/>
        <w:widowControl w:val="0"/>
        <w:tabs>
          <w:tab w:val="left" w:pos="46"/>
          <w:tab w:val="left" w:pos="330"/>
          <w:tab w:val="left" w:pos="6611"/>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يجوز</w:t>
      </w:r>
      <w:r w:rsidRPr="00E67980">
        <w:rPr>
          <w:rFonts w:ascii="Traditional Arabic" w:hAnsi="Traditional Arabic" w:cs="Traditional Arabic"/>
          <w:sz w:val="36"/>
          <w:szCs w:val="36"/>
          <w:rtl/>
          <w:lang w:bidi="ar-KW"/>
        </w:rPr>
        <w:t xml:space="preserve"> التيمم للجنب عند فقد الماء.</w:t>
      </w:r>
    </w:p>
    <w:p w:rsidR="00106179" w:rsidRPr="00E67980" w:rsidRDefault="00106179" w:rsidP="00504EF8">
      <w:pPr>
        <w:pStyle w:val="ListParagraph"/>
        <w:widowControl w:val="0"/>
        <w:tabs>
          <w:tab w:val="left" w:pos="46"/>
          <w:tab w:val="left" w:pos="330"/>
          <w:tab w:val="left" w:pos="6611"/>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وقد</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سبق</w:t>
      </w:r>
      <w:r w:rsidRPr="00E67980">
        <w:rPr>
          <w:rFonts w:ascii="Traditional Arabic" w:hAnsi="Traditional Arabic" w:cs="Traditional Arabic"/>
          <w:sz w:val="36"/>
          <w:szCs w:val="36"/>
          <w:rtl/>
          <w:lang w:bidi="ar-KW"/>
        </w:rPr>
        <w:t xml:space="preserve"> ذكر الأثر في الباب الذي قبله</w:t>
      </w:r>
      <w:r w:rsidR="00A35959">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وما حصل بين أبي موسى وعبد الله بن مسعود رضي الله عنهما</w:t>
      </w:r>
      <w:r w:rsidR="00F25FFA" w:rsidRPr="00E67980">
        <w:rPr>
          <w:rFonts w:ascii="Traditional Arabic" w:hAnsi="Traditional Arabic" w:cs="Traditional Arabic"/>
          <w:sz w:val="36"/>
          <w:szCs w:val="36"/>
          <w:rtl/>
          <w:lang w:bidi="ar-KW"/>
        </w:rPr>
        <w:t>,</w:t>
      </w:r>
      <w:r w:rsidR="00506A4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وأثبت أبو موسى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أن الجنب يتيمم.</w:t>
      </w:r>
    </w:p>
    <w:p w:rsidR="00106179" w:rsidRPr="00E67980" w:rsidRDefault="00106179" w:rsidP="00504EF8">
      <w:pPr>
        <w:pStyle w:val="ListParagraph"/>
        <w:widowControl w:val="0"/>
        <w:tabs>
          <w:tab w:val="left" w:pos="46"/>
          <w:tab w:val="left" w:pos="330"/>
          <w:tab w:val="left" w:pos="6611"/>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E07795"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جمهور أهل العلم من الصحابة والتابعين ومن جاء بعدهم من علماء الأمصار</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0"/>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106179" w:rsidRPr="00E67980" w:rsidRDefault="00531BF3" w:rsidP="005B221D">
      <w:pPr>
        <w:pStyle w:val="ListParagraph"/>
        <w:widowControl w:val="0"/>
        <w:numPr>
          <w:ilvl w:val="0"/>
          <w:numId w:val="20"/>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ب</w:t>
      </w:r>
      <w:r w:rsidR="00106179" w:rsidRPr="00E67980">
        <w:rPr>
          <w:rFonts w:ascii="Traditional Arabic" w:hAnsi="Traditional Arabic" w:cs="Traditional Arabic" w:hint="eastAsia"/>
          <w:sz w:val="36"/>
          <w:szCs w:val="36"/>
          <w:rtl/>
          <w:lang w:bidi="ar-KW"/>
        </w:rPr>
        <w:t>قوله</w:t>
      </w:r>
      <w:r w:rsidR="00106179" w:rsidRPr="00E67980">
        <w:rPr>
          <w:rFonts w:ascii="Traditional Arabic" w:hAnsi="Traditional Arabic" w:cs="Traditional Arabic"/>
          <w:sz w:val="36"/>
          <w:szCs w:val="36"/>
          <w:rtl/>
          <w:lang w:bidi="ar-KW"/>
        </w:rPr>
        <w:t xml:space="preserve"> تعالى</w:t>
      </w:r>
      <w:r w:rsidR="00A35959">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807AF6" w:rsidRPr="00E67980">
        <w:rPr>
          <w:rFonts w:ascii="QCF_BSML" w:hAnsi="QCF_BSML" w:cs="QCF_BSML"/>
          <w:sz w:val="32"/>
          <w:szCs w:val="32"/>
          <w:rtl/>
        </w:rPr>
        <w:t>ﮋ</w:t>
      </w:r>
      <w:r w:rsidR="00807AF6" w:rsidRPr="00E67980">
        <w:rPr>
          <w:rFonts w:ascii="QCF_BSML" w:hAnsi="QCF_BSML" w:cs="QCF_BSML"/>
          <w:sz w:val="2"/>
          <w:szCs w:val="2"/>
          <w:rtl/>
        </w:rPr>
        <w:t xml:space="preserve"> </w:t>
      </w:r>
      <w:r w:rsidR="00807AF6" w:rsidRPr="00E67980">
        <w:rPr>
          <w:rFonts w:ascii="QCF_P108" w:hAnsi="QCF_P108" w:cs="QCF_P108"/>
          <w:sz w:val="32"/>
          <w:szCs w:val="32"/>
          <w:rtl/>
        </w:rPr>
        <w:t>ﭔ</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ﭕ</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ﭖ</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ﭗ</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ﭘ</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ﭙ</w:t>
      </w:r>
      <w:r w:rsidR="00807AF6" w:rsidRPr="00E67980">
        <w:rPr>
          <w:rFonts w:ascii="QCF_P108" w:hAnsi="QCF_P108" w:cs="QCF_P108"/>
          <w:sz w:val="2"/>
          <w:szCs w:val="2"/>
          <w:rtl/>
        </w:rPr>
        <w:t xml:space="preserve"> </w:t>
      </w:r>
      <w:r w:rsidR="00807AF6" w:rsidRPr="00E67980">
        <w:rPr>
          <w:rFonts w:ascii="QCF_BSML" w:hAnsi="QCF_BSML" w:cs="QCF_BSML"/>
          <w:sz w:val="32"/>
          <w:szCs w:val="32"/>
          <w:rtl/>
        </w:rPr>
        <w:t>ﮊ</w:t>
      </w:r>
      <w:r w:rsidR="00807AF6" w:rsidRPr="00E67980">
        <w:rPr>
          <w:rFonts w:ascii="Arial" w:hAnsi="Arial"/>
          <w:sz w:val="18"/>
          <w:szCs w:val="18"/>
          <w:rtl/>
        </w:rPr>
        <w:t xml:space="preserve"> </w:t>
      </w:r>
      <w:r w:rsidR="00807AF6" w:rsidRPr="00E67980">
        <w:rPr>
          <w:rFonts w:ascii="Arial" w:hAnsi="Arial" w:cs="Traditional Arabic" w:hint="cs"/>
          <w:sz w:val="32"/>
          <w:szCs w:val="32"/>
          <w:rtl/>
        </w:rPr>
        <w:t>[</w:t>
      </w:r>
      <w:r w:rsidR="00807AF6" w:rsidRPr="00E67980">
        <w:rPr>
          <w:rFonts w:ascii="Traditional Arabic" w:hAnsi="Arial" w:cs="Traditional Arabic"/>
          <w:sz w:val="32"/>
          <w:szCs w:val="32"/>
          <w:rtl/>
        </w:rPr>
        <w:t>المائدة: ٦</w:t>
      </w:r>
      <w:r w:rsidR="00807AF6" w:rsidRPr="00E67980">
        <w:rPr>
          <w:rFonts w:ascii="Traditional Arabic" w:hAnsi="Traditional Arabic" w:cs="Traditional Arabic" w:hint="cs"/>
          <w:sz w:val="32"/>
          <w:szCs w:val="32"/>
          <w:rtl/>
          <w:lang w:bidi="ar-KW"/>
        </w:rPr>
        <w:t>]</w:t>
      </w:r>
      <w:r w:rsidR="00807AF6"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hint="eastAsia"/>
          <w:sz w:val="36"/>
          <w:szCs w:val="36"/>
          <w:rtl/>
          <w:lang w:bidi="ar-KW"/>
        </w:rPr>
        <w:t>إلى</w:t>
      </w:r>
      <w:r w:rsidR="00106179" w:rsidRPr="00E67980">
        <w:rPr>
          <w:rFonts w:ascii="Traditional Arabic" w:hAnsi="Traditional Arabic" w:cs="Traditional Arabic"/>
          <w:sz w:val="36"/>
          <w:szCs w:val="36"/>
          <w:rtl/>
          <w:lang w:bidi="ar-KW"/>
        </w:rPr>
        <w:t xml:space="preserve"> قوله تعالى</w:t>
      </w:r>
      <w:r w:rsidR="00A35959">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807AF6" w:rsidRPr="00E67980">
        <w:rPr>
          <w:rFonts w:ascii="QCF_BSML" w:hAnsi="QCF_BSML" w:cs="QCF_BSML"/>
          <w:sz w:val="32"/>
          <w:szCs w:val="32"/>
          <w:rtl/>
        </w:rPr>
        <w:t>ﮋ</w:t>
      </w:r>
      <w:r w:rsidR="00807AF6" w:rsidRPr="00E67980">
        <w:rPr>
          <w:rFonts w:ascii="QCF_P108" w:hAnsi="QCF_P108" w:cs="QCF_P108"/>
          <w:sz w:val="32"/>
          <w:szCs w:val="32"/>
          <w:rtl/>
        </w:rPr>
        <w:t>ﭣ</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ﭤ</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ﭥ</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ﭦ</w:t>
      </w:r>
      <w:r w:rsidR="00807AF6" w:rsidRPr="00E67980">
        <w:rPr>
          <w:rFonts w:ascii="Arial" w:hAnsi="Arial"/>
          <w:sz w:val="2"/>
          <w:szCs w:val="2"/>
          <w:rtl/>
        </w:rPr>
        <w:t xml:space="preserve"> </w:t>
      </w:r>
      <w:r w:rsidR="00807AF6" w:rsidRPr="00E67980">
        <w:rPr>
          <w:rFonts w:ascii="QCF_BSML" w:hAnsi="QCF_BSML" w:cs="QCF_BSML"/>
          <w:sz w:val="32"/>
          <w:szCs w:val="32"/>
          <w:rtl/>
        </w:rPr>
        <w:t>ﮊ</w:t>
      </w:r>
      <w:r w:rsidR="00815076" w:rsidRPr="00E67980">
        <w:rPr>
          <w:rFonts w:ascii="QCF_BSML" w:hAnsi="QCF_BSML" w:cs="Traditional Arabic" w:hint="cs"/>
          <w:sz w:val="32"/>
          <w:szCs w:val="32"/>
          <w:rtl/>
        </w:rPr>
        <w:t xml:space="preserve"> </w:t>
      </w:r>
      <w:r w:rsidR="00807AF6" w:rsidRPr="00E67980">
        <w:rPr>
          <w:rFonts w:ascii="QCF_BSML" w:hAnsi="QCF_BSML" w:cs="Traditional Arabic" w:hint="cs"/>
          <w:sz w:val="32"/>
          <w:szCs w:val="32"/>
          <w:rtl/>
        </w:rPr>
        <w:t>[</w:t>
      </w:r>
      <w:r w:rsidR="00807AF6" w:rsidRPr="00E67980">
        <w:rPr>
          <w:rFonts w:ascii="Traditional Arabic" w:hAnsi="QCF_BSML" w:cs="Traditional Arabic"/>
          <w:sz w:val="32"/>
          <w:szCs w:val="32"/>
          <w:rtl/>
        </w:rPr>
        <w:t>المائدة:٦</w:t>
      </w:r>
      <w:r w:rsidR="00807AF6" w:rsidRPr="00E67980">
        <w:rPr>
          <w:rFonts w:ascii="Traditional Arabic" w:hAnsi="Traditional Arabic" w:cs="Traditional Arabic" w:hint="cs"/>
          <w:sz w:val="32"/>
          <w:szCs w:val="32"/>
          <w:rtl/>
          <w:lang w:bidi="ar-KW"/>
        </w:rPr>
        <w:t>]</w:t>
      </w:r>
      <w:r w:rsidR="00807AF6"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ثم قال تعالى</w:t>
      </w:r>
      <w:r w:rsidR="00807AF6" w:rsidRPr="00E67980">
        <w:rPr>
          <w:rFonts w:ascii="Traditional Arabic" w:hAnsi="Traditional Arabic" w:cs="Traditional Arabic" w:hint="cs"/>
          <w:sz w:val="36"/>
          <w:szCs w:val="36"/>
          <w:rtl/>
          <w:lang w:bidi="ar-KW"/>
        </w:rPr>
        <w:t>:</w:t>
      </w:r>
      <w:r w:rsidR="00807AF6" w:rsidRPr="00E67980">
        <w:rPr>
          <w:rFonts w:ascii="QCF_BSML" w:hAnsi="QCF_BSML" w:cs="QCF_BSML"/>
          <w:sz w:val="32"/>
          <w:szCs w:val="32"/>
          <w:rtl/>
        </w:rPr>
        <w:t xml:space="preserve"> ﮋ</w:t>
      </w:r>
      <w:r w:rsidR="00807AF6" w:rsidRPr="00E67980">
        <w:rPr>
          <w:rFonts w:ascii="QCF_BSML" w:hAnsi="QCF_BSML" w:cs="QCF_BSML"/>
          <w:sz w:val="2"/>
          <w:szCs w:val="2"/>
          <w:rtl/>
        </w:rPr>
        <w:t xml:space="preserve"> </w:t>
      </w:r>
      <w:r w:rsidR="00807AF6" w:rsidRPr="00E67980">
        <w:rPr>
          <w:rFonts w:ascii="QCF_P108" w:hAnsi="QCF_P108" w:cs="QCF_P108"/>
          <w:sz w:val="32"/>
          <w:szCs w:val="32"/>
          <w:rtl/>
        </w:rPr>
        <w:t>ﭷ</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ﭸ</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ﭹ</w:t>
      </w:r>
      <w:r w:rsidR="00807AF6" w:rsidRPr="00E67980">
        <w:rPr>
          <w:rFonts w:ascii="QCF_P108" w:hAnsi="QCF_P108" w:cs="QCF_P108"/>
          <w:sz w:val="2"/>
          <w:szCs w:val="2"/>
          <w:rtl/>
        </w:rPr>
        <w:t xml:space="preserve"> </w:t>
      </w:r>
      <w:r w:rsidR="00807AF6" w:rsidRPr="00E67980">
        <w:rPr>
          <w:rFonts w:ascii="QCF_P108" w:hAnsi="QCF_P108" w:cs="QCF_P108"/>
          <w:sz w:val="32"/>
          <w:szCs w:val="32"/>
          <w:rtl/>
        </w:rPr>
        <w:t>ﭺ</w:t>
      </w:r>
      <w:r w:rsidR="00807AF6" w:rsidRPr="00E67980">
        <w:rPr>
          <w:rFonts w:ascii="QCF_P108" w:hAnsi="QCF_P108" w:cs="QCF_P108"/>
          <w:sz w:val="2"/>
          <w:szCs w:val="2"/>
          <w:rtl/>
        </w:rPr>
        <w:t xml:space="preserve"> </w:t>
      </w:r>
      <w:r w:rsidR="00807AF6" w:rsidRPr="00E67980">
        <w:rPr>
          <w:rFonts w:ascii="QCF_BSML" w:hAnsi="QCF_BSML" w:cs="QCF_BSML"/>
          <w:sz w:val="32"/>
          <w:szCs w:val="32"/>
          <w:rtl/>
        </w:rPr>
        <w:t>ﮊ</w:t>
      </w:r>
      <w:r w:rsidR="00807AF6" w:rsidRPr="00E67980">
        <w:rPr>
          <w:rFonts w:ascii="Arial" w:hAnsi="Arial"/>
          <w:sz w:val="18"/>
          <w:szCs w:val="18"/>
          <w:rtl/>
        </w:rPr>
        <w:t xml:space="preserve"> </w:t>
      </w:r>
      <w:r w:rsidR="00807AF6" w:rsidRPr="00E67980">
        <w:rPr>
          <w:rFonts w:ascii="Traditional Arabic" w:hAnsi="Arial" w:cs="Traditional Arabic" w:hint="cs"/>
          <w:sz w:val="32"/>
          <w:szCs w:val="32"/>
          <w:rtl/>
        </w:rPr>
        <w:t>[</w:t>
      </w:r>
      <w:r w:rsidR="00807AF6" w:rsidRPr="00E67980">
        <w:rPr>
          <w:rFonts w:ascii="Traditional Arabic" w:hAnsi="Arial" w:cs="Traditional Arabic"/>
          <w:sz w:val="32"/>
          <w:szCs w:val="32"/>
          <w:rtl/>
        </w:rPr>
        <w:t>المائدة: ٦</w:t>
      </w:r>
      <w:r w:rsidR="00807AF6" w:rsidRPr="00E67980">
        <w:rPr>
          <w:rFonts w:ascii="Traditional Arabic" w:hAnsi="Arial" w:cs="Traditional Arabic"/>
          <w:sz w:val="32"/>
          <w:szCs w:val="32"/>
        </w:rPr>
        <w:t xml:space="preserve"> </w:t>
      </w:r>
      <w:r w:rsidR="00807AF6" w:rsidRPr="00E67980">
        <w:rPr>
          <w:rFonts w:ascii="Traditional Arabic" w:hAnsi="Traditional Arabic" w:cs="Traditional Arabic" w:hint="cs"/>
          <w:sz w:val="32"/>
          <w:szCs w:val="32"/>
          <w:rtl/>
        </w:rPr>
        <w:t>]</w:t>
      </w:r>
      <w:r w:rsidR="00807AF6" w:rsidRPr="00E67980">
        <w:rPr>
          <w:rFonts w:ascii="Traditional Arabic" w:hAnsi="Traditional Arabic" w:cs="Traditional Arabic" w:hint="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815076" w:rsidRPr="00E67980">
        <w:rPr>
          <w:rFonts w:ascii="Traditional Arabic" w:hAnsi="Traditional Arabic" w:cs="Traditional Arabic"/>
          <w:sz w:val="36"/>
          <w:szCs w:val="36"/>
          <w:rtl/>
          <w:lang w:bidi="ar-KW"/>
        </w:rPr>
        <w:t xml:space="preserve"> فضمير (فلم تجدوا</w:t>
      </w:r>
      <w:r w:rsidRPr="00E67980">
        <w:rPr>
          <w:rFonts w:ascii="Traditional Arabic" w:hAnsi="Traditional Arabic" w:cs="Traditional Arabic"/>
          <w:sz w:val="36"/>
          <w:szCs w:val="36"/>
          <w:rtl/>
          <w:lang w:bidi="ar-KW"/>
        </w:rPr>
        <w:t>) عائد إلى المحدث والجنب جميعاً ولم يخص أحد منهما بحكم دون الآخر</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531BF3" w:rsidP="00FB2F96">
      <w:pPr>
        <w:pStyle w:val="ListParagraph"/>
        <w:widowControl w:val="0"/>
        <w:numPr>
          <w:ilvl w:val="0"/>
          <w:numId w:val="20"/>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أبي ذرٍّ </w:t>
      </w:r>
      <w:r w:rsidR="003A16F0" w:rsidRPr="00E67980">
        <w:rPr>
          <w:rFonts w:ascii="AGA Arabesque" w:hAnsi="AGA Arabesque" w:cs="Traditional Arabic"/>
          <w:sz w:val="32"/>
          <w:szCs w:val="32"/>
        </w:rPr>
        <w:sym w:font="AGA Arabesque" w:char="0074"/>
      </w:r>
      <w:r w:rsidR="00A35959">
        <w:rPr>
          <w:rFonts w:ascii="Traditional Arabic" w:hAnsi="Traditional Arabic" w:cs="Traditional Arabic" w:hint="cs"/>
          <w:sz w:val="36"/>
          <w:szCs w:val="36"/>
          <w:rtl/>
          <w:lang w:bidi="ar-KW"/>
        </w:rPr>
        <w:t>:</w:t>
      </w:r>
      <w:r w:rsidR="003A16F0" w:rsidRPr="00E67980">
        <w:rPr>
          <w:rFonts w:ascii="Traditional Arabic" w:hAnsi="Traditional Arabic" w:cs="Traditional Arabic" w:hint="cs"/>
          <w:sz w:val="36"/>
          <w:szCs w:val="36"/>
          <w:rtl/>
          <w:lang w:bidi="ar-KW"/>
        </w:rPr>
        <w:t xml:space="preserve"> </w:t>
      </w:r>
      <w:r w:rsidR="00815076"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أن</w:t>
      </w:r>
      <w:r w:rsidR="00106179" w:rsidRPr="00E67980">
        <w:rPr>
          <w:rFonts w:ascii="Traditional Arabic" w:hAnsi="Traditional Arabic" w:cs="Traditional Arabic" w:hint="eastAsia"/>
          <w:sz w:val="36"/>
          <w:szCs w:val="36"/>
          <w:rtl/>
          <w:lang w:bidi="ar-KW"/>
        </w:rPr>
        <w:t>ه</w:t>
      </w:r>
      <w:r w:rsidR="00106179" w:rsidRPr="00E67980">
        <w:rPr>
          <w:rFonts w:ascii="Traditional Arabic" w:hAnsi="Traditional Arabic" w:cs="Traditional Arabic"/>
          <w:sz w:val="36"/>
          <w:szCs w:val="36"/>
          <w:rtl/>
          <w:lang w:bidi="ar-KW"/>
        </w:rPr>
        <w:t xml:space="preserve"> أتى النّبيّ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وقد أجنب</w:t>
      </w:r>
      <w:r w:rsidR="00815076"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فدعا له النّبيّ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بماءٍ</w:t>
      </w:r>
      <w:r w:rsidR="00815076"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فاستتر واغتسل</w:t>
      </w:r>
      <w:r w:rsidR="00815076"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106179" w:rsidRPr="00E67980">
        <w:rPr>
          <w:rFonts w:ascii="Traditional Arabic" w:hAnsi="Traditional Arabic" w:cs="Traditional Arabic"/>
          <w:sz w:val="36"/>
          <w:szCs w:val="36"/>
          <w:rtl/>
          <w:lang w:bidi="ar-KW"/>
        </w:rPr>
        <w:lastRenderedPageBreak/>
        <w:t>ثمّ قال له</w:t>
      </w:r>
      <w:r w:rsidR="00815076"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815076" w:rsidRPr="00E67980">
        <w:rPr>
          <w:rFonts w:ascii="Traditional Arabic" w:hAnsi="Traditional Arabic" w:cs="Traditional Arabic"/>
          <w:b/>
          <w:bCs/>
          <w:w w:val="80"/>
          <w:sz w:val="34"/>
          <w:rtl/>
          <w:lang w:bidi="ar-KW"/>
        </w:rPr>
        <w:t>((</w:t>
      </w:r>
      <w:r w:rsidR="00106179" w:rsidRPr="00E67980">
        <w:rPr>
          <w:rFonts w:ascii="Traditional Arabic" w:hAnsi="Traditional Arabic" w:cs="Traditional Arabic"/>
          <w:b/>
          <w:bCs/>
          <w:sz w:val="36"/>
          <w:szCs w:val="36"/>
          <w:rtl/>
          <w:lang w:bidi="ar-KW"/>
        </w:rPr>
        <w:t xml:space="preserve">إنّ الصّعيد الطّيّب وضوء المسلم </w:t>
      </w:r>
      <w:r w:rsidR="00106179" w:rsidRPr="00E67980">
        <w:rPr>
          <w:rFonts w:ascii="Traditional Arabic" w:hAnsi="Traditional Arabic" w:cs="Traditional Arabic" w:hint="eastAsia"/>
          <w:b/>
          <w:bCs/>
          <w:sz w:val="36"/>
          <w:szCs w:val="36"/>
          <w:rtl/>
          <w:lang w:bidi="ar-KW"/>
        </w:rPr>
        <w:t>وإن</w:t>
      </w:r>
      <w:r w:rsidR="00106179" w:rsidRPr="00E67980">
        <w:rPr>
          <w:rFonts w:ascii="Traditional Arabic" w:hAnsi="Traditional Arabic" w:cs="Traditional Arabic"/>
          <w:b/>
          <w:bCs/>
          <w:sz w:val="36"/>
          <w:szCs w:val="36"/>
          <w:rtl/>
          <w:lang w:bidi="ar-KW"/>
        </w:rPr>
        <w:t xml:space="preserve"> لم يجد الماء عش</w:t>
      </w:r>
      <w:r w:rsidR="00106179" w:rsidRPr="00E67980">
        <w:rPr>
          <w:rFonts w:ascii="Traditional Arabic" w:hAnsi="Traditional Arabic" w:cs="Traditional Arabic" w:hint="eastAsia"/>
          <w:b/>
          <w:bCs/>
          <w:sz w:val="36"/>
          <w:szCs w:val="36"/>
          <w:rtl/>
          <w:lang w:bidi="ar-KW"/>
        </w:rPr>
        <w:t>ر</w:t>
      </w:r>
      <w:r w:rsidR="00106179" w:rsidRPr="00E67980">
        <w:rPr>
          <w:rFonts w:ascii="Traditional Arabic" w:hAnsi="Traditional Arabic" w:cs="Traditional Arabic"/>
          <w:b/>
          <w:bCs/>
          <w:sz w:val="36"/>
          <w:szCs w:val="36"/>
          <w:rtl/>
          <w:lang w:bidi="ar-KW"/>
        </w:rPr>
        <w:t xml:space="preserve"> سنين وإذا وجد الماء فليمسّه بشرته فإنّ ذلك هو خيرٌ</w:t>
      </w:r>
      <w:r w:rsidR="00815076"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42"/>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531BF3" w:rsidP="005B221D">
      <w:pPr>
        <w:pStyle w:val="ListParagraph"/>
        <w:widowControl w:val="0"/>
        <w:numPr>
          <w:ilvl w:val="0"/>
          <w:numId w:val="20"/>
        </w:numPr>
        <w:tabs>
          <w:tab w:val="left" w:pos="46"/>
          <w:tab w:val="left" w:pos="330"/>
          <w:tab w:val="left" w:pos="6227"/>
        </w:tabs>
        <w:spacing w:after="0" w:line="240" w:lineRule="auto"/>
        <w:ind w:left="284" w:hanging="284"/>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عمرو بن العاص </w:t>
      </w:r>
      <w:r w:rsidR="003A16F0" w:rsidRPr="00E67980">
        <w:rPr>
          <w:rFonts w:ascii="AGA Arabesque" w:hAnsi="AGA Arabesque" w:cs="Traditional Arabic"/>
          <w:sz w:val="32"/>
          <w:szCs w:val="32"/>
        </w:rPr>
        <w:sym w:font="AGA Arabesque" w:char="0074"/>
      </w:r>
      <w:r w:rsidR="0033454B" w:rsidRPr="00E67980">
        <w:rPr>
          <w:rFonts w:ascii="Traditional Arabic" w:hAnsi="Traditional Arabic" w:cs="Traditional Arabic"/>
          <w:sz w:val="36"/>
          <w:szCs w:val="36"/>
          <w:vertAlign w:val="superscript"/>
          <w:rtl/>
          <w:lang w:bidi="ar-KW"/>
        </w:rPr>
        <w:t>(</w:t>
      </w:r>
      <w:r w:rsidR="0033454B" w:rsidRPr="00E67980">
        <w:rPr>
          <w:rStyle w:val="a4"/>
          <w:rFonts w:ascii="Traditional Arabic" w:hAnsi="Traditional Arabic" w:cs="Traditional Arabic"/>
          <w:sz w:val="36"/>
          <w:szCs w:val="36"/>
          <w:rtl/>
          <w:lang w:bidi="ar-KW"/>
        </w:rPr>
        <w:footnoteReference w:id="343"/>
      </w:r>
      <w:r w:rsidR="0033454B" w:rsidRPr="00E67980">
        <w:rPr>
          <w:rFonts w:ascii="Traditional Arabic" w:hAnsi="Traditional Arabic" w:cs="Traditional Arabic"/>
          <w:sz w:val="36"/>
          <w:szCs w:val="36"/>
          <w:vertAlign w:val="superscript"/>
          <w:rtl/>
          <w:lang w:bidi="ar-KW"/>
        </w:rPr>
        <w:t>)</w:t>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 احتلمت فى ليلةٍ باردةٍ فى غزوة ذات السّلاسل</w:t>
      </w:r>
      <w:r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4"/>
      </w:r>
      <w:r w:rsidRPr="00E67980">
        <w:rPr>
          <w:rFonts w:ascii="Traditional Arabic" w:hAnsi="Traditional Arabic" w:cs="Traditional Arabic"/>
          <w:sz w:val="36"/>
          <w:szCs w:val="36"/>
          <w:vertAlign w:val="superscript"/>
          <w:rtl/>
          <w:lang w:bidi="ar-KW"/>
        </w:rPr>
        <w:t>)</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فأشفقت إن اغتسلت أن أه</w:t>
      </w:r>
      <w:r w:rsidR="00106179" w:rsidRPr="00E67980">
        <w:rPr>
          <w:rFonts w:ascii="Traditional Arabic" w:hAnsi="Traditional Arabic" w:cs="Traditional Arabic" w:hint="eastAsia"/>
          <w:sz w:val="36"/>
          <w:szCs w:val="36"/>
          <w:rtl/>
          <w:lang w:bidi="ar-KW"/>
        </w:rPr>
        <w:t>لك</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فتيمّمت ثمّ صلّيت بأصحابى الصّبح</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فذكروا ذلك </w:t>
      </w:r>
      <w:r w:rsidR="00106179" w:rsidRPr="00E67980">
        <w:rPr>
          <w:rFonts w:ascii="Traditional Arabic" w:hAnsi="Traditional Arabic" w:cs="Traditional Arabic" w:hint="eastAsia"/>
          <w:sz w:val="36"/>
          <w:szCs w:val="36"/>
          <w:rtl/>
          <w:lang w:bidi="ar-KW"/>
        </w:rPr>
        <w:t>للنّبىّ</w:t>
      </w:r>
      <w:r w:rsidR="00106179" w:rsidRPr="00E67980">
        <w:rPr>
          <w:rFonts w:ascii="Traditional Arabic" w:hAnsi="Traditional Arabic" w:cs="Traditional Arabic"/>
          <w:sz w:val="36"/>
          <w:szCs w:val="36"/>
          <w:rtl/>
          <w:lang w:bidi="ar-KW"/>
        </w:rPr>
        <w:t xml:space="preserve">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فقال</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B67C5E" w:rsidRPr="00E67980">
        <w:rPr>
          <w:rFonts w:ascii="Traditional Arabic" w:hAnsi="Traditional Arabic" w:cs="Traditional Arabic"/>
          <w:w w:val="80"/>
          <w:sz w:val="34"/>
          <w:rtl/>
          <w:lang w:bidi="ar-KW"/>
        </w:rPr>
        <w:t>((</w:t>
      </w:r>
      <w:r w:rsidR="00106179" w:rsidRPr="00A35959">
        <w:rPr>
          <w:rFonts w:ascii="Traditional Arabic" w:hAnsi="Traditional Arabic" w:cs="Traditional Arabic"/>
          <w:b/>
          <w:bCs/>
          <w:sz w:val="36"/>
          <w:szCs w:val="36"/>
          <w:rtl/>
          <w:lang w:bidi="ar-KW"/>
        </w:rPr>
        <w:t>يا عمرو صلّيت بأصحابك وأنت جنبٌ</w:t>
      </w:r>
      <w:r w:rsidR="00A35959">
        <w:rPr>
          <w:rFonts w:ascii="Traditional Arabic" w:hAnsi="Traditional Arabic" w:cs="Traditional Arabic" w:hint="cs"/>
          <w:b/>
          <w:bCs/>
          <w:sz w:val="36"/>
          <w:szCs w:val="36"/>
          <w:rtl/>
          <w:lang w:bidi="ar-KW"/>
        </w:rPr>
        <w:t>؟</w:t>
      </w:r>
      <w:r w:rsidR="00B67C5E" w:rsidRPr="00E67980">
        <w:rPr>
          <w:rFonts w:ascii="Traditional Arabic" w:hAnsi="Traditional Arabic" w:cs="Traditional Arabic"/>
          <w:w w:val="80"/>
          <w:sz w:val="34"/>
          <w:rtl/>
          <w:lang w:bidi="ar-KW"/>
        </w:rPr>
        <w:t>))</w:t>
      </w:r>
      <w:r w:rsidR="00B67C5E" w:rsidRPr="00E67980">
        <w:rPr>
          <w:rFonts w:ascii="Traditional Arabic" w:hAnsi="Traditional Arabic" w:cs="Traditional Arabic"/>
          <w:sz w:val="36"/>
          <w:szCs w:val="36"/>
          <w:rtl/>
          <w:lang w:bidi="ar-KW"/>
        </w:rPr>
        <w:t>. فأخبرته بالّذى منعن</w:t>
      </w:r>
      <w:r w:rsidR="00B67C5E" w:rsidRPr="00E67980">
        <w:rPr>
          <w:rFonts w:ascii="Traditional Arabic" w:hAnsi="Traditional Arabic" w:cs="Traditional Arabic" w:hint="cs"/>
          <w:sz w:val="36"/>
          <w:szCs w:val="36"/>
          <w:rtl/>
          <w:lang w:bidi="ar-KW"/>
        </w:rPr>
        <w:t>ي</w:t>
      </w:r>
      <w:r w:rsidR="00106179" w:rsidRPr="00E67980">
        <w:rPr>
          <w:rFonts w:ascii="Traditional Arabic" w:hAnsi="Traditional Arabic" w:cs="Traditional Arabic"/>
          <w:sz w:val="36"/>
          <w:szCs w:val="36"/>
          <w:rtl/>
          <w:lang w:bidi="ar-KW"/>
        </w:rPr>
        <w:t xml:space="preserve"> من الاغتسال</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وقلت</w:t>
      </w:r>
      <w:r w:rsidR="00B67C5E"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إنّى سمعت اللّه يقول</w:t>
      </w:r>
      <w:r w:rsidR="00A35959">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B67C5E" w:rsidRPr="00E67980">
        <w:rPr>
          <w:rFonts w:ascii="QCF_BSML" w:hAnsi="QCF_BSML" w:cs="QCF_BSML"/>
          <w:sz w:val="32"/>
          <w:szCs w:val="32"/>
          <w:rtl/>
        </w:rPr>
        <w:t>ﮋ</w:t>
      </w:r>
      <w:r w:rsidR="00B67C5E" w:rsidRPr="00E67980">
        <w:rPr>
          <w:rFonts w:ascii="QCF_BSML" w:hAnsi="QCF_BSML" w:cs="QCF_BSML"/>
          <w:sz w:val="2"/>
          <w:szCs w:val="2"/>
          <w:rtl/>
        </w:rPr>
        <w:t xml:space="preserve"> </w:t>
      </w:r>
      <w:r w:rsidR="00B67C5E" w:rsidRPr="00E67980">
        <w:rPr>
          <w:rFonts w:ascii="QCF_P083" w:hAnsi="QCF_P083" w:cs="QCF_P083"/>
          <w:sz w:val="32"/>
          <w:szCs w:val="32"/>
          <w:rtl/>
        </w:rPr>
        <w:t>ﭹ</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ﭺ</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ﭻﭼ</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ﭽ</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ﭾ</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ﭿ</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ﮀ</w:t>
      </w:r>
      <w:r w:rsidR="00B67C5E" w:rsidRPr="00E67980">
        <w:rPr>
          <w:rFonts w:ascii="QCF_P083" w:hAnsi="QCF_P083" w:cs="QCF_P083"/>
          <w:sz w:val="2"/>
          <w:szCs w:val="2"/>
          <w:rtl/>
        </w:rPr>
        <w:t xml:space="preserve"> </w:t>
      </w:r>
      <w:r w:rsidR="00B67C5E" w:rsidRPr="00E67980">
        <w:rPr>
          <w:rFonts w:ascii="QCF_P083" w:hAnsi="QCF_P083" w:cs="QCF_P083"/>
          <w:sz w:val="32"/>
          <w:szCs w:val="32"/>
          <w:rtl/>
        </w:rPr>
        <w:t>ﮁ</w:t>
      </w:r>
      <w:r w:rsidR="00B67C5E" w:rsidRPr="00E67980">
        <w:rPr>
          <w:rFonts w:ascii="QCF_BSML" w:hAnsi="QCF_BSML" w:cs="QCF_BSML"/>
          <w:sz w:val="32"/>
          <w:szCs w:val="32"/>
          <w:rtl/>
        </w:rPr>
        <w:t>ﮊ</w:t>
      </w:r>
      <w:r w:rsidR="00B67C5E" w:rsidRPr="00E67980">
        <w:rPr>
          <w:rFonts w:ascii="Arial" w:hAnsi="Arial"/>
          <w:sz w:val="32"/>
          <w:szCs w:val="32"/>
          <w:rtl/>
        </w:rPr>
        <w:t xml:space="preserve"> </w:t>
      </w:r>
      <w:r w:rsidR="008F316B" w:rsidRPr="00E67980">
        <w:rPr>
          <w:rFonts w:ascii="Traditional Arabic" w:hAnsi="Arial" w:cs="Traditional Arabic" w:hint="cs"/>
          <w:sz w:val="32"/>
          <w:szCs w:val="32"/>
          <w:rtl/>
        </w:rPr>
        <w:t>[</w:t>
      </w:r>
      <w:r w:rsidR="00B67C5E" w:rsidRPr="00E67980">
        <w:rPr>
          <w:rFonts w:ascii="Traditional Arabic" w:hAnsi="Arial" w:cs="Traditional Arabic"/>
          <w:sz w:val="32"/>
          <w:szCs w:val="32"/>
          <w:rtl/>
        </w:rPr>
        <w:t>النساء: ٢٩</w:t>
      </w:r>
      <w:r w:rsidR="00B67C5E" w:rsidRPr="00E67980">
        <w:rPr>
          <w:rFonts w:ascii="Traditional Arabic" w:hAnsi="Arial" w:cs="Traditional Arabic"/>
          <w:sz w:val="32"/>
          <w:szCs w:val="32"/>
        </w:rPr>
        <w:t xml:space="preserve"> </w:t>
      </w:r>
      <w:r w:rsidR="008F316B" w:rsidRPr="00E67980">
        <w:rPr>
          <w:rFonts w:ascii="Traditional Arabic" w:hAnsi="Traditional Arabic" w:cs="Traditional Arabic" w:hint="cs"/>
          <w:sz w:val="32"/>
          <w:szCs w:val="32"/>
          <w:rtl/>
          <w:lang w:bidi="ar-KW"/>
        </w:rPr>
        <w:t xml:space="preserve">] </w:t>
      </w:r>
      <w:r w:rsidR="00106179" w:rsidRPr="00E67980">
        <w:rPr>
          <w:rFonts w:ascii="Traditional Arabic" w:hAnsi="Traditional Arabic" w:cs="Traditional Arabic"/>
          <w:sz w:val="36"/>
          <w:szCs w:val="36"/>
          <w:rtl/>
          <w:lang w:bidi="ar-KW"/>
        </w:rPr>
        <w:t xml:space="preserve">فضحك رسول 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ولم يقل شيئًا</w:t>
      </w:r>
      <w:r w:rsidR="008F316B"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45"/>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00A60F41" w:rsidRPr="00E67980">
        <w:rPr>
          <w:rFonts w:ascii="Traditional Arabic" w:hAnsi="Traditional Arabic" w:cs="Traditional Arabic"/>
          <w:b/>
          <w:bCs/>
          <w:sz w:val="36"/>
          <w:szCs w:val="36"/>
          <w:rtl/>
          <w:lang w:bidi="ar-KW"/>
        </w:rPr>
        <w:t>:</w:t>
      </w:r>
      <w:r w:rsidRPr="00E67980">
        <w:rPr>
          <w:rFonts w:ascii="Traditional Arabic" w:hAnsi="Traditional Arabic" w:cs="Traditional Arabic"/>
          <w:sz w:val="36"/>
          <w:szCs w:val="36"/>
          <w:rtl/>
          <w:lang w:bidi="ar-KW"/>
        </w:rPr>
        <w:t xml:space="preserve"> مشروعية التيمم للجنب إذا تضرر بالماء أو فقده.</w:t>
      </w:r>
      <w:r w:rsidR="00B02D9B" w:rsidRPr="00E67980">
        <w:rPr>
          <w:rFonts w:ascii="Traditional Arabic" w:hAnsi="Traditional Arabic" w:cs="Traditional Arabic"/>
          <w:sz w:val="36"/>
          <w:szCs w:val="36"/>
          <w:rtl/>
          <w:lang w:bidi="ar-KW"/>
        </w:rPr>
        <w:t xml:space="preserve"> </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hint="cs"/>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371452" w:rsidRPr="00E67980" w:rsidRDefault="00371452" w:rsidP="00504EF8">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cs"/>
          <w:sz w:val="36"/>
          <w:szCs w:val="36"/>
          <w:rtl/>
          <w:lang w:bidi="ar-KW"/>
        </w:rPr>
        <w:t>لا يجوز التيمم للجنب إذا فقد الماء.</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عمر بن الخطاب</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مسعود </w:t>
      </w:r>
      <w:r w:rsidR="005D4307" w:rsidRPr="00E67980">
        <w:rPr>
          <w:rFonts w:ascii="AGA Arabesque" w:hAnsi="AGA Arabesque" w:cs="Traditional Arabic"/>
          <w:sz w:val="32"/>
          <w:szCs w:val="32"/>
        </w:rPr>
        <w:sym w:font="AGA Arabesque" w:char="0074"/>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وإبراهيم</w:t>
      </w:r>
      <w:r w:rsidRPr="00E67980">
        <w:rPr>
          <w:rFonts w:ascii="Traditional Arabic" w:hAnsi="Traditional Arabic" w:cs="Traditional Arabic"/>
          <w:sz w:val="36"/>
          <w:szCs w:val="36"/>
          <w:rtl/>
          <w:lang w:bidi="ar-KW"/>
        </w:rPr>
        <w:t xml:space="preserve"> النخعي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8421AA">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933257">
        <w:rPr>
          <w:rFonts w:ascii="Traditional Arabic" w:hAnsi="Traditional Arabic" w:cs="Traditional Arabic" w:hint="eastAsia"/>
          <w:b/>
          <w:bCs/>
          <w:sz w:val="36"/>
          <w:szCs w:val="36"/>
          <w:rtl/>
          <w:lang w:bidi="ar-KW"/>
        </w:rPr>
        <w:lastRenderedPageBreak/>
        <w:t>استدلوا</w:t>
      </w:r>
      <w:r w:rsidRPr="00933257">
        <w:rPr>
          <w:rFonts w:ascii="Traditional Arabic" w:hAnsi="Traditional Arabic" w:cs="Traditional Arabic"/>
          <w:b/>
          <w:bCs/>
          <w:sz w:val="36"/>
          <w:szCs w:val="36"/>
          <w:rtl/>
          <w:lang w:bidi="ar-KW"/>
        </w:rPr>
        <w:t xml:space="preserve"> </w:t>
      </w:r>
      <w:r w:rsidRPr="00E67980">
        <w:rPr>
          <w:rFonts w:ascii="Traditional Arabic" w:hAnsi="Traditional Arabic" w:cs="Traditional Arabic"/>
          <w:sz w:val="36"/>
          <w:szCs w:val="36"/>
          <w:rtl/>
          <w:lang w:bidi="ar-KW"/>
        </w:rPr>
        <w:t>بقول الله تعالى:</w:t>
      </w:r>
      <w:r w:rsidR="008421AA" w:rsidRPr="00E67980">
        <w:rPr>
          <w:rFonts w:ascii="Traditional Arabic" w:hAnsi="Traditional Arabic" w:cs="Traditional Arabic" w:hint="cs"/>
          <w:sz w:val="36"/>
          <w:szCs w:val="36"/>
          <w:rtl/>
          <w:lang w:bidi="ar-KW"/>
        </w:rPr>
        <w:t xml:space="preserve"> </w:t>
      </w:r>
      <w:r w:rsidR="008421AA" w:rsidRPr="00E67980">
        <w:rPr>
          <w:rFonts w:ascii="QCF_BSML" w:hAnsi="QCF_BSML" w:cs="QCF_BSML"/>
          <w:sz w:val="32"/>
          <w:szCs w:val="32"/>
          <w:rtl/>
        </w:rPr>
        <w:t>ﮋ</w:t>
      </w:r>
      <w:r w:rsidR="008421AA" w:rsidRPr="00E67980">
        <w:rPr>
          <w:rFonts w:ascii="QCF_BSML" w:hAnsi="QCF_BSML" w:cs="QCF_BSML"/>
          <w:sz w:val="2"/>
          <w:szCs w:val="2"/>
          <w:rtl/>
        </w:rPr>
        <w:t xml:space="preserve"> </w:t>
      </w:r>
      <w:r w:rsidR="008421AA" w:rsidRPr="00E67980">
        <w:rPr>
          <w:rFonts w:ascii="QCF_P108" w:hAnsi="QCF_P108" w:cs="QCF_P108"/>
          <w:sz w:val="32"/>
          <w:szCs w:val="32"/>
          <w:rtl/>
        </w:rPr>
        <w:t>ﭑ</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ﭒ</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ﭓ</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ﭔ</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ﭕ</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ﭖ</w:t>
      </w:r>
      <w:r w:rsidR="008421AA" w:rsidRPr="00E67980">
        <w:rPr>
          <w:rFonts w:ascii="QCF_P108" w:hAnsi="QCF_P108" w:cs="QCF_P108"/>
          <w:sz w:val="2"/>
          <w:szCs w:val="2"/>
          <w:rtl/>
        </w:rPr>
        <w:t xml:space="preserve"> </w:t>
      </w:r>
      <w:r w:rsidR="008421AA" w:rsidRPr="00E67980">
        <w:rPr>
          <w:rFonts w:ascii="QCF_P108" w:hAnsi="QCF_P108" w:cs="QCF_P108"/>
          <w:sz w:val="32"/>
          <w:szCs w:val="32"/>
          <w:rtl/>
        </w:rPr>
        <w:t>ﭗ</w:t>
      </w:r>
      <w:r w:rsidR="008421AA" w:rsidRPr="00E67980">
        <w:rPr>
          <w:rFonts w:ascii="QCF_P108" w:hAnsi="QCF_P108" w:cs="QCF_P108"/>
          <w:sz w:val="2"/>
          <w:szCs w:val="2"/>
          <w:rtl/>
        </w:rPr>
        <w:t xml:space="preserve"> </w:t>
      </w:r>
      <w:r w:rsidR="008421AA" w:rsidRPr="00E67980">
        <w:rPr>
          <w:rFonts w:ascii="QCF_BSML" w:hAnsi="QCF_BSML" w:cs="QCF_BSML"/>
          <w:sz w:val="32"/>
          <w:szCs w:val="32"/>
          <w:rtl/>
        </w:rPr>
        <w:t>ﮊ</w:t>
      </w:r>
      <w:r w:rsidR="008421AA" w:rsidRPr="00E67980">
        <w:rPr>
          <w:rFonts w:ascii="Arial" w:hAnsi="Arial"/>
          <w:sz w:val="18"/>
          <w:szCs w:val="18"/>
          <w:rtl/>
        </w:rPr>
        <w:t xml:space="preserve"> </w:t>
      </w:r>
      <w:r w:rsidR="008421AA" w:rsidRPr="00E67980">
        <w:rPr>
          <w:rFonts w:ascii="Traditional Arabic" w:hAnsi="Arial" w:cs="Traditional Arabic" w:hint="cs"/>
          <w:sz w:val="32"/>
          <w:szCs w:val="32"/>
          <w:rtl/>
        </w:rPr>
        <w:t>[</w:t>
      </w:r>
      <w:r w:rsidR="008421AA" w:rsidRPr="00E67980">
        <w:rPr>
          <w:rFonts w:ascii="Traditional Arabic" w:hAnsi="Arial" w:cs="Traditional Arabic"/>
          <w:sz w:val="32"/>
          <w:szCs w:val="32"/>
          <w:rtl/>
        </w:rPr>
        <w:t>المائدة: ٦</w:t>
      </w:r>
      <w:r w:rsidR="008421AA" w:rsidRPr="00E67980">
        <w:rPr>
          <w:rFonts w:ascii="Traditional Arabic" w:hAnsi="Arial" w:cs="Traditional Arabic"/>
          <w:sz w:val="32"/>
          <w:szCs w:val="32"/>
        </w:rPr>
        <w:t xml:space="preserve"> </w:t>
      </w:r>
      <w:r w:rsidR="008421AA" w:rsidRPr="00E67980">
        <w:rPr>
          <w:rFonts w:ascii="Traditional Arabic" w:hAnsi="Traditional Arabic" w:cs="Traditional Arabic" w:hint="cs"/>
          <w:sz w:val="32"/>
          <w:szCs w:val="32"/>
          <w:rtl/>
        </w:rPr>
        <w:t>]</w:t>
      </w:r>
      <w:r w:rsidRPr="00E67980">
        <w:rPr>
          <w:rFonts w:ascii="Traditional Arabic" w:hAnsi="Traditional Arabic" w:cs="Traditional Arabic"/>
          <w:sz w:val="36"/>
          <w:szCs w:val="36"/>
          <w:rtl/>
          <w:lang w:bidi="ar-KW"/>
        </w:rPr>
        <w:t xml:space="preserve">. </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 الآية فيها إباحة للمحدث فقط</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فلا</w:t>
      </w:r>
      <w:r w:rsidRPr="00E67980">
        <w:rPr>
          <w:rFonts w:ascii="Traditional Arabic" w:hAnsi="Traditional Arabic" w:cs="Traditional Arabic"/>
          <w:sz w:val="36"/>
          <w:szCs w:val="36"/>
          <w:rtl/>
          <w:lang w:bidi="ar-KW"/>
        </w:rPr>
        <w:t xml:space="preserve"> يترخص في غيره</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7"/>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106179" w:rsidRPr="00E67980" w:rsidRDefault="00106179" w:rsidP="00504EF8">
      <w:pPr>
        <w:pStyle w:val="ListParagraph"/>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Pr="00E67980">
        <w:rPr>
          <w:rFonts w:ascii="Traditional Arabic" w:hAnsi="Traditional Arabic" w:cs="Traditional Arabic"/>
          <w:sz w:val="36"/>
          <w:szCs w:val="36"/>
          <w:rtl/>
          <w:lang w:bidi="ar-KW"/>
        </w:rPr>
        <w:t xml:space="preserve"> الأول هو الراجح</w:t>
      </w:r>
      <w:r w:rsidR="00E11AA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لقوة الأدلة</w:t>
      </w:r>
      <w:r w:rsidR="00E11AA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وثبوت النصوص الشرعية في مشروعية التيمم للجنب</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وهذه الأحاديث قد وضحت معنى الآية</w:t>
      </w:r>
      <w:r w:rsidR="00E11AA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وشملت الحدث الأصغر والأكبر</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فلا حاجة إلى تخصيصها بأحد الحدثين إلا بدليل وليس ثمّ دليل. </w:t>
      </w:r>
    </w:p>
    <w:p w:rsidR="00106179" w:rsidRPr="00E67980" w:rsidRDefault="00106179" w:rsidP="000D6383">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وقد</w:t>
      </w:r>
      <w:r w:rsidRPr="00E67980">
        <w:rPr>
          <w:rFonts w:ascii="Traditional Arabic" w:hAnsi="Traditional Arabic" w:cs="Traditional Arabic"/>
          <w:sz w:val="36"/>
          <w:szCs w:val="36"/>
          <w:rtl/>
          <w:lang w:bidi="ar-KW"/>
        </w:rPr>
        <w:t xml:space="preserve"> رجع ابن مسعود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إلى جواز التيمم عند العجز في استعمال الماء ك</w:t>
      </w:r>
      <w:r w:rsidR="00CC10C5">
        <w:rPr>
          <w:rFonts w:ascii="Traditional Arabic" w:hAnsi="Traditional Arabic" w:cs="Traditional Arabic"/>
          <w:sz w:val="36"/>
          <w:szCs w:val="36"/>
          <w:rtl/>
          <w:lang w:bidi="ar-KW"/>
        </w:rPr>
        <w:t xml:space="preserve">ما جاء عن علقمة قال: </w:t>
      </w:r>
      <w:r w:rsidR="00CC10C5">
        <w:rPr>
          <w:rFonts w:ascii="Traditional Arabic" w:hAnsi="Traditional Arabic" w:cs="Traditional Arabic" w:hint="cs"/>
          <w:sz w:val="36"/>
          <w:szCs w:val="36"/>
          <w:rtl/>
          <w:lang w:bidi="ar-KW"/>
        </w:rPr>
        <w:t>إ</w:t>
      </w:r>
      <w:r w:rsidRPr="00E67980">
        <w:rPr>
          <w:rFonts w:ascii="Traditional Arabic" w:hAnsi="Traditional Arabic" w:cs="Traditional Arabic"/>
          <w:sz w:val="36"/>
          <w:szCs w:val="36"/>
          <w:rtl/>
          <w:lang w:bidi="ar-KW"/>
        </w:rPr>
        <w:t>ن رجلا</w:t>
      </w:r>
      <w:r w:rsidR="00E11AA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كان به جدري</w:t>
      </w:r>
      <w:r w:rsidR="006A133C">
        <w:rPr>
          <w:rStyle w:val="a4"/>
          <w:rFonts w:ascii="Traditional Arabic" w:hAnsi="Traditional Arabic"/>
          <w:sz w:val="36"/>
          <w:szCs w:val="36"/>
          <w:rtl/>
          <w:lang w:bidi="ar-KW"/>
        </w:rPr>
        <w:footnoteReference w:id="348"/>
      </w:r>
      <w:r w:rsidR="00E11AAA"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فأمره </w:t>
      </w:r>
      <w:r w:rsidR="00CC10C5">
        <w:rPr>
          <w:rFonts w:ascii="Traditional Arabic" w:hAnsi="Traditional Arabic" w:cs="Traditional Arabic" w:hint="cs"/>
          <w:sz w:val="36"/>
          <w:szCs w:val="36"/>
          <w:rtl/>
          <w:lang w:bidi="ar-KW"/>
        </w:rPr>
        <w:t>ا</w:t>
      </w:r>
      <w:r w:rsidRPr="00E67980">
        <w:rPr>
          <w:rFonts w:ascii="Traditional Arabic" w:hAnsi="Traditional Arabic" w:cs="Traditional Arabic"/>
          <w:sz w:val="36"/>
          <w:szCs w:val="36"/>
          <w:rtl/>
          <w:lang w:bidi="ar-KW"/>
        </w:rPr>
        <w:t>بن مسعود فقرب له تراب في طست أو تور فتمسح بالتراب</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4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E11AAA">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وأحسب</w:t>
      </w:r>
      <w:r w:rsidRPr="00E67980">
        <w:rPr>
          <w:rFonts w:ascii="Traditional Arabic" w:hAnsi="Traditional Arabic" w:cs="Traditional Arabic"/>
          <w:sz w:val="36"/>
          <w:szCs w:val="36"/>
          <w:rtl/>
          <w:lang w:bidi="ar-KW"/>
        </w:rPr>
        <w:t xml:space="preserve"> أن ذلك كان أول الأمر في زمن خلافة عمر </w:t>
      </w:r>
      <w:r w:rsidR="005D4307" w:rsidRPr="00E67980">
        <w:rPr>
          <w:rFonts w:ascii="AGA Arabesque" w:hAnsi="AGA Arabesque" w:cs="Traditional Arabic"/>
          <w:sz w:val="32"/>
          <w:szCs w:val="32"/>
        </w:rPr>
        <w:sym w:font="AGA Arabesque" w:char="0074"/>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ثم انعقد الإجماع بجواز التيمم للجنب كما قال الثوري:</w:t>
      </w:r>
      <w:r w:rsidR="00E11AAA"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أجمعوا أن الرجل يكون في أرض باردة فأجنب فخشي على نفسه الموت يتيمم وكان بمنزلة المريض</w:t>
      </w:r>
      <w:r w:rsidR="00E11AAA" w:rsidRPr="00E67980">
        <w:rPr>
          <w:rFonts w:ascii="Traditional Arabic" w:hAnsi="Traditional Arabic" w:cs="Traditional Arabic" w:hint="cs"/>
          <w:sz w:val="36"/>
          <w:szCs w:val="36"/>
          <w:rtl/>
          <w:lang w:bidi="ar-KW"/>
        </w:rPr>
        <w:t>)</w:t>
      </w:r>
      <w:r w:rsidR="00E11AAA" w:rsidRPr="00E67980">
        <w:rPr>
          <w:rFonts w:ascii="Traditional Arabic" w:hAnsi="Traditional Arabic" w:cs="Traditional Arabic"/>
          <w:sz w:val="36"/>
          <w:szCs w:val="36"/>
          <w:vertAlign w:val="superscript"/>
          <w:rtl/>
          <w:lang w:bidi="ar-KW"/>
        </w:rPr>
        <w:t xml:space="preserve"> </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0"/>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E11AAA" w:rsidRPr="00E67980" w:rsidRDefault="00E11AAA" w:rsidP="00E11AAA">
      <w:pPr>
        <w:spacing w:after="0" w:line="240" w:lineRule="auto"/>
        <w:ind w:left="0" w:firstLine="0"/>
        <w:jc w:val="center"/>
        <w:rPr>
          <w:rFonts w:hint="cs"/>
          <w:sz w:val="36"/>
          <w:rtl/>
        </w:rPr>
      </w:pPr>
      <w:r w:rsidRPr="00E67980">
        <w:rPr>
          <w:sz w:val="36"/>
        </w:rPr>
        <w:sym w:font="AGA Arabesque" w:char="0024"/>
      </w:r>
      <w:r w:rsidRPr="00E67980">
        <w:rPr>
          <w:sz w:val="36"/>
        </w:rPr>
        <w:sym w:font="AGA Arabesque" w:char="0024"/>
      </w:r>
      <w:r w:rsidRPr="00E67980">
        <w:rPr>
          <w:sz w:val="36"/>
        </w:rPr>
        <w:sym w:font="AGA Arabesque" w:char="0024"/>
      </w:r>
    </w:p>
    <w:p w:rsidR="00E07795" w:rsidRPr="00E67980" w:rsidRDefault="00E07795" w:rsidP="00E11AAA">
      <w:pPr>
        <w:spacing w:after="0" w:line="240" w:lineRule="auto"/>
        <w:ind w:left="0" w:firstLine="0"/>
        <w:jc w:val="center"/>
        <w:rPr>
          <w:rFonts w:hint="cs"/>
          <w:sz w:val="34"/>
          <w:szCs w:val="20"/>
          <w:lang w:bidi="ar-KW"/>
        </w:rPr>
      </w:pPr>
    </w:p>
    <w:p w:rsidR="00106179" w:rsidRPr="00E67980" w:rsidRDefault="00106179" w:rsidP="00E11AAA">
      <w:pPr>
        <w:widowControl w:val="0"/>
        <w:tabs>
          <w:tab w:val="left" w:pos="46"/>
          <w:tab w:val="left" w:pos="330"/>
          <w:tab w:val="left" w:pos="6227"/>
        </w:tabs>
        <w:spacing w:after="0" w:line="240" w:lineRule="auto"/>
        <w:ind w:left="0" w:firstLine="0"/>
        <w:jc w:val="center"/>
        <w:rPr>
          <w:rFonts w:ascii="Traditional Arabic" w:hAnsi="Traditional Arabic" w:cs="AL-Mateen" w:hint="cs"/>
          <w:sz w:val="36"/>
          <w:szCs w:val="36"/>
          <w:rtl/>
          <w:lang w:bidi="ar-KW"/>
        </w:rPr>
      </w:pPr>
      <w:r w:rsidRPr="00E67980">
        <w:rPr>
          <w:rFonts w:ascii="Traditional Arabic" w:hAnsi="Traditional Arabic" w:cs="AL-Mateen" w:hint="eastAsia"/>
          <w:sz w:val="36"/>
          <w:szCs w:val="36"/>
          <w:rtl/>
          <w:lang w:bidi="ar-KW"/>
        </w:rPr>
        <w:lastRenderedPageBreak/>
        <w:t>المبحث</w:t>
      </w:r>
      <w:r w:rsidRPr="00E67980">
        <w:rPr>
          <w:rFonts w:ascii="Traditional Arabic" w:hAnsi="Traditional Arabic" w:cs="AL-Mateen"/>
          <w:sz w:val="36"/>
          <w:szCs w:val="36"/>
          <w:rtl/>
          <w:lang w:bidi="ar-KW"/>
        </w:rPr>
        <w:t xml:space="preserve"> الثالث وعشرون</w:t>
      </w:r>
      <w:r w:rsidR="00C6263B" w:rsidRPr="00E67980">
        <w:rPr>
          <w:rFonts w:ascii="Traditional Arabic" w:hAnsi="Traditional Arabic" w:cs="AL-Mateen" w:hint="cs"/>
          <w:sz w:val="36"/>
          <w:szCs w:val="36"/>
          <w:rtl/>
          <w:lang w:bidi="ar-KW"/>
        </w:rPr>
        <w:t xml:space="preserve"> </w:t>
      </w:r>
    </w:p>
    <w:p w:rsidR="00106179" w:rsidRPr="00E67980" w:rsidRDefault="00106179" w:rsidP="00E11AAA">
      <w:pPr>
        <w:widowControl w:val="0"/>
        <w:tabs>
          <w:tab w:val="left" w:pos="46"/>
          <w:tab w:val="left" w:pos="330"/>
          <w:tab w:val="left" w:pos="6227"/>
        </w:tabs>
        <w:spacing w:after="0" w:line="240" w:lineRule="auto"/>
        <w:ind w:left="0" w:firstLine="0"/>
        <w:jc w:val="center"/>
        <w:rPr>
          <w:rFonts w:ascii="Traditional Arabic" w:hAnsi="Traditional Arabic" w:cs="AL-Mateen"/>
          <w:sz w:val="36"/>
          <w:szCs w:val="36"/>
          <w:rtl/>
          <w:lang w:bidi="ar-KW"/>
        </w:rPr>
      </w:pPr>
      <w:r w:rsidRPr="00E67980">
        <w:rPr>
          <w:rFonts w:ascii="Traditional Arabic" w:hAnsi="Traditional Arabic" w:cs="AL-Mateen" w:hint="eastAsia"/>
          <w:sz w:val="36"/>
          <w:szCs w:val="36"/>
          <w:rtl/>
          <w:lang w:bidi="ar-KW"/>
        </w:rPr>
        <w:t>صفة</w:t>
      </w:r>
      <w:r w:rsidRPr="00E67980">
        <w:rPr>
          <w:rFonts w:ascii="Traditional Arabic" w:hAnsi="Traditional Arabic" w:cs="AL-Mateen"/>
          <w:sz w:val="36"/>
          <w:szCs w:val="36"/>
          <w:rtl/>
          <w:lang w:bidi="ar-KW"/>
        </w:rPr>
        <w:t xml:space="preserve"> التيمم</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التيمم</w:t>
      </w:r>
      <w:r w:rsidRPr="00E67980">
        <w:rPr>
          <w:rFonts w:ascii="Traditional Arabic" w:hAnsi="Traditional Arabic" w:cs="Traditional Arabic"/>
          <w:sz w:val="36"/>
          <w:szCs w:val="36"/>
          <w:rtl/>
          <w:lang w:bidi="ar-KW"/>
        </w:rPr>
        <w:t xml:space="preserve"> ضربة واحدة للوجه والكفين.</w:t>
      </w:r>
    </w:p>
    <w:p w:rsidR="00106179" w:rsidRPr="00E67980" w:rsidRDefault="00106179" w:rsidP="00F50905">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تقدم</w:t>
      </w:r>
      <w:r w:rsidRPr="00E67980">
        <w:rPr>
          <w:rFonts w:ascii="Traditional Arabic" w:hAnsi="Traditional Arabic" w:cs="Traditional Arabic"/>
          <w:sz w:val="36"/>
          <w:szCs w:val="36"/>
          <w:rtl/>
          <w:lang w:bidi="ar-KW"/>
        </w:rPr>
        <w:t xml:space="preserve"> في الأثر السابق أن أبا موسى الأشعري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استدل على ابن مسعود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بحديث عمار بن ياسر </w:t>
      </w:r>
      <w:r w:rsidR="005D4307" w:rsidRPr="00E67980">
        <w:rPr>
          <w:rFonts w:ascii="AGA Arabesque" w:hAnsi="AGA Arabesque" w:cs="Traditional Arabic"/>
          <w:sz w:val="32"/>
          <w:szCs w:val="32"/>
        </w:rPr>
        <w:sym w:font="AGA Arabesque" w:char="0074"/>
      </w:r>
      <w:r w:rsidR="00F25FFA" w:rsidRPr="00E67980">
        <w:rPr>
          <w:rFonts w:ascii="Traditional Arabic" w:hAnsi="Traditional Arabic" w:cs="Traditional Arabic"/>
          <w:sz w:val="36"/>
          <w:szCs w:val="36"/>
          <w:rtl/>
          <w:lang w:bidi="ar-KW"/>
        </w:rPr>
        <w:t>,</w:t>
      </w:r>
      <w:r w:rsidR="00C04B8C"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وذكر فيه كيفية التيمم</w:t>
      </w:r>
      <w:r w:rsidR="00C04B8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فقال: إنما كان يكف</w:t>
      </w:r>
      <w:r w:rsidRPr="00E67980">
        <w:rPr>
          <w:rFonts w:ascii="Traditional Arabic" w:hAnsi="Traditional Arabic" w:cs="Traditional Arabic" w:hint="eastAsia"/>
          <w:sz w:val="36"/>
          <w:szCs w:val="36"/>
          <w:rtl/>
          <w:lang w:bidi="ar-KW"/>
        </w:rPr>
        <w:t>يك</w:t>
      </w:r>
      <w:r w:rsidRPr="00E67980">
        <w:rPr>
          <w:rFonts w:ascii="Traditional Arabic" w:hAnsi="Traditional Arabic" w:cs="Traditional Arabic"/>
          <w:sz w:val="36"/>
          <w:szCs w:val="36"/>
          <w:rtl/>
          <w:lang w:bidi="ar-KW"/>
        </w:rPr>
        <w:t xml:space="preserve"> أن تقول بيديك هكذا ثم ضرب بيديه الأرض ضربة واحدة ثم مسح الشمال على اليمين وظاهر كفيه ووجهه.</w:t>
      </w:r>
    </w:p>
    <w:p w:rsidR="00FB1EAA" w:rsidRPr="00E67980" w:rsidRDefault="00106179" w:rsidP="00FB1EAA">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 عمار بن ياسر </w:t>
      </w:r>
      <w:r w:rsidR="005D4307" w:rsidRPr="00E67980">
        <w:rPr>
          <w:rFonts w:ascii="AGA Arabesque" w:hAnsi="AGA Arabesque" w:cs="Traditional Arabic"/>
          <w:sz w:val="32"/>
          <w:szCs w:val="32"/>
        </w:rPr>
        <w:sym w:font="AGA Arabesque" w:char="0074"/>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1"/>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FB1EAA"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وعطاء بن أبي رباح</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2"/>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116FAD"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ومكحول</w:t>
      </w:r>
      <w:r w:rsidR="00C176B4" w:rsidRPr="00E67980">
        <w:rPr>
          <w:rFonts w:ascii="Traditional Arabic" w:hAnsi="Traditional Arabic" w:cs="Traditional Arabic" w:hint="cs"/>
          <w:sz w:val="36"/>
          <w:szCs w:val="36"/>
          <w:vertAlign w:val="superscript"/>
          <w:rtl/>
          <w:lang w:bidi="ar-KW"/>
        </w:rPr>
        <w:t>(</w:t>
      </w:r>
      <w:r w:rsidR="00C176B4" w:rsidRPr="00E67980">
        <w:rPr>
          <w:rStyle w:val="a4"/>
          <w:rFonts w:ascii="Traditional Arabic" w:hAnsi="Traditional Arabic" w:cs="Traditional Arabic"/>
          <w:sz w:val="36"/>
          <w:szCs w:val="36"/>
          <w:rtl/>
          <w:lang w:bidi="ar-KW"/>
        </w:rPr>
        <w:footnoteReference w:id="353"/>
      </w:r>
      <w:r w:rsidR="00C176B4" w:rsidRPr="00E67980">
        <w:rPr>
          <w:rFonts w:ascii="Traditional Arabic" w:hAnsi="Traditional Arabic" w:cs="Traditional Arabic" w:hint="cs"/>
          <w:sz w:val="36"/>
          <w:szCs w:val="36"/>
          <w:vertAlign w:val="superscript"/>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4"/>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والأوزاعي</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وإسحاق بن راهويه</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5"/>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ورواية عن الإمام مالك</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6"/>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FB1EAA">
      <w:pPr>
        <w:widowControl w:val="0"/>
        <w:tabs>
          <w:tab w:val="left" w:pos="46"/>
          <w:tab w:val="left" w:pos="330"/>
          <w:tab w:val="left" w:pos="6227"/>
        </w:tabs>
        <w:spacing w:after="0" w:line="240" w:lineRule="auto"/>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واختاره ابن المنذر</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7"/>
      </w:r>
      <w:r w:rsidR="000C5A58" w:rsidRPr="00E67980">
        <w:rPr>
          <w:rFonts w:ascii="Traditional Arabic" w:hAnsi="Traditional Arabic" w:cs="Traditional Arabic"/>
          <w:sz w:val="36"/>
          <w:szCs w:val="36"/>
          <w:vertAlign w:val="superscript"/>
          <w:rtl/>
          <w:lang w:bidi="ar-KW"/>
        </w:rPr>
        <w:t>)</w:t>
      </w:r>
      <w:r w:rsidR="0041701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الحنابلة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8"/>
      </w:r>
      <w:r w:rsidR="000C5A58" w:rsidRPr="00E67980">
        <w:rPr>
          <w:rFonts w:ascii="Traditional Arabic" w:hAnsi="Traditional Arabic" w:cs="Traditional Arabic"/>
          <w:sz w:val="36"/>
          <w:szCs w:val="36"/>
          <w:vertAlign w:val="superscript"/>
          <w:rtl/>
          <w:lang w:bidi="ar-KW"/>
        </w:rPr>
        <w:t>)</w:t>
      </w:r>
      <w:r w:rsidR="00417018"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وبعض</w:t>
      </w:r>
      <w:r w:rsidRPr="00E67980">
        <w:rPr>
          <w:rFonts w:ascii="Traditional Arabic" w:hAnsi="Traditional Arabic" w:cs="Traditional Arabic"/>
          <w:sz w:val="36"/>
          <w:szCs w:val="36"/>
          <w:rtl/>
          <w:lang w:bidi="ar-KW"/>
        </w:rPr>
        <w:t xml:space="preserve"> الشافعية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5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E7655C" w:rsidRPr="00E67980" w:rsidRDefault="00106179" w:rsidP="005B221D">
      <w:pPr>
        <w:pStyle w:val="ListParagraph"/>
        <w:widowControl w:val="0"/>
        <w:numPr>
          <w:ilvl w:val="0"/>
          <w:numId w:val="22"/>
        </w:numPr>
        <w:tabs>
          <w:tab w:val="left" w:pos="46"/>
          <w:tab w:val="left" w:pos="330"/>
          <w:tab w:val="left" w:pos="6227"/>
        </w:tabs>
        <w:spacing w:after="0" w:line="240" w:lineRule="auto"/>
        <w:ind w:left="283" w:hanging="283"/>
        <w:rPr>
          <w:rFonts w:ascii="Traditional Arabic" w:hAnsi="Traditional Arabic" w:cs="Traditional Arabic" w:hint="cs"/>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عمّار بن ياسرٍ رضي الله عنهما أنه قال لعمر بن الخطّاب </w:t>
      </w:r>
      <w:r w:rsidR="005D4307" w:rsidRPr="00E67980">
        <w:rPr>
          <w:rFonts w:ascii="AGA Arabesque" w:hAnsi="AGA Arabesque" w:cs="Traditional Arabic"/>
          <w:sz w:val="32"/>
          <w:szCs w:val="32"/>
        </w:rPr>
        <w:sym w:font="AGA Arabesque" w:char="0074"/>
      </w:r>
      <w:r w:rsidRPr="00E67980">
        <w:rPr>
          <w:rFonts w:ascii="Traditional Arabic" w:hAnsi="Traditional Arabic" w:cs="Traditional Arabic"/>
          <w:sz w:val="36"/>
          <w:szCs w:val="36"/>
          <w:rtl/>
          <w:lang w:bidi="ar-KW"/>
        </w:rPr>
        <w:t xml:space="preserve">: </w:t>
      </w:r>
      <w:r w:rsidR="00C04B8C"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أما تذكر أنّا كنّا فى سفرٍ أنا وأنت</w:t>
      </w:r>
      <w:r w:rsidR="00C04B8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فأمّا أنت فلم تصلّ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وأمّا أنا فتمعّكت</w:t>
      </w:r>
      <w:r w:rsidR="005A7CED" w:rsidRPr="00E67980">
        <w:rPr>
          <w:rFonts w:ascii="Traditional Arabic" w:hAnsi="Traditional Arabic" w:cs="Traditional Arabic"/>
          <w:sz w:val="36"/>
          <w:szCs w:val="36"/>
          <w:vertAlign w:val="superscript"/>
          <w:rtl/>
          <w:lang w:bidi="ar-KW"/>
        </w:rPr>
        <w:t>(</w:t>
      </w:r>
      <w:r w:rsidR="005A7CED" w:rsidRPr="00E67980">
        <w:rPr>
          <w:rStyle w:val="a4"/>
          <w:rFonts w:ascii="Traditional Arabic" w:hAnsi="Traditional Arabic" w:cs="Traditional Arabic"/>
          <w:sz w:val="36"/>
          <w:szCs w:val="36"/>
          <w:rtl/>
          <w:lang w:bidi="ar-KW"/>
        </w:rPr>
        <w:footnoteReference w:id="360"/>
      </w:r>
      <w:r w:rsidR="005A7CE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فصلّيت</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فذكرت للنّبىّ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sz w:val="36"/>
          <w:szCs w:val="36"/>
          <w:rtl/>
          <w:lang w:bidi="ar-KW"/>
        </w:rPr>
        <w:lastRenderedPageBreak/>
        <w:t xml:space="preserve">فقال النّبىّ </w:t>
      </w:r>
      <w:r w:rsidR="003A16F0" w:rsidRPr="00E67980">
        <w:rPr>
          <w:rFonts w:cs="Traditional Arabic"/>
          <w:sz w:val="32"/>
          <w:szCs w:val="32"/>
        </w:rPr>
        <w:sym w:font="AGA Arabesque" w:char="0065"/>
      </w:r>
      <w:r w:rsidR="007A199B">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C04B8C"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إنّما كان يكفيك هكذا</w:t>
      </w:r>
      <w:r w:rsidR="00C04B8C" w:rsidRPr="00E67980">
        <w:rPr>
          <w:rFonts w:ascii="Traditional Arabic" w:hAnsi="Traditional Arabic" w:cs="Traditional Arabic"/>
          <w:b/>
          <w:bCs/>
          <w:w w:val="80"/>
          <w:sz w:val="34"/>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فضرب النّبىّ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بكفّيه الأرض</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ونفخ فيهما ثمّ مسح بهما وجهه وكفّيه</w:t>
      </w:r>
      <w:r w:rsidR="003801F9">
        <w:rPr>
          <w:rFonts w:ascii="Traditional Arabic" w:hAnsi="Traditional Arabic" w:cs="Traditional Arabic" w:hint="cs"/>
          <w:sz w:val="36"/>
          <w:szCs w:val="36"/>
          <w:rtl/>
          <w:lang w:bidi="ar-KW"/>
        </w:rPr>
        <w:t>.متفق عليه</w:t>
      </w:r>
      <w:r w:rsidR="00C04B8C"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61"/>
      </w:r>
      <w:r w:rsidR="00C04B8C"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E7655C">
      <w:pPr>
        <w:pStyle w:val="ListParagraph"/>
        <w:widowControl w:val="0"/>
        <w:tabs>
          <w:tab w:val="left" w:pos="46"/>
          <w:tab w:val="left" w:pos="330"/>
          <w:tab w:val="left" w:pos="6227"/>
        </w:tabs>
        <w:spacing w:after="0" w:line="240" w:lineRule="auto"/>
        <w:ind w:left="0" w:firstLine="0"/>
        <w:rPr>
          <w:rFonts w:ascii="Traditional Arabic" w:hAnsi="Traditional Arabic" w:cs="Traditional Arabic"/>
          <w:sz w:val="36"/>
          <w:szCs w:val="36"/>
          <w:lang w:bidi="ar-KW"/>
        </w:rPr>
      </w:pPr>
      <w:r w:rsidRPr="00E67980">
        <w:rPr>
          <w:rFonts w:ascii="Traditional Arabic" w:hAnsi="Traditional Arabic" w:cs="Traditional Arabic"/>
          <w:sz w:val="36"/>
          <w:szCs w:val="36"/>
          <w:rtl/>
          <w:lang w:bidi="ar-KW"/>
        </w:rPr>
        <w:t>وفي رواية</w:t>
      </w:r>
      <w:r w:rsidR="004C50C4" w:rsidRPr="00E67980">
        <w:rPr>
          <w:rFonts w:ascii="Traditional Arabic" w:hAnsi="Traditional Arabic" w:cs="Traditional Arabic" w:hint="cs"/>
          <w:sz w:val="36"/>
          <w:szCs w:val="36"/>
          <w:rtl/>
          <w:lang w:bidi="ar-KW"/>
        </w:rPr>
        <w:t>:</w:t>
      </w:r>
      <w:r w:rsidR="00C04B8C"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ومسح وجهه وكفيه واحدة</w:t>
      </w:r>
      <w:r w:rsidR="00C04B8C"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62"/>
      </w:r>
      <w:r w:rsidR="000C5A58" w:rsidRPr="00E67980">
        <w:rPr>
          <w:rFonts w:ascii="Traditional Arabic" w:hAnsi="Traditional Arabic" w:cs="Traditional Arabic"/>
          <w:sz w:val="36"/>
          <w:szCs w:val="36"/>
          <w:vertAlign w:val="superscript"/>
          <w:rtl/>
          <w:lang w:bidi="ar-KW"/>
        </w:rPr>
        <w:t>)</w:t>
      </w:r>
    </w:p>
    <w:p w:rsidR="00106179" w:rsidRPr="00E67980" w:rsidRDefault="00CC10C5" w:rsidP="005B221D">
      <w:pPr>
        <w:pStyle w:val="ListParagraph"/>
        <w:widowControl w:val="0"/>
        <w:numPr>
          <w:ilvl w:val="0"/>
          <w:numId w:val="22"/>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أبي الجهيم </w:t>
      </w:r>
      <w:r w:rsidR="005D4307" w:rsidRPr="00E67980">
        <w:rPr>
          <w:rFonts w:ascii="AGA Arabesque" w:hAnsi="AGA Arabesque" w:cs="Traditional Arabic"/>
          <w:sz w:val="32"/>
          <w:szCs w:val="32"/>
        </w:rPr>
        <w:sym w:font="AGA Arabesque" w:char="0074"/>
      </w:r>
      <w:r w:rsidR="00BE73E5">
        <w:rPr>
          <w:rFonts w:ascii="Traditional Arabic" w:hAnsi="Traditional Arabic" w:cs="Traditional Arabic" w:hint="cs"/>
          <w:sz w:val="36"/>
          <w:szCs w:val="36"/>
          <w:rtl/>
          <w:lang w:bidi="ar-KW"/>
        </w:rPr>
        <w:t xml:space="preserve"> قال</w:t>
      </w:r>
      <w:r w:rsidR="00106179" w:rsidRPr="00E67980">
        <w:rPr>
          <w:rFonts w:ascii="Traditional Arabic" w:hAnsi="Traditional Arabic" w:cs="Traditional Arabic"/>
          <w:sz w:val="36"/>
          <w:szCs w:val="36"/>
          <w:rtl/>
          <w:lang w:bidi="ar-KW"/>
        </w:rPr>
        <w:t xml:space="preserve">: </w:t>
      </w:r>
      <w:r w:rsidR="004C50C4"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xml:space="preserve">أقبل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من نحو بئر جملٍ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فلقيه رجلٌ فسلّم عليه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فلم يردّ عليه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حتّى أقبل على الجدار</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فمسح بوجهه ويديه</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ردّ عليه السّل</w:t>
      </w:r>
      <w:r w:rsidR="00106179" w:rsidRPr="00E67980">
        <w:rPr>
          <w:rFonts w:ascii="Traditional Arabic" w:hAnsi="Traditional Arabic" w:cs="Traditional Arabic" w:hint="eastAsia"/>
          <w:sz w:val="36"/>
          <w:szCs w:val="36"/>
          <w:rtl/>
          <w:lang w:bidi="ar-KW"/>
        </w:rPr>
        <w:t>ام</w:t>
      </w:r>
      <w:r w:rsidR="004C50C4" w:rsidRPr="00E67980">
        <w:rPr>
          <w:rFonts w:ascii="Traditional Arabic" w:hAnsi="Traditional Arabic" w:cs="Traditional Arabic"/>
          <w:w w:val="80"/>
          <w:sz w:val="34"/>
          <w:rtl/>
          <w:lang w:bidi="ar-KW"/>
        </w:rPr>
        <w:t>))</w:t>
      </w:r>
      <w:r w:rsidR="003801F9">
        <w:rPr>
          <w:rFonts w:ascii="Traditional Arabic" w:hAnsi="Traditional Arabic" w:cs="Traditional Arabic" w:hint="cs"/>
          <w:w w:val="80"/>
          <w:sz w:val="36"/>
          <w:szCs w:val="36"/>
          <w:rtl/>
          <w:lang w:bidi="ar-KW"/>
        </w:rPr>
        <w:t>متفق عليه</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63"/>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CC10C5" w:rsidP="005B221D">
      <w:pPr>
        <w:pStyle w:val="ListParagraph"/>
        <w:widowControl w:val="0"/>
        <w:numPr>
          <w:ilvl w:val="0"/>
          <w:numId w:val="22"/>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عمّار بن ياسرٍ رضي الله عنهما قال</w:t>
      </w:r>
      <w:r w:rsidR="004C50C4"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w:t>
      </w:r>
      <w:r w:rsidR="004C50C4"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xml:space="preserve">سألت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عن التّيمّم فأمرنى ضربةً واحدةً للوجه والكفّين</w:t>
      </w:r>
      <w:r w:rsidR="004C50C4"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64"/>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التصريح بالاكتفاء بالضربة الواحدة</w:t>
      </w:r>
      <w:r w:rsidR="007A199B">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ولم يذكر غيرها</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وكذا التصريح بالكفين ولم يزد عليهما فدل أنه أدنى الواجب</w:t>
      </w:r>
      <w:r w:rsidR="00A60F41" w:rsidRPr="00E67980">
        <w:rPr>
          <w:rFonts w:ascii="Traditional Arabic" w:hAnsi="Traditional Arabic" w:cs="Traditional Arabic"/>
          <w:sz w:val="36"/>
          <w:szCs w:val="36"/>
          <w:rtl/>
          <w:lang w:bidi="ar-KW"/>
        </w:rPr>
        <w:t>.</w:t>
      </w:r>
    </w:p>
    <w:p w:rsidR="00933257" w:rsidRPr="00E67980" w:rsidRDefault="00933257"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106179"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التيمم</w:t>
      </w:r>
      <w:r w:rsidRPr="00E67980">
        <w:rPr>
          <w:rFonts w:ascii="Traditional Arabic" w:hAnsi="Traditional Arabic" w:cs="Traditional Arabic"/>
          <w:sz w:val="36"/>
          <w:szCs w:val="36"/>
          <w:rtl/>
          <w:lang w:bidi="ar-KW"/>
        </w:rPr>
        <w:t xml:space="preserve"> ضربتين ضربة للوجه وضربة لليدين إلى المرفقين</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6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81771C" w:rsidRPr="00E67980" w:rsidRDefault="00106179" w:rsidP="0081771C">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lastRenderedPageBreak/>
        <w:t>وبه</w:t>
      </w:r>
      <w:r w:rsidRPr="00E67980">
        <w:rPr>
          <w:rFonts w:ascii="Traditional Arabic" w:hAnsi="Traditional Arabic" w:cs="Traditional Arabic"/>
          <w:sz w:val="36"/>
          <w:szCs w:val="36"/>
          <w:rtl/>
          <w:lang w:bidi="ar-KW"/>
        </w:rPr>
        <w:t xml:space="preserve"> قال: جابر بن عبد الله رضي الله عنهما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66"/>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81771C"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عمر رضي الله عنهما</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67"/>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وابنه سالم</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68"/>
      </w:r>
      <w:r w:rsidR="000C5A58" w:rsidRPr="00E67980">
        <w:rPr>
          <w:rFonts w:ascii="Traditional Arabic" w:hAnsi="Traditional Arabic" w:cs="Traditional Arabic"/>
          <w:sz w:val="36"/>
          <w:szCs w:val="36"/>
          <w:vertAlign w:val="superscript"/>
          <w:rtl/>
          <w:lang w:bidi="ar-KW"/>
        </w:rPr>
        <w:t>)</w:t>
      </w:r>
      <w:r w:rsidR="007758BF" w:rsidRPr="00E67980">
        <w:rPr>
          <w:rFonts w:ascii="Traditional Arabic" w:hAnsi="Traditional Arabic" w:cs="Traditional Arabic"/>
          <w:sz w:val="36"/>
          <w:szCs w:val="36"/>
          <w:vertAlign w:val="superscript"/>
          <w:rtl/>
          <w:lang w:bidi="ar-KW"/>
        </w:rPr>
        <w:t>(</w:t>
      </w:r>
      <w:r w:rsidR="007758BF" w:rsidRPr="00E67980">
        <w:rPr>
          <w:rStyle w:val="a4"/>
          <w:rFonts w:ascii="Traditional Arabic" w:hAnsi="Traditional Arabic" w:cs="Traditional Arabic"/>
          <w:sz w:val="36"/>
          <w:szCs w:val="36"/>
          <w:rtl/>
          <w:lang w:bidi="ar-KW"/>
        </w:rPr>
        <w:footnoteReference w:id="369"/>
      </w:r>
      <w:r w:rsidR="007758BF"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والحسن البصري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0"/>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وإبراهيم النخعي</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1"/>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وطاوس</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2"/>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hint="eastAsia"/>
          <w:sz w:val="36"/>
          <w:szCs w:val="36"/>
          <w:rtl/>
          <w:lang w:bidi="ar-KW"/>
        </w:rPr>
        <w:t>وغيرهم</w:t>
      </w:r>
      <w:r w:rsidR="0081771C" w:rsidRPr="00E67980">
        <w:rPr>
          <w:rFonts w:ascii="Traditional Arabic" w:hAnsi="Traditional Arabic" w:cs="Traditional Arabic" w:hint="cs"/>
          <w:sz w:val="36"/>
          <w:szCs w:val="36"/>
          <w:rtl/>
          <w:lang w:bidi="ar-KW"/>
        </w:rPr>
        <w:t>.</w:t>
      </w:r>
    </w:p>
    <w:p w:rsidR="00106179" w:rsidRPr="00E67980" w:rsidRDefault="00106179" w:rsidP="00933257">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وهو مذهب الحنفية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3"/>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00933257">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والمالكية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4"/>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والشافعية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106179" w:rsidRPr="00E67980" w:rsidRDefault="00106179" w:rsidP="005B221D">
      <w:pPr>
        <w:pStyle w:val="ListParagraph"/>
        <w:widowControl w:val="0"/>
        <w:numPr>
          <w:ilvl w:val="0"/>
          <w:numId w:val="21"/>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نافع</w:t>
      </w:r>
      <w:r w:rsidR="00170BCD" w:rsidRPr="00E67980">
        <w:rPr>
          <w:rFonts w:ascii="Traditional Arabic" w:hAnsi="Traditional Arabic" w:cs="Traditional Arabic"/>
          <w:sz w:val="36"/>
          <w:szCs w:val="36"/>
          <w:vertAlign w:val="superscript"/>
          <w:rtl/>
          <w:lang w:bidi="ar-KW"/>
        </w:rPr>
        <w:t>(</w:t>
      </w:r>
      <w:r w:rsidR="00170BCD" w:rsidRPr="00E67980">
        <w:rPr>
          <w:rStyle w:val="a4"/>
          <w:rFonts w:ascii="Traditional Arabic" w:hAnsi="Traditional Arabic" w:cs="Traditional Arabic"/>
          <w:sz w:val="36"/>
          <w:szCs w:val="36"/>
          <w:rtl/>
          <w:lang w:bidi="ar-KW"/>
        </w:rPr>
        <w:footnoteReference w:id="376"/>
      </w:r>
      <w:r w:rsidR="00170BC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قال: </w:t>
      </w:r>
      <w:r w:rsidR="0081771C"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انطلقت مع ابن عمر فى حاجةٍ إلى ابن عبّاسٍ</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فقضى ابن عمر حاجته</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فكان من حديثه يومئذٍ أن قال</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مرّ رجلٌ على رس</w:t>
      </w:r>
      <w:r w:rsidRPr="00E67980">
        <w:rPr>
          <w:rFonts w:ascii="Traditional Arabic" w:hAnsi="Traditional Arabic" w:cs="Traditional Arabic" w:hint="eastAsia"/>
          <w:sz w:val="36"/>
          <w:szCs w:val="36"/>
          <w:rtl/>
          <w:lang w:bidi="ar-KW"/>
        </w:rPr>
        <w:t>ول</w:t>
      </w:r>
      <w:r w:rsidRPr="00E67980">
        <w:rPr>
          <w:rFonts w:ascii="Traditional Arabic" w:hAnsi="Traditional Arabic" w:cs="Traditional Arabic"/>
          <w:sz w:val="36"/>
          <w:szCs w:val="36"/>
          <w:rtl/>
          <w:lang w:bidi="ar-KW"/>
        </w:rPr>
        <w:t xml:space="preserve"> اللّه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فى سكّةٍ من السّكك</w:t>
      </w:r>
      <w:r w:rsidR="005555BA">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وقد خرج من غائطٍ أو بولٍ فسلّم عليه فلم يردّ عليه</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حتّى إذا كاد الرّجل أن يتوارى فى السّكّة ضرب بيديه على الحائط ومسح بهما وجهه</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ثمّ ضرب ضربةً أخرى فمسح ذراعيه</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ثمّ ردّ على الرّجل السّلام</w:t>
      </w:r>
      <w:r w:rsidR="0081771C" w:rsidRPr="00E67980">
        <w:rPr>
          <w:rFonts w:ascii="Traditional Arabic" w:hAnsi="Traditional Arabic" w:cs="Traditional Arabic"/>
          <w:w w:val="80"/>
          <w:sz w:val="34"/>
          <w:rtl/>
          <w:lang w:bidi="ar-KW"/>
        </w:rPr>
        <w:t>))</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وقال</w:t>
      </w:r>
      <w:r w:rsidR="0081771C"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81771C"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 xml:space="preserve">إنّه لم يمنعنى أن أردّ عليك السّلام </w:t>
      </w:r>
      <w:r w:rsidRPr="00E67980">
        <w:rPr>
          <w:rFonts w:ascii="Traditional Arabic" w:hAnsi="Traditional Arabic" w:cs="Traditional Arabic"/>
          <w:b/>
          <w:bCs/>
          <w:sz w:val="36"/>
          <w:szCs w:val="36"/>
          <w:rtl/>
          <w:lang w:bidi="ar-KW"/>
        </w:rPr>
        <w:lastRenderedPageBreak/>
        <w:t>إلاّ أنّى لم أكن على طهرٍ</w:t>
      </w:r>
      <w:r w:rsidR="0081771C" w:rsidRPr="00E67980">
        <w:rPr>
          <w:rFonts w:ascii="Traditional Arabic" w:hAnsi="Traditional Arabic" w:cs="Traditional Arabic"/>
          <w:b/>
          <w:bCs/>
          <w:w w:val="80"/>
          <w:sz w:val="34"/>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77"/>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FF55EC" w:rsidP="005B221D">
      <w:pPr>
        <w:pStyle w:val="ListParagraph"/>
        <w:widowControl w:val="0"/>
        <w:numPr>
          <w:ilvl w:val="0"/>
          <w:numId w:val="21"/>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الأسلع </w:t>
      </w:r>
      <w:r w:rsidR="003A16F0" w:rsidRPr="00E67980">
        <w:rPr>
          <w:rFonts w:ascii="AGA Arabesque" w:hAnsi="AGA Arabesque" w:cs="Traditional Arabic"/>
          <w:sz w:val="32"/>
          <w:szCs w:val="32"/>
        </w:rPr>
        <w:sym w:font="AGA Arabesque" w:char="0074"/>
      </w:r>
      <w:r w:rsidR="009622E2" w:rsidRPr="00E67980">
        <w:rPr>
          <w:rFonts w:ascii="Traditional Arabic" w:hAnsi="Traditional Arabic" w:cs="Traditional Arabic"/>
          <w:sz w:val="36"/>
          <w:szCs w:val="36"/>
          <w:vertAlign w:val="superscript"/>
          <w:rtl/>
          <w:lang w:bidi="ar-KW"/>
        </w:rPr>
        <w:t>(</w:t>
      </w:r>
      <w:r w:rsidR="009622E2" w:rsidRPr="00E67980">
        <w:rPr>
          <w:rStyle w:val="a4"/>
          <w:rFonts w:ascii="Traditional Arabic" w:hAnsi="Traditional Arabic" w:cs="Traditional Arabic"/>
          <w:sz w:val="36"/>
          <w:szCs w:val="36"/>
          <w:rtl/>
          <w:lang w:bidi="ar-KW"/>
        </w:rPr>
        <w:footnoteReference w:id="378"/>
      </w:r>
      <w:r w:rsidR="009622E2" w:rsidRPr="00E67980">
        <w:rPr>
          <w:rFonts w:ascii="Traditional Arabic" w:hAnsi="Traditional Arabic" w:cs="Traditional Arabic"/>
          <w:sz w:val="36"/>
          <w:szCs w:val="36"/>
          <w:vertAlign w:val="superscript"/>
          <w:rtl/>
          <w:lang w:bidi="ar-KW"/>
        </w:rPr>
        <w:t>)</w:t>
      </w:r>
      <w:r w:rsidR="003A16F0" w:rsidRPr="00E67980">
        <w:rPr>
          <w:rFonts w:ascii="Traditional Arabic" w:hAnsi="Traditional Arabic" w:cs="Traditional Arabic" w:hint="cs"/>
          <w:sz w:val="36"/>
          <w:szCs w:val="36"/>
          <w:rtl/>
          <w:lang w:bidi="ar-KW"/>
        </w:rPr>
        <w:t xml:space="preserve"> </w:t>
      </w:r>
      <w:r w:rsidR="00106179" w:rsidRPr="00E67980">
        <w:rPr>
          <w:rFonts w:ascii="Traditional Arabic" w:hAnsi="Traditional Arabic" w:cs="Traditional Arabic"/>
          <w:sz w:val="36"/>
          <w:szCs w:val="36"/>
          <w:rtl/>
          <w:lang w:bidi="ar-KW"/>
        </w:rPr>
        <w:t>قال</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w:t>
      </w:r>
      <w:r w:rsidR="00C70AC2"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 xml:space="preserve">كنت أخدم النّبىّ </w:t>
      </w:r>
      <w:r w:rsidR="003A16F0" w:rsidRPr="00E67980">
        <w:rPr>
          <w:rFonts w:cs="Traditional Arabic"/>
          <w:sz w:val="32"/>
          <w:szCs w:val="32"/>
        </w:rPr>
        <w:sym w:font="AGA Arabesque" w:char="0065"/>
      </w:r>
      <w:r w:rsidR="00C70AC2"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فأتاه جبريل بآية التّ</w:t>
      </w:r>
      <w:r w:rsidR="00106179" w:rsidRPr="00E67980">
        <w:rPr>
          <w:rFonts w:ascii="Traditional Arabic" w:hAnsi="Traditional Arabic" w:cs="Traditional Arabic" w:hint="eastAsia"/>
          <w:sz w:val="36"/>
          <w:szCs w:val="36"/>
          <w:rtl/>
          <w:lang w:bidi="ar-KW"/>
        </w:rPr>
        <w:t>يمّم</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فأرانى رس</w:t>
      </w:r>
      <w:r w:rsidR="00106179" w:rsidRPr="00E67980">
        <w:rPr>
          <w:rFonts w:ascii="Traditional Arabic" w:hAnsi="Traditional Arabic" w:cs="Traditional Arabic" w:hint="eastAsia"/>
          <w:sz w:val="36"/>
          <w:szCs w:val="36"/>
          <w:rtl/>
          <w:lang w:bidi="ar-KW"/>
        </w:rPr>
        <w:t>ول</w:t>
      </w:r>
      <w:r w:rsidR="00C70AC2" w:rsidRPr="00E67980">
        <w:rPr>
          <w:rFonts w:ascii="Traditional Arabic" w:hAnsi="Traditional Arabic" w:cs="Traditional Arabic" w:hint="cs"/>
          <w:sz w:val="36"/>
          <w:szCs w:val="36"/>
          <w:rtl/>
          <w:lang w:bidi="ar-KW"/>
        </w:rPr>
        <w:t> </w:t>
      </w:r>
      <w:r w:rsidR="00106179" w:rsidRPr="00E67980">
        <w:rPr>
          <w:rFonts w:ascii="Traditional Arabic" w:hAnsi="Traditional Arabic" w:cs="Traditional Arabic"/>
          <w:sz w:val="36"/>
          <w:szCs w:val="36"/>
          <w:rtl/>
          <w:lang w:bidi="ar-KW"/>
        </w:rPr>
        <w:t xml:space="preserve">اللّه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كيف المسح للتّيمّم</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فضربت بيدى الأرض ضربةً واحدةً فمسحت بهما وجهى</w:t>
      </w:r>
      <w:r w:rsidR="00A60F41" w:rsidRPr="00E67980">
        <w:rPr>
          <w:rFonts w:ascii="Traditional Arabic" w:hAnsi="Traditional Arabic" w:cs="Traditional Arabic"/>
          <w:sz w:val="36"/>
          <w:szCs w:val="36"/>
          <w:rtl/>
          <w:lang w:bidi="ar-KW"/>
        </w:rPr>
        <w:t>,</w:t>
      </w:r>
      <w:r w:rsidR="00106179" w:rsidRPr="00E67980">
        <w:rPr>
          <w:rFonts w:ascii="Traditional Arabic" w:hAnsi="Traditional Arabic" w:cs="Traditional Arabic"/>
          <w:sz w:val="36"/>
          <w:szCs w:val="36"/>
          <w:rtl/>
          <w:lang w:bidi="ar-KW"/>
        </w:rPr>
        <w:t xml:space="preserve"> ثمّ ضربت بهما الأرض فمسحت يدى إلى المرفقين</w:t>
      </w:r>
      <w:r w:rsidR="00C70AC2"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79"/>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FF55EC" w:rsidP="005B221D">
      <w:pPr>
        <w:pStyle w:val="ListParagraph"/>
        <w:widowControl w:val="0"/>
        <w:numPr>
          <w:ilvl w:val="0"/>
          <w:numId w:val="21"/>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106179" w:rsidRPr="00E67980">
        <w:rPr>
          <w:rFonts w:ascii="Traditional Arabic" w:hAnsi="Traditional Arabic" w:cs="Traditional Arabic" w:hint="eastAsia"/>
          <w:sz w:val="36"/>
          <w:szCs w:val="36"/>
          <w:rtl/>
          <w:lang w:bidi="ar-KW"/>
        </w:rPr>
        <w:t>عن</w:t>
      </w:r>
      <w:r w:rsidR="00106179" w:rsidRPr="00E67980">
        <w:rPr>
          <w:rFonts w:ascii="Traditional Arabic" w:hAnsi="Traditional Arabic" w:cs="Traditional Arabic"/>
          <w:sz w:val="36"/>
          <w:szCs w:val="36"/>
          <w:rtl/>
          <w:lang w:bidi="ar-KW"/>
        </w:rPr>
        <w:t xml:space="preserve"> جابرٍ رضي الله عنهما عن النّبىّ </w:t>
      </w:r>
      <w:r w:rsidR="003A16F0" w:rsidRPr="00E67980">
        <w:rPr>
          <w:rFonts w:cs="Traditional Arabic"/>
          <w:sz w:val="32"/>
          <w:szCs w:val="32"/>
        </w:rPr>
        <w:sym w:font="AGA Arabesque" w:char="0065"/>
      </w:r>
      <w:r w:rsidR="00106179" w:rsidRPr="00E67980">
        <w:rPr>
          <w:rFonts w:ascii="Traditional Arabic" w:hAnsi="Traditional Arabic" w:cs="Traditional Arabic"/>
          <w:sz w:val="36"/>
          <w:szCs w:val="36"/>
          <w:rtl/>
          <w:lang w:bidi="ar-KW"/>
        </w:rPr>
        <w:t xml:space="preserve"> قال</w:t>
      </w:r>
      <w:r w:rsidR="00A60F41" w:rsidRPr="00E67980">
        <w:rPr>
          <w:rFonts w:ascii="Traditional Arabic" w:hAnsi="Traditional Arabic" w:cs="Traditional Arabic"/>
          <w:sz w:val="36"/>
          <w:szCs w:val="36"/>
          <w:rtl/>
          <w:lang w:bidi="ar-KW"/>
        </w:rPr>
        <w:t>:</w:t>
      </w:r>
      <w:r w:rsidR="00C70AC2" w:rsidRPr="00E67980">
        <w:rPr>
          <w:rFonts w:ascii="Traditional Arabic" w:hAnsi="Traditional Arabic" w:cs="Traditional Arabic" w:hint="cs"/>
          <w:sz w:val="36"/>
          <w:szCs w:val="36"/>
          <w:rtl/>
          <w:lang w:bidi="ar-KW"/>
        </w:rPr>
        <w:t xml:space="preserve"> </w:t>
      </w:r>
      <w:r w:rsidR="00C70AC2" w:rsidRPr="00E67980">
        <w:rPr>
          <w:rFonts w:ascii="Traditional Arabic" w:hAnsi="Traditional Arabic" w:cs="Traditional Arabic"/>
          <w:w w:val="80"/>
          <w:sz w:val="34"/>
          <w:rtl/>
          <w:lang w:bidi="ar-KW"/>
        </w:rPr>
        <w:t>((</w:t>
      </w:r>
      <w:r w:rsidR="00106179" w:rsidRPr="00E67980">
        <w:rPr>
          <w:rFonts w:ascii="Traditional Arabic" w:hAnsi="Traditional Arabic" w:cs="Traditional Arabic"/>
          <w:sz w:val="36"/>
          <w:szCs w:val="36"/>
          <w:rtl/>
          <w:lang w:bidi="ar-KW"/>
        </w:rPr>
        <w:t>التّيمّم ضر</w:t>
      </w:r>
      <w:r w:rsidR="00106179" w:rsidRPr="00E67980">
        <w:rPr>
          <w:rFonts w:ascii="Traditional Arabic" w:hAnsi="Traditional Arabic" w:cs="Traditional Arabic" w:hint="eastAsia"/>
          <w:sz w:val="36"/>
          <w:szCs w:val="36"/>
          <w:rtl/>
          <w:lang w:bidi="ar-KW"/>
        </w:rPr>
        <w:t>بةٌ</w:t>
      </w:r>
      <w:r w:rsidR="00106179" w:rsidRPr="00E67980">
        <w:rPr>
          <w:rFonts w:ascii="Traditional Arabic" w:hAnsi="Traditional Arabic" w:cs="Traditional Arabic"/>
          <w:sz w:val="36"/>
          <w:szCs w:val="36"/>
          <w:rtl/>
          <w:lang w:bidi="ar-KW"/>
        </w:rPr>
        <w:t xml:space="preserve"> للوجه</w:t>
      </w:r>
      <w:r w:rsidR="00C70AC2" w:rsidRPr="00E67980">
        <w:rPr>
          <w:rFonts w:ascii="Traditional Arabic" w:hAnsi="Traditional Arabic" w:cs="Traditional Arabic" w:hint="cs"/>
          <w:sz w:val="36"/>
          <w:szCs w:val="36"/>
          <w:rtl/>
          <w:lang w:bidi="ar-KW"/>
        </w:rPr>
        <w:t>,</w:t>
      </w:r>
      <w:r w:rsidR="00106179" w:rsidRPr="00E67980">
        <w:rPr>
          <w:rFonts w:ascii="Traditional Arabic" w:hAnsi="Traditional Arabic" w:cs="Traditional Arabic"/>
          <w:sz w:val="36"/>
          <w:szCs w:val="36"/>
          <w:rtl/>
          <w:lang w:bidi="ar-KW"/>
        </w:rPr>
        <w:t xml:space="preserve"> وضربةٌ لليدين إلى المرفقين</w:t>
      </w:r>
      <w:r w:rsidR="00C70AC2" w:rsidRPr="00E67980">
        <w:rPr>
          <w:rFonts w:ascii="Traditional Arabic" w:hAnsi="Traditional Arabic" w:cs="Traditional Arabic"/>
          <w:w w:val="80"/>
          <w:sz w:val="34"/>
          <w:rtl/>
          <w:lang w:bidi="ar-KW"/>
        </w:rPr>
        <w:t>))</w:t>
      </w:r>
      <w:r w:rsidR="000C5A58" w:rsidRPr="00E67980">
        <w:rPr>
          <w:rFonts w:ascii="Traditional Arabic" w:hAnsi="Traditional Arabic" w:cs="Traditional Arabic"/>
          <w:sz w:val="36"/>
          <w:szCs w:val="36"/>
          <w:vertAlign w:val="superscript"/>
          <w:rtl/>
          <w:lang w:bidi="ar-KW"/>
        </w:rPr>
        <w:t>(</w:t>
      </w:r>
      <w:r w:rsidR="00106179" w:rsidRPr="00E67980">
        <w:rPr>
          <w:rStyle w:val="a4"/>
          <w:rFonts w:ascii="Traditional Arabic" w:hAnsi="Traditional Arabic" w:cs="Traditional Arabic"/>
          <w:sz w:val="36"/>
          <w:szCs w:val="36"/>
          <w:rtl/>
          <w:lang w:bidi="ar-KW"/>
        </w:rPr>
        <w:footnoteReference w:id="380"/>
      </w:r>
      <w:r w:rsidR="000C5A58" w:rsidRPr="00E67980">
        <w:rPr>
          <w:rFonts w:ascii="Traditional Arabic" w:hAnsi="Traditional Arabic" w:cs="Traditional Arabic"/>
          <w:sz w:val="36"/>
          <w:szCs w:val="36"/>
          <w:vertAlign w:val="superscript"/>
          <w:rtl/>
          <w:lang w:bidi="ar-KW"/>
        </w:rPr>
        <w:t>)</w:t>
      </w:r>
      <w:r w:rsidR="00106179" w:rsidRPr="00E67980">
        <w:rPr>
          <w:rFonts w:ascii="Traditional Arabic" w:hAnsi="Traditional Arabic" w:cs="Traditional Arabic"/>
          <w:sz w:val="36"/>
          <w:szCs w:val="36"/>
          <w:rtl/>
          <w:lang w:bidi="ar-KW"/>
        </w:rPr>
        <w:t>.</w:t>
      </w:r>
    </w:p>
    <w:p w:rsidR="00106179" w:rsidRPr="00E67980" w:rsidRDefault="00106179" w:rsidP="00BA3B03">
      <w:pPr>
        <w:widowControl w:val="0"/>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00005E6C"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أنها جاءت مصرحة بالض</w:t>
      </w:r>
      <w:r w:rsidR="00BA3B03">
        <w:rPr>
          <w:rFonts w:ascii="Traditional Arabic" w:hAnsi="Traditional Arabic" w:cs="Traditional Arabic"/>
          <w:sz w:val="36"/>
          <w:szCs w:val="36"/>
          <w:rtl/>
          <w:lang w:bidi="ar-KW"/>
        </w:rPr>
        <w:t xml:space="preserve">ربتين والمسح إلى المرفقين </w:t>
      </w:r>
      <w:r w:rsidRPr="00E67980">
        <w:rPr>
          <w:rFonts w:ascii="Traditional Arabic" w:hAnsi="Traditional Arabic" w:cs="Traditional Arabic"/>
          <w:sz w:val="36"/>
          <w:szCs w:val="36"/>
          <w:rtl/>
          <w:lang w:bidi="ar-KW"/>
        </w:rPr>
        <w:t xml:space="preserve">. </w:t>
      </w:r>
    </w:p>
    <w:p w:rsidR="00106179" w:rsidRPr="00E67980" w:rsidRDefault="00106179" w:rsidP="005B221D">
      <w:pPr>
        <w:pStyle w:val="ListParagraph"/>
        <w:widowControl w:val="0"/>
        <w:numPr>
          <w:ilvl w:val="0"/>
          <w:numId w:val="21"/>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المراد</w:t>
      </w:r>
      <w:r w:rsidRPr="00E67980">
        <w:rPr>
          <w:rFonts w:ascii="Traditional Arabic" w:hAnsi="Traditional Arabic" w:cs="Traditional Arabic"/>
          <w:sz w:val="36"/>
          <w:szCs w:val="36"/>
          <w:rtl/>
          <w:lang w:bidi="ar-KW"/>
        </w:rPr>
        <w:t xml:space="preserve"> باليدين الذراعين </w:t>
      </w:r>
      <w:r w:rsidRPr="00E67980">
        <w:rPr>
          <w:rFonts w:ascii="Traditional Arabic" w:hAnsi="Traditional Arabic" w:cs="Traditional Arabic" w:hint="eastAsia"/>
          <w:sz w:val="36"/>
          <w:szCs w:val="36"/>
          <w:rtl/>
          <w:lang w:bidi="ar-KW"/>
        </w:rPr>
        <w:t>فأراد</w:t>
      </w:r>
      <w:r w:rsidRPr="00E67980">
        <w:rPr>
          <w:rFonts w:ascii="Traditional Arabic" w:hAnsi="Traditional Arabic" w:cs="Traditional Arabic"/>
          <w:sz w:val="36"/>
          <w:szCs w:val="36"/>
          <w:rtl/>
          <w:lang w:bidi="ar-KW"/>
        </w:rPr>
        <w:t xml:space="preserve"> به </w:t>
      </w:r>
      <w:r w:rsidRPr="00E67980">
        <w:rPr>
          <w:rFonts w:ascii="Traditional Arabic" w:hAnsi="Traditional Arabic" w:cs="Traditional Arabic" w:hint="eastAsia"/>
          <w:sz w:val="36"/>
          <w:szCs w:val="36"/>
          <w:rtl/>
          <w:lang w:bidi="ar-KW"/>
        </w:rPr>
        <w:t>إطلاق</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اسم</w:t>
      </w:r>
      <w:r w:rsidRPr="00E67980">
        <w:rPr>
          <w:rFonts w:ascii="Traditional Arabic" w:hAnsi="Traditional Arabic" w:cs="Traditional Arabic"/>
          <w:sz w:val="36"/>
          <w:szCs w:val="36"/>
          <w:rtl/>
          <w:lang w:bidi="ar-KW"/>
        </w:rPr>
        <w:t xml:space="preserve"> الجزء على الكل</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1"/>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106179" w:rsidRPr="00E67980" w:rsidRDefault="00106179" w:rsidP="001F06D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القول</w:t>
      </w:r>
      <w:r w:rsidRPr="00E67980">
        <w:rPr>
          <w:rFonts w:ascii="Traditional Arabic" w:hAnsi="Traditional Arabic" w:cs="Traditional Arabic"/>
          <w:sz w:val="36"/>
          <w:szCs w:val="36"/>
          <w:rtl/>
          <w:lang w:bidi="ar-KW"/>
        </w:rPr>
        <w:t xml:space="preserve"> الأول هو الراجح لقوة الأدلة</w:t>
      </w:r>
      <w:r w:rsidR="00A60F41" w:rsidRPr="00E67980">
        <w:rPr>
          <w:rFonts w:ascii="Traditional Arabic" w:hAnsi="Traditional Arabic" w:cs="Traditional Arabic"/>
          <w:sz w:val="36"/>
          <w:szCs w:val="36"/>
          <w:rtl/>
          <w:lang w:bidi="ar-KW"/>
        </w:rPr>
        <w:t>,</w:t>
      </w:r>
      <w:r w:rsidR="00280DE9"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وضعف أدلة القول الثاني</w:t>
      </w:r>
      <w:r w:rsidR="00280DE9"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 الخ</w:t>
      </w:r>
      <w:r w:rsidRPr="00E67980">
        <w:rPr>
          <w:rFonts w:ascii="Traditional Arabic" w:hAnsi="Traditional Arabic" w:cs="Traditional Arabic" w:hint="eastAsia"/>
          <w:sz w:val="36"/>
          <w:szCs w:val="36"/>
          <w:rtl/>
          <w:lang w:bidi="ar-KW"/>
        </w:rPr>
        <w:t>لال</w:t>
      </w:r>
      <w:r w:rsidR="00C20E5E" w:rsidRPr="00E67980">
        <w:rPr>
          <w:rFonts w:ascii="Traditional Arabic" w:hAnsi="Traditional Arabic" w:cs="Traditional Arabic"/>
          <w:sz w:val="36"/>
          <w:szCs w:val="36"/>
          <w:vertAlign w:val="superscript"/>
          <w:rtl/>
          <w:lang w:bidi="ar-KW"/>
        </w:rPr>
        <w:t>(</w:t>
      </w:r>
      <w:r w:rsidR="00C20E5E" w:rsidRPr="00E67980">
        <w:rPr>
          <w:rStyle w:val="a4"/>
          <w:rFonts w:ascii="Traditional Arabic" w:hAnsi="Traditional Arabic" w:cs="Traditional Arabic"/>
          <w:sz w:val="36"/>
          <w:szCs w:val="36"/>
          <w:rtl/>
          <w:lang w:bidi="ar-KW"/>
        </w:rPr>
        <w:footnoteReference w:id="382"/>
      </w:r>
      <w:r w:rsidR="00C20E5E"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r w:rsidR="00AA5E80" w:rsidRPr="00E67980">
        <w:rPr>
          <w:rFonts w:ascii="Traditional Arabic" w:hAnsi="Traditional Arabic" w:cs="Traditional Arabic" w:hint="cs"/>
          <w:sz w:val="36"/>
          <w:szCs w:val="36"/>
          <w:rtl/>
          <w:lang w:bidi="ar-KW"/>
        </w:rPr>
        <w:lastRenderedPageBreak/>
        <w:t>(</w:t>
      </w:r>
      <w:r w:rsidRPr="00E67980">
        <w:rPr>
          <w:rFonts w:ascii="Traditional Arabic" w:hAnsi="Traditional Arabic" w:cs="Traditional Arabic"/>
          <w:sz w:val="36"/>
          <w:szCs w:val="36"/>
          <w:rtl/>
          <w:lang w:bidi="ar-KW"/>
        </w:rPr>
        <w:t>الأحاديث في ذلك ضعاف جداً</w:t>
      </w:r>
      <w:r w:rsidR="00AA5E80" w:rsidRPr="00E67980">
        <w:rPr>
          <w:rFonts w:ascii="Traditional Arabic" w:hAnsi="Traditional Arabic" w:cs="Traditional Arabic" w:hint="cs"/>
          <w:sz w:val="36"/>
          <w:szCs w:val="36"/>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3"/>
      </w:r>
      <w:r w:rsidR="000C5A58" w:rsidRPr="00E67980">
        <w:rPr>
          <w:rFonts w:ascii="Traditional Arabic" w:hAnsi="Traditional Arabic" w:cs="Traditional Arabic"/>
          <w:sz w:val="36"/>
          <w:szCs w:val="36"/>
          <w:vertAlign w:val="superscript"/>
          <w:rtl/>
          <w:lang w:bidi="ar-KW"/>
        </w:rPr>
        <w:t>)</w:t>
      </w:r>
      <w:r w:rsidR="00F25FFA"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rPr>
        <w:t xml:space="preserve"> </w:t>
      </w:r>
      <w:r w:rsidRPr="00E67980">
        <w:rPr>
          <w:rFonts w:ascii="Traditional Arabic" w:hAnsi="Traditional Arabic" w:cs="Traditional Arabic" w:hint="eastAsia"/>
          <w:sz w:val="36"/>
          <w:szCs w:val="36"/>
          <w:rtl/>
          <w:lang w:bidi="ar-KW"/>
        </w:rPr>
        <w:t>وقال</w:t>
      </w:r>
      <w:r w:rsidRPr="00E67980">
        <w:rPr>
          <w:rFonts w:ascii="Traditional Arabic" w:hAnsi="Traditional Arabic" w:cs="Traditional Arabic"/>
          <w:sz w:val="36"/>
          <w:szCs w:val="36"/>
          <w:rtl/>
          <w:lang w:bidi="ar-KW"/>
        </w:rPr>
        <w:t xml:space="preserve"> ابن المنذر</w:t>
      </w:r>
      <w:r w:rsidR="00A60F41" w:rsidRPr="00E67980">
        <w:rPr>
          <w:rFonts w:ascii="Traditional Arabic" w:hAnsi="Traditional Arabic" w:cs="Traditional Arabic"/>
          <w:sz w:val="36"/>
          <w:szCs w:val="36"/>
          <w:rtl/>
          <w:lang w:bidi="ar-KW"/>
        </w:rPr>
        <w:t>:</w:t>
      </w:r>
      <w:r w:rsidR="00AA5E8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فأما الأخبار الثلاثة التي احتج بها من رأى أن التيمم ضربتين ضربة للوجه وضربة لليدين إلى المرفقين</w:t>
      </w:r>
      <w:r w:rsidR="006B04C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فمعلولة كلها لا يجوز أن يحتج بشيء منها</w:t>
      </w:r>
      <w:r w:rsidR="00AA5E80" w:rsidRPr="00E67980">
        <w:rPr>
          <w:rFonts w:ascii="Traditional Arabic" w:hAnsi="Traditional Arabic" w:cs="Traditional Arabic" w:hint="cs"/>
          <w:sz w:val="36"/>
          <w:szCs w:val="36"/>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4"/>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وقال ابن القيم:</w:t>
      </w:r>
      <w:r w:rsidR="00AA5E8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لم يصح عنه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أنه تيمم بضربتين ولا إلى ال</w:t>
      </w:r>
      <w:r w:rsidR="006B04CF">
        <w:rPr>
          <w:rFonts w:ascii="Traditional Arabic" w:hAnsi="Traditional Arabic" w:cs="Traditional Arabic" w:hint="cs"/>
          <w:sz w:val="36"/>
          <w:szCs w:val="36"/>
          <w:rtl/>
          <w:lang w:bidi="ar-KW"/>
        </w:rPr>
        <w:t>م</w:t>
      </w:r>
      <w:r w:rsidRPr="00E67980">
        <w:rPr>
          <w:rFonts w:ascii="Traditional Arabic" w:hAnsi="Traditional Arabic" w:cs="Traditional Arabic"/>
          <w:sz w:val="36"/>
          <w:szCs w:val="36"/>
          <w:rtl/>
          <w:lang w:bidi="ar-KW"/>
        </w:rPr>
        <w:t>رفقين</w:t>
      </w:r>
      <w:r w:rsidR="00AA5E80" w:rsidRPr="00E67980">
        <w:rPr>
          <w:rFonts w:ascii="Traditional Arabic" w:hAnsi="Traditional Arabic" w:cs="Traditional Arabic" w:hint="cs"/>
          <w:sz w:val="36"/>
          <w:szCs w:val="36"/>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5"/>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w:t>
      </w:r>
    </w:p>
    <w:p w:rsidR="00106179" w:rsidRPr="00E67980" w:rsidRDefault="00106179" w:rsidP="00504EF8">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وقد</w:t>
      </w:r>
      <w:r w:rsidRPr="00E67980">
        <w:rPr>
          <w:rFonts w:ascii="Traditional Arabic" w:hAnsi="Traditional Arabic" w:cs="Traditional Arabic"/>
          <w:sz w:val="36"/>
          <w:szCs w:val="36"/>
          <w:rtl/>
          <w:lang w:bidi="ar-KW"/>
        </w:rPr>
        <w:t xml:space="preserve"> بين عمار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كيفية التيمم وهي ضربة واحدة للوجه والكفين</w:t>
      </w:r>
      <w:r w:rsidR="001A1FE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فلا يرد الاحتمال إلى ما فوق الضربة الواحدة</w:t>
      </w:r>
      <w:r w:rsidR="00F25FF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ولأن الكفين لا يطلقان على الذراعين في اللغة</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6"/>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AA5E80">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ولو</w:t>
      </w:r>
      <w:r w:rsidRPr="00E67980">
        <w:rPr>
          <w:rFonts w:ascii="Traditional Arabic" w:hAnsi="Traditional Arabic" w:cs="Traditional Arabic"/>
          <w:sz w:val="36"/>
          <w:szCs w:val="36"/>
          <w:rtl/>
          <w:lang w:bidi="ar-KW"/>
        </w:rPr>
        <w:t xml:space="preserve"> ثبت المسح إلى المرفقين إنما كان ذلك في أول الأمر بدليل قول النبي </w:t>
      </w:r>
      <w:r w:rsidR="003A16F0" w:rsidRPr="00E67980">
        <w:rPr>
          <w:rFonts w:cs="Traditional Arabic"/>
          <w:sz w:val="32"/>
          <w:szCs w:val="32"/>
        </w:rPr>
        <w:sym w:font="AGA Arabesque" w:char="0065"/>
      </w:r>
      <w:r w:rsidR="008E205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AA5E80" w:rsidRPr="00E67980">
        <w:rPr>
          <w:rFonts w:ascii="Traditional Arabic" w:hAnsi="Traditional Arabic" w:cs="Traditional Arabic"/>
          <w:b/>
          <w:bCs/>
          <w:w w:val="80"/>
          <w:sz w:val="34"/>
          <w:rtl/>
          <w:lang w:bidi="ar-KW"/>
        </w:rPr>
        <w:t>((</w:t>
      </w:r>
      <w:r w:rsidRPr="00E67980">
        <w:rPr>
          <w:rFonts w:ascii="Traditional Arabic" w:hAnsi="Traditional Arabic" w:cs="Traditional Arabic"/>
          <w:b/>
          <w:bCs/>
          <w:sz w:val="36"/>
          <w:szCs w:val="36"/>
          <w:rtl/>
          <w:lang w:bidi="ar-KW"/>
        </w:rPr>
        <w:t>إن</w:t>
      </w:r>
      <w:r w:rsidRPr="00E67980">
        <w:rPr>
          <w:rFonts w:ascii="Traditional Arabic" w:hAnsi="Traditional Arabic" w:cs="Traditional Arabic" w:hint="eastAsia"/>
          <w:b/>
          <w:bCs/>
          <w:sz w:val="36"/>
          <w:szCs w:val="36"/>
          <w:rtl/>
          <w:lang w:bidi="ar-KW"/>
        </w:rPr>
        <w:t>ما</w:t>
      </w:r>
      <w:r w:rsidRPr="00E67980">
        <w:rPr>
          <w:rFonts w:ascii="Traditional Arabic" w:hAnsi="Traditional Arabic" w:cs="Traditional Arabic"/>
          <w:b/>
          <w:bCs/>
          <w:sz w:val="36"/>
          <w:szCs w:val="36"/>
          <w:rtl/>
          <w:lang w:bidi="ar-KW"/>
        </w:rPr>
        <w:t xml:space="preserve"> كان يكفيك ه</w:t>
      </w:r>
      <w:r w:rsidR="00BA3B03">
        <w:rPr>
          <w:rFonts w:ascii="Traditional Arabic" w:hAnsi="Traditional Arabic" w:cs="Traditional Arabic" w:hint="cs"/>
          <w:b/>
          <w:bCs/>
          <w:sz w:val="36"/>
          <w:szCs w:val="36"/>
          <w:rtl/>
          <w:lang w:bidi="ar-KW"/>
        </w:rPr>
        <w:t>ك</w:t>
      </w:r>
      <w:r w:rsidRPr="00E67980">
        <w:rPr>
          <w:rFonts w:ascii="Traditional Arabic" w:hAnsi="Traditional Arabic" w:cs="Traditional Arabic"/>
          <w:b/>
          <w:bCs/>
          <w:sz w:val="36"/>
          <w:szCs w:val="36"/>
          <w:rtl/>
          <w:lang w:bidi="ar-KW"/>
        </w:rPr>
        <w:t>ذا</w:t>
      </w:r>
      <w:r w:rsidR="00AA5E80" w:rsidRPr="00E67980">
        <w:rPr>
          <w:rFonts w:ascii="Traditional Arabic" w:hAnsi="Traditional Arabic" w:cs="Traditional Arabic"/>
          <w:b/>
          <w:bCs/>
          <w:w w:val="80"/>
          <w:sz w:val="34"/>
          <w:rtl/>
          <w:lang w:bidi="ar-KW"/>
        </w:rPr>
        <w:t>))</w:t>
      </w:r>
      <w:r w:rsidRPr="00E67980">
        <w:rPr>
          <w:rFonts w:ascii="Traditional Arabic" w:hAnsi="Traditional Arabic" w:cs="Traditional Arabic"/>
          <w:sz w:val="36"/>
          <w:szCs w:val="36"/>
          <w:rtl/>
          <w:lang w:bidi="ar-KW"/>
        </w:rPr>
        <w:t xml:space="preserve"> فإنهم كانوا يفعلون أفعالاً قبل بيان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لهم ثم بين لهم صفة التيمم.</w:t>
      </w:r>
      <w:r w:rsidR="00AA5E8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ويدل على صحة هذا الاستدلال</w:t>
      </w:r>
      <w:r w:rsidR="006B04CF">
        <w:rPr>
          <w:rFonts w:ascii="Traditional Arabic" w:hAnsi="Traditional Arabic" w:cs="Traditional Arabic" w:hint="cs"/>
          <w:sz w:val="36"/>
          <w:szCs w:val="36"/>
          <w:rtl/>
          <w:lang w:bidi="ar-KW"/>
        </w:rPr>
        <w:t>،</w:t>
      </w:r>
      <w:r w:rsidR="00BA3B03">
        <w:rPr>
          <w:rFonts w:ascii="Traditional Arabic" w:hAnsi="Traditional Arabic" w:cs="Traditional Arabic"/>
          <w:sz w:val="36"/>
          <w:szCs w:val="36"/>
          <w:rtl/>
          <w:lang w:bidi="ar-KW"/>
        </w:rPr>
        <w:t xml:space="preserve"> </w:t>
      </w:r>
      <w:r w:rsidR="00BA3B03">
        <w:rPr>
          <w:rFonts w:ascii="Traditional Arabic" w:hAnsi="Traditional Arabic" w:cs="Traditional Arabic" w:hint="cs"/>
          <w:sz w:val="36"/>
          <w:szCs w:val="36"/>
          <w:rtl/>
          <w:lang w:bidi="ar-KW"/>
        </w:rPr>
        <w:t>في</w:t>
      </w:r>
      <w:r w:rsidR="00BA3B03">
        <w:rPr>
          <w:rFonts w:ascii="Traditional Arabic" w:hAnsi="Traditional Arabic" w:cs="Traditional Arabic"/>
          <w:sz w:val="36"/>
          <w:szCs w:val="36"/>
          <w:rtl/>
          <w:lang w:bidi="ar-KW"/>
        </w:rPr>
        <w:t>ما</w:t>
      </w:r>
      <w:r w:rsidRPr="00E67980">
        <w:rPr>
          <w:rFonts w:ascii="Traditional Arabic" w:hAnsi="Traditional Arabic" w:cs="Traditional Arabic"/>
          <w:sz w:val="36"/>
          <w:szCs w:val="36"/>
          <w:rtl/>
          <w:lang w:bidi="ar-KW"/>
        </w:rPr>
        <w:t xml:space="preserve"> ثبت من فعل عمار </w:t>
      </w:r>
      <w:r w:rsidR="003A16F0" w:rsidRPr="00E67980">
        <w:rPr>
          <w:rFonts w:ascii="AGA Arabesque" w:hAnsi="AGA Arabesque" w:cs="Traditional Arabic"/>
          <w:sz w:val="32"/>
          <w:szCs w:val="32"/>
        </w:rPr>
        <w:sym w:font="AGA Arabesque" w:char="0074"/>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في تعليمه للناس في زمن خلافة عمر </w:t>
      </w:r>
      <w:r w:rsidR="003A16F0" w:rsidRPr="00E67980">
        <w:rPr>
          <w:rFonts w:ascii="AGA Arabesque" w:hAnsi="AGA Arabesque" w:cs="Traditional Arabic"/>
          <w:sz w:val="32"/>
          <w:szCs w:val="32"/>
        </w:rPr>
        <w:sym w:font="AGA Arabesque" w:char="0074"/>
      </w:r>
      <w:r w:rsidR="00AA5E80" w:rsidRPr="00E67980">
        <w:rPr>
          <w:rFonts w:ascii="Traditional Arabic" w:hAnsi="Traditional Arabic" w:cs="Traditional Arabic" w:hint="cs"/>
          <w:sz w:val="36"/>
          <w:szCs w:val="36"/>
          <w:rtl/>
          <w:lang w:bidi="ar-KW"/>
        </w:rPr>
        <w:t>,</w:t>
      </w:r>
      <w:r w:rsidR="003A16F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حيث قال أبو مالك الغفاري</w:t>
      </w:r>
      <w:r w:rsidR="00170BCD" w:rsidRPr="00E67980">
        <w:rPr>
          <w:rFonts w:ascii="Traditional Arabic" w:hAnsi="Traditional Arabic" w:cs="Traditional Arabic"/>
          <w:sz w:val="36"/>
          <w:szCs w:val="36"/>
          <w:vertAlign w:val="superscript"/>
          <w:rtl/>
          <w:lang w:bidi="ar-KW"/>
        </w:rPr>
        <w:t>(</w:t>
      </w:r>
      <w:r w:rsidR="00170BCD" w:rsidRPr="00E67980">
        <w:rPr>
          <w:rStyle w:val="a4"/>
          <w:rFonts w:ascii="Traditional Arabic" w:hAnsi="Traditional Arabic" w:cs="Traditional Arabic"/>
          <w:sz w:val="36"/>
          <w:szCs w:val="36"/>
          <w:rtl/>
          <w:lang w:bidi="ar-KW"/>
        </w:rPr>
        <w:footnoteReference w:id="387"/>
      </w:r>
      <w:r w:rsidR="00170BC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rPr>
        <w:t xml:space="preserve"> </w:t>
      </w:r>
      <w:r w:rsidRPr="00E67980">
        <w:rPr>
          <w:rFonts w:ascii="Traditional Arabic" w:hAnsi="Traditional Arabic" w:cs="Traditional Arabic" w:hint="eastAsia"/>
          <w:sz w:val="36"/>
          <w:szCs w:val="36"/>
          <w:rtl/>
          <w:lang w:bidi="ar-KW"/>
        </w:rPr>
        <w:t>وضع</w:t>
      </w:r>
      <w:r w:rsidRPr="00E67980">
        <w:rPr>
          <w:rFonts w:ascii="Traditional Arabic" w:hAnsi="Traditional Arabic" w:cs="Traditional Arabic"/>
          <w:sz w:val="36"/>
          <w:szCs w:val="36"/>
          <w:rtl/>
          <w:lang w:bidi="ar-KW"/>
        </w:rPr>
        <w:t xml:space="preserve"> عمار كفيه في التراب ثم رفعهما فنفضهما فمسح وجهه وكفيه مرة واحدة</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ثم قال</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هكذا</w:t>
      </w:r>
      <w:r w:rsidRPr="00E67980">
        <w:rPr>
          <w:rFonts w:ascii="Traditional Arabic" w:hAnsi="Traditional Arabic" w:cs="Traditional Arabic"/>
          <w:sz w:val="36"/>
          <w:szCs w:val="36"/>
          <w:rtl/>
          <w:lang w:bidi="ar-KW"/>
        </w:rPr>
        <w:t xml:space="preserve"> التيمم. وفي رواية:</w:t>
      </w:r>
      <w:r w:rsidRPr="00E67980">
        <w:rPr>
          <w:rFonts w:ascii="Traditional Arabic" w:hAnsi="Traditional Arabic" w:cs="Traditional Arabic"/>
          <w:sz w:val="36"/>
          <w:szCs w:val="36"/>
          <w:rtl/>
        </w:rPr>
        <w:t xml:space="preserve"> </w:t>
      </w:r>
      <w:r w:rsidRPr="00E67980">
        <w:rPr>
          <w:rFonts w:ascii="Traditional Arabic" w:hAnsi="Traditional Arabic" w:cs="Traditional Arabic" w:hint="eastAsia"/>
          <w:sz w:val="36"/>
          <w:szCs w:val="36"/>
          <w:rtl/>
          <w:lang w:bidi="ar-KW"/>
        </w:rPr>
        <w:t>أنه</w:t>
      </w:r>
      <w:r w:rsidRPr="00E67980">
        <w:rPr>
          <w:rFonts w:ascii="Traditional Arabic" w:hAnsi="Traditional Arabic" w:cs="Traditional Arabic"/>
          <w:sz w:val="36"/>
          <w:szCs w:val="36"/>
          <w:rtl/>
          <w:lang w:bidi="ar-KW"/>
        </w:rPr>
        <w:t xml:space="preserve"> سمع عمارا</w:t>
      </w:r>
      <w:r w:rsidR="00AA5E80" w:rsidRPr="00E67980">
        <w:rPr>
          <w:rFonts w:ascii="Traditional Arabic" w:hAnsi="Traditional Arabic" w:cs="Traditional Arabic" w:hint="cs"/>
          <w:sz w:val="36"/>
          <w:szCs w:val="36"/>
          <w:rtl/>
          <w:lang w:bidi="ar-KW"/>
        </w:rPr>
        <w:t>ً</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يقول في خطبته</w:t>
      </w:r>
      <w:r w:rsidR="00A60F41"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التيمم هكذا</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وضرب ضربة للوجه والكفين</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8"/>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205549">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قال</w:t>
      </w:r>
      <w:r w:rsidRPr="00E67980">
        <w:rPr>
          <w:rFonts w:ascii="Traditional Arabic" w:hAnsi="Traditional Arabic" w:cs="Traditional Arabic"/>
          <w:sz w:val="36"/>
          <w:szCs w:val="36"/>
          <w:rtl/>
          <w:lang w:bidi="ar-KW"/>
        </w:rPr>
        <w:t xml:space="preserve"> ابن عباس رضي الله عنهما عندما سئل عن التيمم ؟ فقال: </w:t>
      </w:r>
      <w:r w:rsidR="00AA5E8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إن الله قال في كتابه حين ذكر الوضوء</w:t>
      </w:r>
      <w:r w:rsidR="00D2359B" w:rsidRPr="00E67980">
        <w:rPr>
          <w:rFonts w:ascii="Traditional Arabic" w:hAnsi="Traditional Arabic" w:cs="Traditional Arabic" w:hint="cs"/>
          <w:sz w:val="36"/>
          <w:szCs w:val="36"/>
          <w:rtl/>
          <w:lang w:bidi="ar-KW"/>
        </w:rPr>
        <w:t>:</w:t>
      </w:r>
      <w:r w:rsidR="00243B7F" w:rsidRPr="00E67980">
        <w:rPr>
          <w:rFonts w:ascii="Traditional Arabic" w:hAnsi="Traditional Arabic" w:cs="Traditional Arabic" w:hint="cs"/>
          <w:sz w:val="36"/>
          <w:szCs w:val="36"/>
          <w:rtl/>
          <w:lang w:bidi="ar-KW"/>
        </w:rPr>
        <w:t xml:space="preserve"> </w:t>
      </w:r>
      <w:r w:rsidR="00205549" w:rsidRPr="00E67980">
        <w:rPr>
          <w:rFonts w:ascii="QCF_BSML" w:hAnsi="QCF_BSML" w:cs="QCF_BSML"/>
          <w:sz w:val="32"/>
          <w:szCs w:val="32"/>
          <w:rtl/>
        </w:rPr>
        <w:t>ﮋ</w:t>
      </w:r>
      <w:r w:rsidR="00205549" w:rsidRPr="00E67980">
        <w:rPr>
          <w:rFonts w:ascii="QCF_BSML" w:hAnsi="QCF_BSML" w:cs="QCF_BSML"/>
          <w:sz w:val="2"/>
          <w:szCs w:val="2"/>
          <w:rtl/>
        </w:rPr>
        <w:t xml:space="preserve"> </w:t>
      </w:r>
      <w:r w:rsidR="00205549" w:rsidRPr="00E67980">
        <w:rPr>
          <w:rFonts w:ascii="QCF_P108" w:hAnsi="QCF_P108" w:cs="QCF_P108"/>
          <w:sz w:val="32"/>
          <w:szCs w:val="32"/>
          <w:rtl/>
        </w:rPr>
        <w:t>ﭘ</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ﭙ</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ﭚ</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ﭛ</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ﭜ</w:t>
      </w:r>
      <w:r w:rsidR="00205549" w:rsidRPr="00E67980">
        <w:rPr>
          <w:rFonts w:ascii="QCF_P108" w:hAnsi="QCF_P108" w:cs="QCF_P108"/>
          <w:sz w:val="2"/>
          <w:szCs w:val="2"/>
          <w:rtl/>
        </w:rPr>
        <w:t xml:space="preserve"> </w:t>
      </w:r>
      <w:r w:rsidR="00205549" w:rsidRPr="00E67980">
        <w:rPr>
          <w:rFonts w:ascii="QCF_BSML" w:hAnsi="QCF_BSML" w:cs="QCF_BSML"/>
          <w:sz w:val="32"/>
          <w:szCs w:val="32"/>
          <w:rtl/>
        </w:rPr>
        <w:t>ﮊ</w:t>
      </w:r>
      <w:r w:rsidR="00205549" w:rsidRPr="00E67980">
        <w:rPr>
          <w:rFonts w:ascii="Arial" w:hAnsi="Arial"/>
          <w:sz w:val="18"/>
          <w:szCs w:val="18"/>
          <w:rtl/>
        </w:rPr>
        <w:t xml:space="preserve"> </w:t>
      </w:r>
      <w:r w:rsidR="00205549" w:rsidRPr="00E67980">
        <w:rPr>
          <w:rFonts w:ascii="Arial" w:hAnsi="Arial" w:cs="Traditional Arabic" w:hint="cs"/>
          <w:sz w:val="32"/>
          <w:szCs w:val="32"/>
          <w:rtl/>
        </w:rPr>
        <w:t>[</w:t>
      </w:r>
      <w:r w:rsidR="00205549" w:rsidRPr="00E67980">
        <w:rPr>
          <w:rFonts w:ascii="Traditional Arabic" w:hAnsi="Arial" w:cs="Traditional Arabic"/>
          <w:sz w:val="32"/>
          <w:szCs w:val="32"/>
          <w:rtl/>
        </w:rPr>
        <w:t>المائدة: ٦</w:t>
      </w:r>
      <w:r w:rsidR="00205549"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وقال</w:t>
      </w:r>
      <w:r w:rsidRPr="00E67980">
        <w:rPr>
          <w:rFonts w:ascii="Traditional Arabic" w:hAnsi="Traditional Arabic" w:cs="Traditional Arabic"/>
          <w:sz w:val="36"/>
          <w:szCs w:val="36"/>
          <w:rtl/>
          <w:lang w:bidi="ar-KW"/>
        </w:rPr>
        <w:t xml:space="preserve"> في التيمم</w:t>
      </w:r>
      <w:r w:rsidR="00D2359B" w:rsidRPr="00E67980">
        <w:rPr>
          <w:rFonts w:ascii="Traditional Arabic" w:hAnsi="Traditional Arabic" w:cs="Traditional Arabic" w:hint="cs"/>
          <w:sz w:val="36"/>
          <w:szCs w:val="36"/>
          <w:rtl/>
          <w:lang w:bidi="ar-KW"/>
        </w:rPr>
        <w:t>:</w:t>
      </w:r>
      <w:r w:rsidR="00205549" w:rsidRPr="00E67980">
        <w:rPr>
          <w:rFonts w:ascii="Traditional Arabic" w:hAnsi="Traditional Arabic" w:cs="Traditional Arabic" w:hint="cs"/>
          <w:sz w:val="36"/>
          <w:szCs w:val="36"/>
          <w:rtl/>
          <w:lang w:bidi="ar-KW"/>
        </w:rPr>
        <w:t xml:space="preserve"> </w:t>
      </w:r>
      <w:r w:rsidR="00205549" w:rsidRPr="00E67980">
        <w:rPr>
          <w:rFonts w:ascii="QCF_BSML" w:hAnsi="QCF_BSML" w:cs="QCF_BSML"/>
          <w:sz w:val="32"/>
          <w:szCs w:val="32"/>
          <w:rtl/>
        </w:rPr>
        <w:t>ﮋ</w:t>
      </w:r>
      <w:r w:rsidR="00205549" w:rsidRPr="00E67980">
        <w:rPr>
          <w:rFonts w:ascii="QCF_BSML" w:hAnsi="QCF_BSML" w:cs="QCF_BSML"/>
          <w:sz w:val="2"/>
          <w:szCs w:val="2"/>
          <w:rtl/>
        </w:rPr>
        <w:t xml:space="preserve"> </w:t>
      </w:r>
      <w:r w:rsidR="00205549" w:rsidRPr="00E67980">
        <w:rPr>
          <w:rFonts w:ascii="QCF_P108" w:hAnsi="QCF_P108" w:cs="QCF_P108"/>
          <w:sz w:val="32"/>
          <w:szCs w:val="32"/>
          <w:rtl/>
        </w:rPr>
        <w:t>ﭽ</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ﭾ</w:t>
      </w:r>
      <w:r w:rsidR="00205549" w:rsidRPr="00E67980">
        <w:rPr>
          <w:rFonts w:ascii="QCF_P108" w:hAnsi="QCF_P108" w:cs="QCF_P108"/>
          <w:sz w:val="2"/>
          <w:szCs w:val="2"/>
          <w:rtl/>
        </w:rPr>
        <w:t xml:space="preserve"> </w:t>
      </w:r>
      <w:r w:rsidR="00205549" w:rsidRPr="00E67980">
        <w:rPr>
          <w:rFonts w:ascii="QCF_P108" w:hAnsi="QCF_P108" w:cs="QCF_P108"/>
          <w:sz w:val="32"/>
          <w:szCs w:val="32"/>
          <w:rtl/>
        </w:rPr>
        <w:t>ﭿ</w:t>
      </w:r>
      <w:r w:rsidR="00205549" w:rsidRPr="00E67980">
        <w:rPr>
          <w:rFonts w:ascii="QCF_BSML" w:hAnsi="QCF_BSML" w:cs="QCF_BSML"/>
          <w:sz w:val="32"/>
          <w:szCs w:val="32"/>
          <w:rtl/>
        </w:rPr>
        <w:t>ﮊ</w:t>
      </w:r>
      <w:r w:rsidR="00205549" w:rsidRPr="00E67980">
        <w:rPr>
          <w:rFonts w:ascii="Arial" w:hAnsi="Arial"/>
          <w:sz w:val="32"/>
          <w:szCs w:val="32"/>
          <w:rtl/>
        </w:rPr>
        <w:t xml:space="preserve"> </w:t>
      </w:r>
      <w:r w:rsidR="00205549" w:rsidRPr="00E67980">
        <w:rPr>
          <w:rFonts w:ascii="Traditional Arabic" w:hAnsi="Arial" w:cs="Traditional Arabic" w:hint="cs"/>
          <w:sz w:val="32"/>
          <w:szCs w:val="32"/>
          <w:rtl/>
        </w:rPr>
        <w:t>[</w:t>
      </w:r>
      <w:r w:rsidR="00205549" w:rsidRPr="00E67980">
        <w:rPr>
          <w:rFonts w:ascii="Traditional Arabic" w:hAnsi="Arial" w:cs="Traditional Arabic"/>
          <w:sz w:val="32"/>
          <w:szCs w:val="32"/>
          <w:rtl/>
        </w:rPr>
        <w:t>المائدة: ٦</w:t>
      </w:r>
      <w:r w:rsidR="00205549" w:rsidRPr="00E67980">
        <w:rPr>
          <w:rFonts w:ascii="Traditional Arabic" w:hAnsi="Arial" w:cs="Traditional Arabic"/>
          <w:sz w:val="32"/>
          <w:szCs w:val="32"/>
        </w:rPr>
        <w:t xml:space="preserve"> </w:t>
      </w:r>
      <w:r w:rsidR="00205549" w:rsidRPr="00E67980">
        <w:rPr>
          <w:rFonts w:ascii="Traditional Arabic" w:hAnsi="Traditional Arabic" w:cs="Traditional Arabic" w:hint="cs"/>
          <w:sz w:val="32"/>
          <w:szCs w:val="32"/>
          <w:rtl/>
        </w:rPr>
        <w:t>]</w:t>
      </w:r>
      <w:r w:rsidRPr="00E67980">
        <w:rPr>
          <w:rFonts w:ascii="Traditional Arabic" w:hAnsi="Traditional Arabic" w:cs="Traditional Arabic"/>
          <w:sz w:val="36"/>
          <w:szCs w:val="36"/>
          <w:rtl/>
          <w:lang w:bidi="ar-KW"/>
        </w:rPr>
        <w:t xml:space="preserve"> وقال</w:t>
      </w:r>
      <w:r w:rsidR="00205549"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00205549" w:rsidRPr="00E67980">
        <w:rPr>
          <w:rFonts w:ascii="QCF_BSML" w:hAnsi="QCF_BSML" w:cs="QCF_BSML"/>
          <w:sz w:val="32"/>
          <w:szCs w:val="32"/>
          <w:rtl/>
        </w:rPr>
        <w:t>ﮋ</w:t>
      </w:r>
      <w:r w:rsidR="00205549" w:rsidRPr="00E67980">
        <w:rPr>
          <w:rFonts w:ascii="QCF_BSML" w:hAnsi="QCF_BSML" w:cs="QCF_BSML"/>
          <w:sz w:val="2"/>
          <w:szCs w:val="2"/>
          <w:rtl/>
        </w:rPr>
        <w:t xml:space="preserve"> </w:t>
      </w:r>
      <w:r w:rsidR="00205549" w:rsidRPr="00E67980">
        <w:rPr>
          <w:rFonts w:ascii="QCF_P114" w:hAnsi="QCF_P114" w:cs="QCF_P114"/>
          <w:sz w:val="32"/>
          <w:szCs w:val="32"/>
          <w:rtl/>
        </w:rPr>
        <w:t>ﭟ</w:t>
      </w:r>
      <w:r w:rsidR="00205549" w:rsidRPr="00E67980">
        <w:rPr>
          <w:rFonts w:ascii="QCF_P114" w:hAnsi="QCF_P114" w:cs="QCF_P114"/>
          <w:sz w:val="2"/>
          <w:szCs w:val="2"/>
          <w:rtl/>
        </w:rPr>
        <w:t xml:space="preserve"> </w:t>
      </w:r>
      <w:r w:rsidR="00205549" w:rsidRPr="00E67980">
        <w:rPr>
          <w:rFonts w:ascii="QCF_P114" w:hAnsi="QCF_P114" w:cs="QCF_P114"/>
          <w:sz w:val="32"/>
          <w:szCs w:val="32"/>
          <w:rtl/>
        </w:rPr>
        <w:t>ﭠ</w:t>
      </w:r>
      <w:r w:rsidR="00205549" w:rsidRPr="00E67980">
        <w:rPr>
          <w:rFonts w:ascii="QCF_P114" w:hAnsi="QCF_P114" w:cs="QCF_P114"/>
          <w:sz w:val="2"/>
          <w:szCs w:val="2"/>
          <w:rtl/>
        </w:rPr>
        <w:t xml:space="preserve"> </w:t>
      </w:r>
      <w:r w:rsidR="00205549" w:rsidRPr="00E67980">
        <w:rPr>
          <w:rFonts w:ascii="QCF_P114" w:hAnsi="QCF_P114" w:cs="QCF_P114"/>
          <w:sz w:val="32"/>
          <w:szCs w:val="32"/>
          <w:rtl/>
        </w:rPr>
        <w:t>ﭡ</w:t>
      </w:r>
      <w:r w:rsidR="00205549" w:rsidRPr="00E67980">
        <w:rPr>
          <w:rFonts w:ascii="QCF_P114" w:hAnsi="QCF_P114" w:cs="QCF_P114"/>
          <w:sz w:val="2"/>
          <w:szCs w:val="2"/>
          <w:rtl/>
        </w:rPr>
        <w:t xml:space="preserve">  </w:t>
      </w:r>
      <w:r w:rsidR="00205549" w:rsidRPr="00E67980">
        <w:rPr>
          <w:rFonts w:ascii="QCF_P114" w:hAnsi="QCF_P114" w:cs="QCF_P114"/>
          <w:sz w:val="32"/>
          <w:szCs w:val="32"/>
          <w:rtl/>
        </w:rPr>
        <w:t>ﭢ</w:t>
      </w:r>
      <w:r w:rsidR="00205549" w:rsidRPr="00E67980">
        <w:rPr>
          <w:rFonts w:ascii="QCF_P114" w:hAnsi="QCF_P114" w:cs="QCF_P114"/>
          <w:sz w:val="2"/>
          <w:szCs w:val="2"/>
          <w:rtl/>
        </w:rPr>
        <w:t xml:space="preserve"> </w:t>
      </w:r>
      <w:r w:rsidR="00205549" w:rsidRPr="00E67980">
        <w:rPr>
          <w:rFonts w:ascii="QCF_BSML" w:hAnsi="QCF_BSML" w:cs="QCF_BSML"/>
          <w:sz w:val="32"/>
          <w:szCs w:val="32"/>
          <w:rtl/>
        </w:rPr>
        <w:t>ﮊ</w:t>
      </w:r>
      <w:r w:rsidR="00205549" w:rsidRPr="00E67980">
        <w:rPr>
          <w:rFonts w:ascii="Arial" w:hAnsi="Arial"/>
          <w:sz w:val="18"/>
          <w:szCs w:val="18"/>
          <w:rtl/>
        </w:rPr>
        <w:t xml:space="preserve"> </w:t>
      </w:r>
      <w:r w:rsidR="00205549" w:rsidRPr="00E67980">
        <w:rPr>
          <w:rFonts w:ascii="Traditional Arabic" w:hAnsi="Arial" w:cs="Traditional Arabic" w:hint="cs"/>
          <w:sz w:val="32"/>
          <w:szCs w:val="32"/>
          <w:rtl/>
        </w:rPr>
        <w:t>[</w:t>
      </w:r>
      <w:r w:rsidR="00205549" w:rsidRPr="00E67980">
        <w:rPr>
          <w:rFonts w:ascii="Traditional Arabic" w:hAnsi="Arial" w:cs="Traditional Arabic"/>
          <w:sz w:val="32"/>
          <w:szCs w:val="32"/>
          <w:rtl/>
        </w:rPr>
        <w:t>المائدة: ٣٨</w:t>
      </w:r>
      <w:r w:rsidR="00205549" w:rsidRPr="00E67980">
        <w:rPr>
          <w:rFonts w:ascii="Traditional Arabic" w:hAnsi="Arial" w:cs="Traditional Arabic"/>
          <w:sz w:val="32"/>
          <w:szCs w:val="32"/>
        </w:rPr>
        <w:t xml:space="preserve"> </w:t>
      </w:r>
      <w:r w:rsidR="00205549" w:rsidRPr="00E67980">
        <w:rPr>
          <w:rFonts w:ascii="Traditional Arabic" w:hAnsi="Traditional Arabic" w:cs="Traditional Arabic" w:hint="cs"/>
          <w:sz w:val="32"/>
          <w:szCs w:val="32"/>
          <w:rtl/>
          <w:lang w:bidi="ar-KW"/>
        </w:rPr>
        <w:t>]</w:t>
      </w:r>
      <w:r w:rsidR="00205549"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فكانت السنة في القطع الكفين إنما هو الوجه والكفان </w:t>
      </w:r>
      <w:r w:rsidRPr="00E67980">
        <w:rPr>
          <w:rFonts w:ascii="Traditional Arabic" w:hAnsi="Traditional Arabic" w:cs="Traditional Arabic"/>
          <w:sz w:val="36"/>
          <w:szCs w:val="36"/>
          <w:rtl/>
          <w:lang w:bidi="ar-KW"/>
        </w:rPr>
        <w:lastRenderedPageBreak/>
        <w:t>يعني التيمم</w:t>
      </w:r>
      <w:r w:rsidR="00AA5E80" w:rsidRPr="00E67980">
        <w:rPr>
          <w:rFonts w:ascii="Traditional Arabic" w:hAnsi="Traditional Arabic" w:cs="Traditional Arabic" w:hint="cs"/>
          <w:sz w:val="36"/>
          <w:szCs w:val="36"/>
          <w:rtl/>
          <w:lang w:bidi="ar-KW"/>
        </w:rPr>
        <w:t>)</w:t>
      </w:r>
      <w:r w:rsidR="000C5A58" w:rsidRPr="00E67980">
        <w:rPr>
          <w:rFonts w:ascii="Traditional Arabic" w:hAnsi="Traditional Arabic" w:cs="Traditional Arabic"/>
          <w:sz w:val="36"/>
          <w:szCs w:val="36"/>
          <w:vertAlign w:val="superscript"/>
          <w:rtl/>
          <w:lang w:bidi="ar-KW"/>
        </w:rPr>
        <w:t>(</w:t>
      </w:r>
      <w:r w:rsidRPr="00E67980">
        <w:rPr>
          <w:rStyle w:val="a4"/>
          <w:rFonts w:ascii="Traditional Arabic" w:hAnsi="Traditional Arabic" w:cs="Traditional Arabic"/>
          <w:sz w:val="36"/>
          <w:szCs w:val="36"/>
          <w:rtl/>
          <w:lang w:bidi="ar-KW"/>
        </w:rPr>
        <w:footnoteReference w:id="389"/>
      </w:r>
      <w:r w:rsidR="000C5A58"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106179" w:rsidRPr="00E67980" w:rsidRDefault="00106179" w:rsidP="00AA5E80">
      <w:pPr>
        <w:widowControl w:val="0"/>
        <w:spacing w:after="0" w:line="240" w:lineRule="auto"/>
        <w:ind w:left="0" w:firstLine="284"/>
        <w:rPr>
          <w:rFonts w:cs="Traditional Arabic" w:hint="cs"/>
          <w:sz w:val="36"/>
          <w:szCs w:val="36"/>
          <w:rtl/>
          <w:lang w:bidi="ar-KW"/>
        </w:rPr>
      </w:pPr>
      <w:r w:rsidRPr="00E67980">
        <w:rPr>
          <w:rFonts w:ascii="Traditional Arabic" w:hAnsi="Traditional Arabic" w:cs="Traditional Arabic" w:hint="eastAsia"/>
          <w:sz w:val="36"/>
          <w:szCs w:val="36"/>
          <w:rtl/>
          <w:lang w:bidi="ar-KW"/>
        </w:rPr>
        <w:t>وقال</w:t>
      </w:r>
      <w:r w:rsidRPr="00E67980">
        <w:rPr>
          <w:rFonts w:ascii="Traditional Arabic" w:hAnsi="Traditional Arabic" w:cs="Traditional Arabic"/>
          <w:sz w:val="36"/>
          <w:szCs w:val="36"/>
          <w:rtl/>
          <w:lang w:bidi="ar-KW"/>
        </w:rPr>
        <w:t xml:space="preserve"> إسحق بن راهويه</w:t>
      </w:r>
      <w:r w:rsidR="005A7CED" w:rsidRPr="00E67980">
        <w:rPr>
          <w:rFonts w:ascii="Traditional Arabic" w:hAnsi="Traditional Arabic" w:cs="Traditional Arabic"/>
          <w:sz w:val="36"/>
          <w:szCs w:val="36"/>
          <w:vertAlign w:val="superscript"/>
          <w:rtl/>
          <w:lang w:bidi="ar-KW"/>
        </w:rPr>
        <w:t>(</w:t>
      </w:r>
      <w:r w:rsidR="005A7CED" w:rsidRPr="00E67980">
        <w:rPr>
          <w:rStyle w:val="a4"/>
          <w:rFonts w:ascii="Traditional Arabic" w:hAnsi="Traditional Arabic" w:cs="Traditional Arabic"/>
          <w:sz w:val="36"/>
          <w:szCs w:val="36"/>
          <w:rtl/>
          <w:lang w:bidi="ar-KW"/>
        </w:rPr>
        <w:footnoteReference w:id="390"/>
      </w:r>
      <w:r w:rsidR="005A7CED" w:rsidRPr="00E67980">
        <w:rPr>
          <w:rFonts w:ascii="Traditional Arabic" w:hAnsi="Traditional Arabic" w:cs="Traditional Arabic"/>
          <w:sz w:val="36"/>
          <w:szCs w:val="36"/>
          <w:vertAlign w:val="superscript"/>
          <w:rtl/>
          <w:lang w:bidi="ar-KW"/>
        </w:rPr>
        <w:t>)</w:t>
      </w:r>
      <w:r w:rsidRPr="00E67980">
        <w:rPr>
          <w:rFonts w:ascii="Traditional Arabic" w:hAnsi="Traditional Arabic" w:cs="Traditional Arabic"/>
          <w:sz w:val="36"/>
          <w:szCs w:val="36"/>
          <w:rtl/>
          <w:lang w:bidi="ar-KW"/>
        </w:rPr>
        <w:t>:</w:t>
      </w:r>
      <w:r w:rsidR="00AA5E8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حديث عمار في التيمم للوجه والكفين هو حديث حسن صحيح</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وحديث عمار: </w:t>
      </w:r>
      <w:r w:rsidR="00AA5E8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تيممنا مع النبي </w:t>
      </w:r>
      <w:r w:rsidR="003A16F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w:t>
      </w:r>
      <w:r w:rsidR="00AA5E80" w:rsidRPr="00E67980">
        <w:rPr>
          <w:rFonts w:ascii="Traditional Arabic" w:hAnsi="Traditional Arabic" w:cs="Traditional Arabic" w:hint="cs"/>
          <w:sz w:val="36"/>
          <w:szCs w:val="36"/>
          <w:rtl/>
          <w:lang w:bidi="ar-KW"/>
        </w:rPr>
        <w:t>إ</w:t>
      </w:r>
      <w:r w:rsidRPr="00E67980">
        <w:rPr>
          <w:rFonts w:ascii="Traditional Arabic" w:hAnsi="Traditional Arabic" w:cs="Traditional Arabic"/>
          <w:sz w:val="36"/>
          <w:szCs w:val="36"/>
          <w:rtl/>
          <w:lang w:bidi="ar-KW"/>
        </w:rPr>
        <w:t>لى المناكب والآباط</w:t>
      </w:r>
      <w:r w:rsidR="00AA5E80"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 ليس هو بمخالف لحديث الوجه والكفين</w:t>
      </w:r>
      <w:r w:rsidR="00AA5E80"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لأن عمارا</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لم يذكر أن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أمرهم بذلك</w:t>
      </w:r>
      <w:r w:rsidR="00F25FFA" w:rsidRPr="00E67980">
        <w:rPr>
          <w:rFonts w:ascii="Traditional Arabic" w:hAnsi="Traditional Arabic" w:cs="Traditional Arabic"/>
          <w:sz w:val="36"/>
          <w:szCs w:val="36"/>
          <w:rtl/>
          <w:lang w:bidi="ar-KW"/>
        </w:rPr>
        <w:t>,</w:t>
      </w:r>
      <w:r w:rsidR="003720FB"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وإنما قال</w:t>
      </w:r>
      <w:r w:rsidR="006B04CF">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فعلنا كذا وكذا</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فلما سأل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أمره بالوجه والكفين فانتهى </w:t>
      </w:r>
      <w:r w:rsidR="00AA5E80" w:rsidRPr="00E67980">
        <w:rPr>
          <w:rFonts w:ascii="Traditional Arabic" w:hAnsi="Traditional Arabic" w:cs="Traditional Arabic" w:hint="cs"/>
          <w:sz w:val="36"/>
          <w:szCs w:val="36"/>
          <w:rtl/>
          <w:lang w:bidi="ar-KW"/>
        </w:rPr>
        <w:t>إ</w:t>
      </w:r>
      <w:r w:rsidRPr="00E67980">
        <w:rPr>
          <w:rFonts w:ascii="Traditional Arabic" w:hAnsi="Traditional Arabic" w:cs="Traditional Arabic"/>
          <w:sz w:val="36"/>
          <w:szCs w:val="36"/>
          <w:rtl/>
          <w:lang w:bidi="ar-KW"/>
        </w:rPr>
        <w:t xml:space="preserve">لى ما علمه رسول الله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الوجه والكفين</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والدليل على ذلك ما أفتى به عمار بعد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في التيمم أنه قال</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الوجه والكفين</w:t>
      </w:r>
      <w:r w:rsidR="00AA5E80"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ففي هذا دلالة أنه انتهى إلى ما علمه النبي </w:t>
      </w:r>
      <w:r w:rsidR="002A3BE0" w:rsidRPr="00E67980">
        <w:rPr>
          <w:rFonts w:cs="Traditional Arabic"/>
          <w:sz w:val="32"/>
          <w:szCs w:val="32"/>
        </w:rPr>
        <w:sym w:font="AGA Arabesque" w:char="0065"/>
      </w:r>
      <w:r w:rsidRPr="00E67980">
        <w:rPr>
          <w:rFonts w:ascii="Traditional Arabic" w:hAnsi="Traditional Arabic" w:cs="Traditional Arabic"/>
          <w:sz w:val="36"/>
          <w:szCs w:val="36"/>
          <w:rtl/>
          <w:lang w:bidi="ar-KW"/>
        </w:rPr>
        <w:t xml:space="preserve"> فعلمه إلى الوجه والكفين</w:t>
      </w:r>
      <w:r w:rsidR="00AA5E80" w:rsidRPr="00E67980">
        <w:rPr>
          <w:rFonts w:cs="Traditional Arabic" w:hint="cs"/>
          <w:sz w:val="36"/>
          <w:szCs w:val="36"/>
          <w:rtl/>
          <w:lang w:bidi="ar-KW"/>
        </w:rPr>
        <w:t>)</w:t>
      </w:r>
      <w:r w:rsidRPr="00E67980">
        <w:rPr>
          <w:rFonts w:cs="Traditional Arabic"/>
          <w:sz w:val="36"/>
          <w:szCs w:val="36"/>
          <w:rtl/>
          <w:lang w:bidi="ar-KW"/>
        </w:rPr>
        <w:t>.</w:t>
      </w:r>
    </w:p>
    <w:p w:rsidR="004B209A" w:rsidRPr="00E67980" w:rsidRDefault="004B209A" w:rsidP="00AA5E80">
      <w:pPr>
        <w:widowControl w:val="0"/>
        <w:spacing w:after="0" w:line="240" w:lineRule="auto"/>
        <w:ind w:left="0" w:firstLine="284"/>
        <w:rPr>
          <w:rFonts w:cs="Traditional Arabic" w:hint="cs"/>
          <w:sz w:val="20"/>
          <w:szCs w:val="20"/>
          <w:rtl/>
          <w:lang w:bidi="ar-KW"/>
        </w:rPr>
      </w:pPr>
    </w:p>
    <w:p w:rsidR="00AA5E80" w:rsidRPr="00E67980" w:rsidRDefault="00AA5E80" w:rsidP="00AA5E80">
      <w:pPr>
        <w:spacing w:after="0" w:line="240" w:lineRule="auto"/>
        <w:ind w:left="0" w:firstLine="0"/>
        <w:jc w:val="center"/>
        <w:rPr>
          <w:rFonts w:hint="cs"/>
          <w:sz w:val="36"/>
          <w:rtl/>
        </w:rPr>
      </w:pPr>
      <w:r w:rsidRPr="00E67980">
        <w:rPr>
          <w:sz w:val="36"/>
        </w:rPr>
        <w:sym w:font="AGA Arabesque" w:char="0024"/>
      </w:r>
      <w:r w:rsidRPr="00E67980">
        <w:rPr>
          <w:sz w:val="36"/>
        </w:rPr>
        <w:sym w:font="AGA Arabesque" w:char="0024"/>
      </w:r>
      <w:r w:rsidRPr="00E67980">
        <w:rPr>
          <w:sz w:val="36"/>
        </w:rPr>
        <w:sym w:font="AGA Arabesque" w:char="0024"/>
      </w:r>
    </w:p>
    <w:p w:rsidR="00353F7F" w:rsidRPr="00E67980" w:rsidRDefault="00353F7F" w:rsidP="00AA5E80">
      <w:pPr>
        <w:spacing w:after="0" w:line="240" w:lineRule="auto"/>
        <w:ind w:left="0" w:firstLine="0"/>
        <w:jc w:val="center"/>
        <w:rPr>
          <w:rFonts w:cs="Traditional Arabic" w:hint="cs"/>
          <w:sz w:val="20"/>
          <w:szCs w:val="20"/>
          <w:rtl/>
          <w:lang w:bidi="ar-KW"/>
        </w:rPr>
      </w:pPr>
    </w:p>
    <w:p w:rsidR="00353F7F" w:rsidRPr="00E67980" w:rsidRDefault="00353F7F" w:rsidP="00353F7F">
      <w:pPr>
        <w:widowControl w:val="0"/>
        <w:spacing w:after="0" w:line="240" w:lineRule="auto"/>
        <w:ind w:left="0" w:firstLine="0"/>
        <w:jc w:val="center"/>
        <w:rPr>
          <w:rFonts w:ascii="خط لوتس الجديد" w:hAnsi="خط لوتس الجديد" w:cs="AL-Mateen"/>
          <w:sz w:val="34"/>
          <w:szCs w:val="34"/>
          <w:rtl/>
        </w:rPr>
      </w:pPr>
      <w:r w:rsidRPr="00E67980">
        <w:rPr>
          <w:rFonts w:ascii="خط لوتس الجديد" w:hAnsi="خط لوتس الجديد" w:cs="AL-Mateen" w:hint="eastAsia"/>
          <w:sz w:val="34"/>
          <w:szCs w:val="34"/>
          <w:rtl/>
        </w:rPr>
        <w:t>المبحث</w:t>
      </w:r>
      <w:r w:rsidRPr="00E67980">
        <w:rPr>
          <w:rFonts w:ascii="خط لوتس الجديد" w:hAnsi="خط لوتس الجديد" w:cs="AL-Mateen"/>
          <w:sz w:val="34"/>
          <w:szCs w:val="34"/>
          <w:rtl/>
        </w:rPr>
        <w:t xml:space="preserve"> الرابع و</w:t>
      </w:r>
      <w:r w:rsidRPr="00E67980">
        <w:rPr>
          <w:rFonts w:ascii="خط لوتس الجديد" w:hAnsi="خط لوتس الجديد" w:cs="AL-Mateen" w:hint="cs"/>
          <w:sz w:val="34"/>
          <w:szCs w:val="34"/>
          <w:rtl/>
        </w:rPr>
        <w:t>ال</w:t>
      </w:r>
      <w:r w:rsidRPr="00E67980">
        <w:rPr>
          <w:rFonts w:ascii="خط لوتس الجديد" w:hAnsi="خط لوتس الجديد" w:cs="AL-Mateen"/>
          <w:sz w:val="34"/>
          <w:szCs w:val="34"/>
          <w:rtl/>
        </w:rPr>
        <w:t>عشرون</w:t>
      </w:r>
    </w:p>
    <w:p w:rsidR="00353F7F" w:rsidRPr="00E67980" w:rsidRDefault="00353F7F" w:rsidP="00353F7F">
      <w:pPr>
        <w:widowControl w:val="0"/>
        <w:spacing w:after="0" w:line="240" w:lineRule="auto"/>
        <w:ind w:left="0" w:firstLine="0"/>
        <w:jc w:val="center"/>
        <w:rPr>
          <w:rFonts w:ascii="خط لوتس الجديد" w:hAnsi="خط لوتس الجديد" w:cs="AL-Mateen"/>
          <w:sz w:val="34"/>
          <w:szCs w:val="34"/>
          <w:rtl/>
        </w:rPr>
      </w:pPr>
      <w:r w:rsidRPr="00E67980">
        <w:rPr>
          <w:rFonts w:ascii="خط لوتس الجديد" w:hAnsi="خط لوتس الجديد" w:cs="AL-Mateen"/>
          <w:sz w:val="34"/>
          <w:szCs w:val="34"/>
          <w:rtl/>
        </w:rPr>
        <w:t>الخلوق للرجل</w:t>
      </w:r>
    </w:p>
    <w:p w:rsidR="00353F7F" w:rsidRPr="00E67980" w:rsidRDefault="008D06C6" w:rsidP="00AD7F70">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كراهة</w:t>
      </w:r>
      <w:r w:rsidR="00353F7F" w:rsidRPr="00E67980">
        <w:rPr>
          <w:rFonts w:ascii="Traditional Arabic" w:hAnsi="Traditional Arabic" w:cs="Traditional Arabic"/>
          <w:sz w:val="36"/>
          <w:szCs w:val="36"/>
          <w:rtl/>
          <w:lang w:bidi="ar-KW"/>
        </w:rPr>
        <w:t xml:space="preserve"> لبس الثياب التي عليها الخلوق</w:t>
      </w:r>
      <w:r w:rsidR="00AD7F70" w:rsidRPr="00E67980">
        <w:rPr>
          <w:rFonts w:ascii="Traditional Arabic" w:hAnsi="Traditional Arabic" w:cs="Traditional Arabic"/>
          <w:sz w:val="36"/>
          <w:szCs w:val="36"/>
          <w:vertAlign w:val="superscript"/>
          <w:rtl/>
          <w:lang w:bidi="ar-KW"/>
        </w:rPr>
        <w:t>(</w:t>
      </w:r>
      <w:r w:rsidR="00AD7F70" w:rsidRPr="00E67980">
        <w:rPr>
          <w:rStyle w:val="a4"/>
          <w:rFonts w:ascii="Traditional Arabic" w:hAnsi="Traditional Arabic" w:cs="Traditional Arabic"/>
          <w:sz w:val="36"/>
          <w:szCs w:val="36"/>
          <w:rtl/>
          <w:lang w:bidi="ar-KW"/>
        </w:rPr>
        <w:footnoteReference w:id="391"/>
      </w:r>
      <w:r w:rsidR="00AD7F70" w:rsidRPr="00E67980">
        <w:rPr>
          <w:rFonts w:ascii="Traditional Arabic" w:hAnsi="Traditional Arabic" w:cs="Traditional Arabic"/>
          <w:sz w:val="36"/>
          <w:szCs w:val="36"/>
          <w:vertAlign w:val="superscript"/>
          <w:rtl/>
          <w:lang w:bidi="ar-KW"/>
        </w:rPr>
        <w:t>)</w:t>
      </w:r>
      <w:r w:rsidR="00A32650">
        <w:rPr>
          <w:rFonts w:ascii="Traditional Arabic" w:hAnsi="Traditional Arabic" w:cs="Traditional Arabic" w:hint="cs"/>
          <w:sz w:val="36"/>
          <w:szCs w:val="36"/>
          <w:rtl/>
          <w:lang w:bidi="ar-KW"/>
        </w:rPr>
        <w:t xml:space="preserve"> للرجل</w:t>
      </w:r>
      <w:r w:rsidR="00353F7F"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t>إن</w:t>
      </w:r>
      <w:r w:rsidRPr="00E67980">
        <w:rPr>
          <w:rFonts w:ascii="Traditional Arabic" w:hAnsi="Traditional Arabic" w:cs="Traditional Arabic"/>
          <w:sz w:val="36"/>
          <w:szCs w:val="36"/>
          <w:rtl/>
          <w:lang w:bidi="ar-KW"/>
        </w:rPr>
        <w:t xml:space="preserve"> أبا موسى الأشعريّ </w:t>
      </w:r>
      <w:r w:rsidRPr="00E67980">
        <w:rPr>
          <w:rFonts w:ascii="AGA Arabesque" w:hAnsi="AGA Arabesque" w:cs="Times New Roman"/>
          <w:sz w:val="32"/>
          <w:szCs w:val="32"/>
          <w:lang w:bidi="ar-KW"/>
        </w:rPr>
        <w:t></w:t>
      </w:r>
      <w:r w:rsidRPr="00E67980">
        <w:rPr>
          <w:rFonts w:ascii="AGA Arabesque" w:hAnsi="AGA Arabesque" w:cs="Times New Roman"/>
          <w:sz w:val="32"/>
          <w:szCs w:val="32"/>
          <w:rtl/>
          <w:lang w:bidi="ar-KW"/>
        </w:rPr>
        <w:t xml:space="preserve"> </w:t>
      </w:r>
      <w:r w:rsidRPr="00E67980">
        <w:rPr>
          <w:rFonts w:ascii="Traditional Arabic" w:hAnsi="Traditional Arabic" w:cs="Traditional Arabic"/>
          <w:sz w:val="36"/>
          <w:szCs w:val="36"/>
          <w:rtl/>
          <w:lang w:bidi="ar-KW"/>
        </w:rPr>
        <w:t>لمّا قدم البصرة رأى قيس بن عباد وعليه أثر صفرة, أو قال: خلوق قال: فنظر إليه فانطلق فغسله ثمّ جاء, فقال الأشعريّ: ما أسرع ما أعتب هذا</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2"/>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sz w:val="36"/>
          <w:szCs w:val="36"/>
          <w:rtl/>
          <w:lang w:bidi="ar-KW"/>
        </w:rPr>
        <w:lastRenderedPageBreak/>
        <w:t>وبه</w:t>
      </w:r>
      <w:r w:rsidRPr="00E67980">
        <w:rPr>
          <w:rFonts w:ascii="Traditional Arabic" w:hAnsi="Traditional Arabic" w:cs="Traditional Arabic"/>
          <w:sz w:val="36"/>
          <w:szCs w:val="36"/>
          <w:rtl/>
          <w:lang w:bidi="ar-KW"/>
        </w:rPr>
        <w:t xml:space="preserve"> قال: عمر بن الخطاب </w:t>
      </w:r>
      <w:r w:rsidRPr="00E67980">
        <w:rPr>
          <w:rFonts w:ascii="AGA Arabesque" w:hAnsi="AGA Arabesque" w:cs="Times New Roman"/>
          <w:sz w:val="32"/>
          <w:szCs w:val="32"/>
          <w:lang w:bidi="ar-KW"/>
        </w:rPr>
        <w:t></w:t>
      </w:r>
      <w:r w:rsidRPr="00E67980">
        <w:rPr>
          <w:rFonts w:ascii="AGA Arabesque" w:hAnsi="AGA Arabesque" w:cs="Times New Roman"/>
          <w:sz w:val="32"/>
          <w:szCs w:val="32"/>
          <w:rtl/>
          <w:lang w:bidi="ar-KW"/>
        </w:rPr>
        <w:t xml:space="preserve"> </w:t>
      </w:r>
      <w:r w:rsidRPr="00E67980">
        <w:rPr>
          <w:rFonts w:ascii="Traditional Arabic" w:hAnsi="Traditional Arabic" w:cs="Traditional Arabic"/>
          <w:sz w:val="36"/>
          <w:szCs w:val="36"/>
          <w:rtl/>
          <w:lang w:bidi="ar-KW"/>
        </w:rPr>
        <w:t>في رواية عنه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3"/>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عمر رضي الله عنهما</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4"/>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الله بن عباس رضي الله عنهما</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5"/>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والزهري</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6"/>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وعبد</w:t>
      </w:r>
      <w:r w:rsidRPr="00E67980">
        <w:rPr>
          <w:rFonts w:ascii="Traditional Arabic" w:hAnsi="Traditional Arabic" w:cs="Traditional Arabic"/>
          <w:sz w:val="36"/>
          <w:szCs w:val="36"/>
          <w:rtl/>
          <w:lang w:bidi="ar-KW"/>
        </w:rPr>
        <w:t xml:space="preserve"> الرحمن بن أبي ليلى</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7"/>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sz w:val="36"/>
          <w:szCs w:val="36"/>
          <w:rtl/>
          <w:lang w:bidi="ar-KW"/>
        </w:rPr>
        <w:t xml:space="preserve"> وغيرهم 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الحنفية</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8"/>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والشافعية</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399"/>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والحنابلة</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00"/>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353F7F" w:rsidRPr="00E67980" w:rsidRDefault="00353F7F" w:rsidP="005B221D">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أنس </w:t>
      </w:r>
      <w:r w:rsidRPr="00E67980">
        <w:rPr>
          <w:rFonts w:ascii="AGA Arabesque" w:hAnsi="AGA Arabesque" w:cs="Times New Roman"/>
          <w:sz w:val="32"/>
          <w:szCs w:val="32"/>
          <w:lang w:bidi="ar-KW"/>
        </w:rPr>
        <w:t></w:t>
      </w:r>
      <w:r w:rsidRPr="00E67980">
        <w:rPr>
          <w:rFonts w:ascii="AGA Arabesque" w:hAnsi="AGA Arabesque" w:cs="Times New Roman"/>
          <w:sz w:val="32"/>
          <w:szCs w:val="32"/>
          <w:rtl/>
          <w:lang w:bidi="ar-KW"/>
        </w:rPr>
        <w:t xml:space="preserve"> </w:t>
      </w:r>
      <w:r w:rsidRPr="00E67980">
        <w:rPr>
          <w:rFonts w:ascii="Traditional Arabic" w:hAnsi="Traditional Arabic" w:cs="Traditional Arabic"/>
          <w:sz w:val="36"/>
          <w:szCs w:val="36"/>
          <w:rtl/>
          <w:lang w:bidi="ar-KW"/>
        </w:rPr>
        <w:t>قال</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w w:val="80"/>
          <w:sz w:val="34"/>
          <w:rtl/>
          <w:lang w:bidi="ar-KW"/>
        </w:rPr>
        <w:t>((</w:t>
      </w:r>
      <w:r w:rsidR="00A32650">
        <w:rPr>
          <w:rFonts w:ascii="Traditional Arabic" w:hAnsi="Traditional Arabic" w:cs="Traditional Arabic"/>
          <w:sz w:val="36"/>
          <w:szCs w:val="36"/>
          <w:rtl/>
          <w:lang w:bidi="ar-KW"/>
        </w:rPr>
        <w:t>نهى النّب</w:t>
      </w:r>
      <w:r w:rsidR="00A32650">
        <w:rPr>
          <w:rFonts w:ascii="Traditional Arabic" w:hAnsi="Traditional Arabic" w:cs="Traditional Arabic" w:hint="cs"/>
          <w:sz w:val="36"/>
          <w:szCs w:val="36"/>
          <w:rtl/>
          <w:lang w:bidi="ar-KW"/>
        </w:rPr>
        <w:t>ي</w:t>
      </w:r>
      <w:r w:rsidRPr="00E67980">
        <w:rPr>
          <w:rFonts w:ascii="Traditional Arabic" w:hAnsi="Traditional Arabic" w:cs="Traditional Arabic"/>
          <w:sz w:val="36"/>
          <w:szCs w:val="36"/>
          <w:rtl/>
          <w:lang w:bidi="ar-KW"/>
        </w:rPr>
        <w:t xml:space="preserve"> </w:t>
      </w:r>
      <w:r w:rsidRPr="00E67980">
        <w:rPr>
          <w:rFonts w:ascii="AGA Arabesque" w:hAnsi="AGA Arabesque" w:cs="Times New Roman"/>
          <w:sz w:val="32"/>
          <w:szCs w:val="32"/>
          <w:lang w:bidi="ar-KW"/>
        </w:rPr>
        <w:t></w:t>
      </w:r>
      <w:r w:rsidRPr="00E67980">
        <w:rPr>
          <w:rFonts w:ascii="Traditional Arabic" w:hAnsi="Traditional Arabic" w:cs="Traditional Arabic"/>
          <w:sz w:val="36"/>
          <w:szCs w:val="36"/>
          <w:rtl/>
          <w:lang w:bidi="ar-KW"/>
        </w:rPr>
        <w:t xml:space="preserve"> أن يتزعفر الرّجل</w:t>
      </w:r>
      <w:r w:rsidRPr="00E67980">
        <w:rPr>
          <w:rFonts w:ascii="Traditional Arabic" w:hAnsi="Traditional Arabic" w:cs="Traditional Arabic"/>
          <w:w w:val="80"/>
          <w:sz w:val="34"/>
          <w:rtl/>
          <w:lang w:bidi="ar-KW"/>
        </w:rPr>
        <w:t>))</w:t>
      </w:r>
      <w:r w:rsidR="00A32650">
        <w:rPr>
          <w:rFonts w:ascii="Traditional Arabic" w:hAnsi="Traditional Arabic" w:cs="Traditional Arabic" w:hint="cs"/>
          <w:w w:val="80"/>
          <w:sz w:val="36"/>
          <w:szCs w:val="36"/>
          <w:rtl/>
          <w:lang w:bidi="ar-KW"/>
        </w:rPr>
        <w:t xml:space="preserve"> متفق عليه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01"/>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A32650" w:rsidP="005B221D">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353F7F" w:rsidRPr="00E67980">
        <w:rPr>
          <w:rFonts w:ascii="Traditional Arabic" w:hAnsi="Traditional Arabic" w:cs="Traditional Arabic" w:hint="eastAsia"/>
          <w:sz w:val="36"/>
          <w:szCs w:val="36"/>
          <w:rtl/>
          <w:lang w:bidi="ar-KW"/>
        </w:rPr>
        <w:t>عن</w:t>
      </w:r>
      <w:r w:rsidR="00353F7F" w:rsidRPr="00E67980">
        <w:rPr>
          <w:rFonts w:ascii="Traditional Arabic" w:hAnsi="Traditional Arabic" w:cs="Traditional Arabic"/>
          <w:sz w:val="36"/>
          <w:szCs w:val="36"/>
          <w:rtl/>
          <w:lang w:bidi="ar-KW"/>
        </w:rPr>
        <w:t xml:space="preserve"> عبدالله بن عمرو بن العاص رضي الله عنهما قال: رأى رسول الله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عليّ ثوبين معصفرين فقال: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b/>
          <w:bCs/>
          <w:sz w:val="36"/>
          <w:szCs w:val="36"/>
          <w:rtl/>
          <w:lang w:bidi="ar-KW"/>
        </w:rPr>
        <w:t>إن هذه من ثياب الكفار</w:t>
      </w:r>
      <w:r w:rsidR="00353F7F" w:rsidRPr="00E67980">
        <w:rPr>
          <w:rFonts w:ascii="Traditional Arabic" w:hAnsi="Traditional Arabic" w:cs="Traditional Arabic" w:hint="cs"/>
          <w:b/>
          <w:bCs/>
          <w:sz w:val="36"/>
          <w:szCs w:val="36"/>
          <w:rtl/>
          <w:lang w:bidi="ar-KW"/>
        </w:rPr>
        <w:t>,</w:t>
      </w:r>
      <w:r w:rsidR="00353F7F" w:rsidRPr="00E67980">
        <w:rPr>
          <w:rFonts w:ascii="Traditional Arabic" w:hAnsi="Traditional Arabic" w:cs="Traditional Arabic"/>
          <w:b/>
          <w:bCs/>
          <w:sz w:val="36"/>
          <w:szCs w:val="36"/>
          <w:rtl/>
          <w:lang w:bidi="ar-KW"/>
        </w:rPr>
        <w:t xml:space="preserve"> فلا تلبسها</w:t>
      </w:r>
      <w:r w:rsidR="00353F7F" w:rsidRPr="00E67980">
        <w:rPr>
          <w:rFonts w:ascii="Traditional Arabic" w:hAnsi="Traditional Arabic" w:cs="Traditional Arabic"/>
          <w:b/>
          <w:bCs/>
          <w:w w:val="80"/>
          <w:sz w:val="34"/>
          <w:rtl/>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02"/>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 xml:space="preserve">. وفي رواية: رأى النبي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علي ثوبين معصفرين فقال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b/>
          <w:bCs/>
          <w:sz w:val="36"/>
          <w:szCs w:val="36"/>
          <w:rtl/>
          <w:lang w:bidi="ar-KW"/>
        </w:rPr>
        <w:t>أأمك أمرتك بهذا؟</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sz w:val="36"/>
          <w:szCs w:val="36"/>
          <w:rtl/>
          <w:lang w:bidi="ar-KW"/>
        </w:rPr>
        <w:t xml:space="preserve"> قلت: أغسلهما</w:t>
      </w:r>
      <w:r w:rsidR="00353F7F" w:rsidRPr="00E67980">
        <w:rPr>
          <w:rFonts w:ascii="Traditional Arabic" w:hAnsi="Traditional Arabic" w:cs="Traditional Arabic" w:hint="eastAsia"/>
          <w:sz w:val="36"/>
          <w:szCs w:val="36"/>
          <w:rtl/>
          <w:lang w:bidi="ar-KW"/>
        </w:rPr>
        <w:t>؟</w:t>
      </w:r>
      <w:r w:rsidR="00353F7F" w:rsidRPr="00E67980">
        <w:rPr>
          <w:rFonts w:ascii="Traditional Arabic" w:hAnsi="Traditional Arabic" w:cs="Traditional Arabic"/>
          <w:sz w:val="36"/>
          <w:szCs w:val="36"/>
          <w:rtl/>
          <w:lang w:bidi="ar-KW"/>
        </w:rPr>
        <w:t xml:space="preserve"> قال</w:t>
      </w:r>
      <w:r w:rsidR="008E205C">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b/>
          <w:bCs/>
          <w:sz w:val="36"/>
          <w:szCs w:val="36"/>
          <w:rtl/>
          <w:lang w:bidi="ar-KW"/>
        </w:rPr>
        <w:t>بل أحرقهما</w:t>
      </w:r>
      <w:r w:rsidR="00353F7F" w:rsidRPr="00E67980">
        <w:rPr>
          <w:rFonts w:ascii="Traditional Arabic" w:hAnsi="Traditional Arabic" w:cs="Traditional Arabic"/>
          <w:b/>
          <w:bCs/>
          <w:w w:val="80"/>
          <w:sz w:val="34"/>
          <w:rtl/>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03"/>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w:t>
      </w:r>
    </w:p>
    <w:p w:rsidR="00353F7F" w:rsidRPr="00E67980" w:rsidRDefault="00A32650" w:rsidP="005B221D">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353F7F" w:rsidRPr="00E67980">
        <w:rPr>
          <w:rFonts w:ascii="Traditional Arabic" w:hAnsi="Traditional Arabic" w:cs="Traditional Arabic" w:hint="eastAsia"/>
          <w:sz w:val="36"/>
          <w:szCs w:val="36"/>
          <w:rtl/>
          <w:lang w:bidi="ar-KW"/>
        </w:rPr>
        <w:t>عن</w:t>
      </w:r>
      <w:r w:rsidR="00353F7F" w:rsidRPr="00E67980">
        <w:rPr>
          <w:rFonts w:ascii="Traditional Arabic" w:hAnsi="Traditional Arabic" w:cs="Traditional Arabic"/>
          <w:sz w:val="36"/>
          <w:szCs w:val="36"/>
          <w:rtl/>
          <w:lang w:bidi="ar-KW"/>
        </w:rPr>
        <w:t xml:space="preserve"> علي بن أبي طالب </w:t>
      </w:r>
      <w:r w:rsidR="00353F7F" w:rsidRPr="00E67980">
        <w:rPr>
          <w:rFonts w:ascii="AGA Arabesque" w:hAnsi="AGA Arabesque" w:cs="Times New Roman"/>
          <w:sz w:val="32"/>
          <w:szCs w:val="32"/>
          <w:lang w:bidi="ar-KW"/>
        </w:rPr>
        <w:t></w:t>
      </w:r>
      <w:r w:rsidR="00353F7F" w:rsidRPr="00E67980">
        <w:rPr>
          <w:rFonts w:ascii="AGA Arabesque" w:hAnsi="AGA Arabesque" w:cs="Times New Roman"/>
          <w:sz w:val="32"/>
          <w:szCs w:val="32"/>
          <w:rtl/>
          <w:lang w:bidi="ar-KW"/>
        </w:rPr>
        <w:t xml:space="preserve"> </w:t>
      </w:r>
      <w:r w:rsidR="00353F7F" w:rsidRPr="00E67980">
        <w:rPr>
          <w:rFonts w:ascii="Traditional Arabic" w:hAnsi="Traditional Arabic" w:cs="Traditional Arabic"/>
          <w:sz w:val="36"/>
          <w:szCs w:val="36"/>
          <w:rtl/>
          <w:lang w:bidi="ar-KW"/>
        </w:rPr>
        <w:t xml:space="preserve">قال: </w:t>
      </w:r>
      <w:r w:rsidR="00353F7F" w:rsidRPr="00E67980">
        <w:rPr>
          <w:rFonts w:ascii="Traditional Arabic" w:hAnsi="Traditional Arabic" w:cs="Traditional Arabic"/>
          <w:w w:val="80"/>
          <w:sz w:val="34"/>
          <w:rtl/>
          <w:lang w:bidi="ar-KW"/>
        </w:rPr>
        <w:t>((</w:t>
      </w:r>
      <w:r w:rsidR="00353F7F" w:rsidRPr="00E67980">
        <w:rPr>
          <w:rFonts w:ascii="Traditional Arabic" w:hAnsi="Traditional Arabic" w:cs="Traditional Arabic"/>
          <w:sz w:val="36"/>
          <w:szCs w:val="36"/>
          <w:rtl/>
          <w:lang w:bidi="ar-KW"/>
        </w:rPr>
        <w:t xml:space="preserve">نهاني النبي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عن القراءة وأنا راكع</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وعن لبس </w:t>
      </w:r>
      <w:r w:rsidR="00353F7F" w:rsidRPr="00E67980">
        <w:rPr>
          <w:rFonts w:ascii="Traditional Arabic" w:hAnsi="Traditional Arabic" w:cs="Traditional Arabic"/>
          <w:sz w:val="36"/>
          <w:szCs w:val="36"/>
          <w:rtl/>
          <w:lang w:bidi="ar-KW"/>
        </w:rPr>
        <w:lastRenderedPageBreak/>
        <w:t>الذهب والمعصفر</w:t>
      </w:r>
      <w:r w:rsidR="00353F7F" w:rsidRPr="00E67980">
        <w:rPr>
          <w:rFonts w:ascii="Traditional Arabic" w:hAnsi="Traditional Arabic" w:cs="Traditional Arabic"/>
          <w:w w:val="80"/>
          <w:sz w:val="34"/>
          <w:rtl/>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04"/>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w:t>
      </w:r>
    </w:p>
    <w:p w:rsidR="00353F7F" w:rsidRPr="00E67980" w:rsidRDefault="00657AA0" w:rsidP="005B221D">
      <w:pPr>
        <w:pStyle w:val="ListParagraph"/>
        <w:widowControl w:val="0"/>
        <w:numPr>
          <w:ilvl w:val="0"/>
          <w:numId w:val="23"/>
        </w:numPr>
        <w:tabs>
          <w:tab w:val="left" w:pos="46"/>
          <w:tab w:val="left" w:pos="330"/>
          <w:tab w:val="left" w:pos="6227"/>
        </w:tabs>
        <w:spacing w:after="0" w:line="240" w:lineRule="auto"/>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353F7F" w:rsidRPr="00E67980">
        <w:rPr>
          <w:rFonts w:ascii="Traditional Arabic" w:hAnsi="Traditional Arabic" w:cs="Traditional Arabic" w:hint="eastAsia"/>
          <w:sz w:val="36"/>
          <w:szCs w:val="36"/>
          <w:rtl/>
          <w:lang w:bidi="ar-KW"/>
        </w:rPr>
        <w:t>عن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عمار</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ياسر</w:t>
      </w:r>
      <w:r w:rsidR="00353F7F" w:rsidRPr="00E67980">
        <w:rPr>
          <w:rFonts w:ascii="Traditional Arabic" w:hAnsi="Traditional Arabic" w:cs="Traditional Arabic"/>
          <w:sz w:val="36"/>
          <w:szCs w:val="36"/>
          <w:rtl/>
          <w:lang w:bidi="ar-KW"/>
        </w:rPr>
        <w:t xml:space="preserve"> رضي الله عنهما </w:t>
      </w:r>
      <w:r w:rsidR="00353F7F" w:rsidRPr="00E67980">
        <w:rPr>
          <w:rFonts w:ascii="Traditional Arabic" w:hAnsi="Traditional Arabic" w:cs="Traditional Arabic" w:hint="eastAsia"/>
          <w:sz w:val="36"/>
          <w:szCs w:val="36"/>
          <w:rtl/>
          <w:lang w:bidi="ar-KW"/>
        </w:rPr>
        <w:t>قال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قدمت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أهلي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ليلا</w:t>
      </w:r>
      <w:r w:rsidR="00353F7F" w:rsidRPr="00E67980">
        <w:rPr>
          <w:rFonts w:ascii="Traditional Arabic" w:hAnsi="Traditional Arabic" w:cs="Traditional Arabic" w:hint="cs"/>
          <w:sz w:val="36"/>
          <w:szCs w:val="36"/>
          <w:rtl/>
          <w:lang w:bidi="ar-KW"/>
        </w:rPr>
        <w:t>ً</w:t>
      </w:r>
      <w:r w:rsidR="006B04CF">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وقد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تشققت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يداي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فخلقوني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بزعفران</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فغدوت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النبي</w:t>
      </w:r>
      <w:r w:rsidR="00353F7F" w:rsidRPr="00E67980">
        <w:rPr>
          <w:rFonts w:ascii="Traditional Arabic" w:hAnsi="Traditional Arabic" w:cs="Traditional Arabic"/>
          <w:sz w:val="36"/>
          <w:szCs w:val="36"/>
          <w:rtl/>
          <w:lang w:bidi="ar-KW"/>
        </w:rPr>
        <w:t xml:space="preserve">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فسلمت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عليه</w:t>
      </w:r>
      <w:r w:rsidR="008E205C">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فلم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يرد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w:t>
      </w:r>
      <w:r w:rsidR="008E205C">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ولم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يرحب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hint="eastAsia"/>
          <w:b/>
          <w:bCs/>
          <w:sz w:val="36"/>
          <w:szCs w:val="36"/>
          <w:rtl/>
          <w:lang w:bidi="ar-KW"/>
        </w:rPr>
        <w:t>اذهب</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فاغسل</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هذا</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عنك</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فذهبت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فغسلته</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ثم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جئت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وقد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بقي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منه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ردع</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فسلمت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فلم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يرد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ولم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يرحب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بي</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hint="eastAsia"/>
          <w:b/>
          <w:bCs/>
          <w:sz w:val="36"/>
          <w:szCs w:val="36"/>
          <w:rtl/>
          <w:lang w:bidi="ar-KW"/>
        </w:rPr>
        <w:t>اذهب</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فاغسل</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هذا</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عنك</w:t>
      </w:r>
      <w:r w:rsidR="00353F7F" w:rsidRPr="00E67980">
        <w:rPr>
          <w:rFonts w:ascii="Traditional Arabic" w:hAnsi="Traditional Arabic" w:cs="Traditional Arabic"/>
          <w:b/>
          <w:bCs/>
          <w:w w:val="80"/>
          <w:sz w:val="34"/>
          <w:rtl/>
          <w:lang w:bidi="ar-KW"/>
        </w:rPr>
        <w:t>))</w:t>
      </w:r>
      <w:r w:rsidR="006B04CF">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فذهبت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فغسلته</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ثم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جئت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فسلمت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فرد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علي</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فرحب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hint="eastAsia"/>
          <w:b/>
          <w:bCs/>
          <w:sz w:val="36"/>
          <w:szCs w:val="36"/>
          <w:rtl/>
          <w:lang w:bidi="ar-KW"/>
        </w:rPr>
        <w:t>إن</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الملائكة</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لا</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تحضر</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جنازة</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الكافر</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بخير</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ولا</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المتضمخ</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05"/>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بالزعفران</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ولا</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الجنب</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w w:val="80"/>
          <w:sz w:val="34"/>
          <w:rtl/>
          <w:lang w:bidi="ar-KW"/>
        </w:rPr>
        <w:t>((</w:t>
      </w:r>
      <w:r w:rsidR="00353F7F" w:rsidRPr="00E67980">
        <w:rPr>
          <w:rFonts w:ascii="Traditional Arabic" w:hAnsi="Traditional Arabic" w:cs="Traditional Arabic" w:hint="eastAsia"/>
          <w:sz w:val="36"/>
          <w:szCs w:val="36"/>
          <w:rtl/>
          <w:lang w:bidi="ar-KW"/>
        </w:rPr>
        <w:t>ورخص</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للجنب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إذا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نام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أو</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أكل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أو</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شرب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يتوضأ</w:t>
      </w:r>
      <w:r w:rsidR="00353F7F" w:rsidRPr="00E67980">
        <w:rPr>
          <w:rFonts w:ascii="Traditional Arabic" w:hAnsi="Traditional Arabic" w:cs="Traditional Arabic"/>
          <w:w w:val="80"/>
          <w:sz w:val="34"/>
          <w:rtl/>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06"/>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 من هذه الأحاديث</w:t>
      </w:r>
      <w:r w:rsidRPr="00E67980">
        <w:rPr>
          <w:rFonts w:ascii="Traditional Arabic" w:hAnsi="Traditional Arabic" w:cs="Traditional Arabic" w:hint="cs"/>
          <w:b/>
          <w:bCs/>
          <w:sz w:val="36"/>
          <w:szCs w:val="36"/>
          <w:rtl/>
          <w:lang w:bidi="ar-KW"/>
        </w:rPr>
        <w:t>:</w:t>
      </w:r>
      <w:r w:rsidRPr="00E67980">
        <w:rPr>
          <w:rFonts w:ascii="Traditional Arabic" w:hAnsi="Traditional Arabic" w:cs="Traditional Arabic"/>
          <w:sz w:val="36"/>
          <w:szCs w:val="36"/>
          <w:rtl/>
          <w:lang w:bidi="ar-KW"/>
        </w:rPr>
        <w:t xml:space="preserve"> النهي عن لبس المعصفر والمزعفر</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سواء كانت العلة لأجل رائحته لكونه طيب النساء</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للونه </w:t>
      </w:r>
      <w:r w:rsidRPr="00E67980">
        <w:rPr>
          <w:rFonts w:ascii="Traditional Arabic" w:hAnsi="Traditional Arabic" w:cs="Traditional Arabic" w:hint="cs"/>
          <w:sz w:val="36"/>
          <w:szCs w:val="36"/>
          <w:rtl/>
          <w:lang w:bidi="ar-KW"/>
        </w:rPr>
        <w:t>ال</w:t>
      </w:r>
      <w:r w:rsidRPr="00E67980">
        <w:rPr>
          <w:rFonts w:ascii="Traditional Arabic" w:hAnsi="Traditional Arabic" w:cs="Traditional Arabic"/>
          <w:sz w:val="36"/>
          <w:szCs w:val="36"/>
          <w:rtl/>
          <w:lang w:bidi="ar-KW"/>
        </w:rPr>
        <w:t>قريب من الصفرة</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أو التشبه بالكفار</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07"/>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القول</w:t>
      </w:r>
      <w:r w:rsidRPr="00E67980">
        <w:rPr>
          <w:rFonts w:ascii="Traditional Arabic" w:hAnsi="Traditional Arabic" w:cs="Traditional Arabic"/>
          <w:b/>
          <w:bCs/>
          <w:sz w:val="36"/>
          <w:szCs w:val="36"/>
          <w:rtl/>
          <w:lang w:bidi="ar-KW"/>
        </w:rPr>
        <w:t xml:space="preserve"> الثاني:</w:t>
      </w:r>
    </w:p>
    <w:p w:rsidR="00353F7F" w:rsidRPr="00E67980" w:rsidRDefault="00657AA0"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يباح</w:t>
      </w:r>
      <w:r w:rsidR="00353F7F" w:rsidRPr="00E67980">
        <w:rPr>
          <w:rFonts w:ascii="Traditional Arabic" w:hAnsi="Traditional Arabic" w:cs="Traditional Arabic"/>
          <w:sz w:val="36"/>
          <w:szCs w:val="36"/>
          <w:rtl/>
          <w:lang w:bidi="ar-KW"/>
        </w:rPr>
        <w:t xml:space="preserve"> لبس الثياب التي عليها الخلوق.</w:t>
      </w:r>
    </w:p>
    <w:p w:rsidR="00933257" w:rsidRDefault="00353F7F" w:rsidP="00933257">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وبه</w:t>
      </w:r>
      <w:r w:rsidRPr="00E67980">
        <w:rPr>
          <w:rFonts w:ascii="Traditional Arabic" w:hAnsi="Traditional Arabic" w:cs="Traditional Arabic"/>
          <w:sz w:val="36"/>
          <w:szCs w:val="36"/>
          <w:rtl/>
          <w:lang w:bidi="ar-KW"/>
        </w:rPr>
        <w:t xml:space="preserve"> قال:</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عمر بن الخطاب </w:t>
      </w:r>
      <w:r w:rsidRPr="00E67980">
        <w:rPr>
          <w:rFonts w:ascii="AGA Arabesque" w:hAnsi="AGA Arabesque" w:cs="Times New Roman"/>
          <w:sz w:val="32"/>
          <w:szCs w:val="32"/>
          <w:lang w:bidi="ar-KW"/>
        </w:rPr>
        <w:t></w:t>
      </w:r>
      <w:r w:rsidRPr="00E67980">
        <w:rPr>
          <w:rFonts w:ascii="AGA Arabesque" w:hAnsi="AGA Arabesque" w:cs="Times New Roman"/>
          <w:sz w:val="32"/>
          <w:szCs w:val="32"/>
          <w:rtl/>
          <w:lang w:bidi="ar-KW"/>
        </w:rPr>
        <w:t xml:space="preserve"> </w:t>
      </w:r>
      <w:r w:rsidRPr="00E67980">
        <w:rPr>
          <w:rFonts w:ascii="Traditional Arabic" w:hAnsi="Traditional Arabic" w:cs="Traditional Arabic"/>
          <w:sz w:val="36"/>
          <w:szCs w:val="36"/>
          <w:rtl/>
          <w:lang w:bidi="ar-KW"/>
        </w:rPr>
        <w:t>في رواية عنه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08"/>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والمغيرة</w:t>
      </w:r>
      <w:r w:rsidRPr="00E67980">
        <w:rPr>
          <w:rFonts w:ascii="Traditional Arabic" w:hAnsi="Traditional Arabic" w:cs="Traditional Arabic"/>
          <w:sz w:val="36"/>
          <w:szCs w:val="36"/>
          <w:rtl/>
          <w:lang w:bidi="ar-KW"/>
        </w:rPr>
        <w:t xml:space="preserve"> بن شعبة </w:t>
      </w:r>
      <w:r w:rsidRPr="00E67980">
        <w:rPr>
          <w:rFonts w:ascii="AGA Arabesque" w:hAnsi="AGA Arabesque" w:cs="Times New Roman"/>
          <w:sz w:val="32"/>
          <w:szCs w:val="32"/>
          <w:lang w:bidi="ar-KW"/>
        </w:rPr>
        <w:t></w:t>
      </w:r>
      <w:r w:rsidRPr="00E67980">
        <w:rPr>
          <w:rFonts w:ascii="Times New Roman" w:hAnsi="Times New Roman" w:cs="Traditional Arabic"/>
          <w:sz w:val="36"/>
          <w:szCs w:val="36"/>
          <w:vertAlign w:val="superscript"/>
          <w:rtl/>
          <w:lang w:bidi="ar-KW"/>
        </w:rPr>
        <w:t xml:space="preserve"> (</w:t>
      </w:r>
      <w:r w:rsidRPr="00E67980">
        <w:rPr>
          <w:rStyle w:val="a4"/>
          <w:rFonts w:ascii="Times New Roman" w:hAnsi="Times New Roman" w:cs="Traditional Arabic"/>
          <w:sz w:val="36"/>
          <w:szCs w:val="36"/>
          <w:rtl/>
          <w:lang w:bidi="ar-KW"/>
        </w:rPr>
        <w:footnoteReference w:id="409"/>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وأنس</w:t>
      </w:r>
      <w:r w:rsidRPr="00E67980">
        <w:rPr>
          <w:rFonts w:ascii="Traditional Arabic" w:hAnsi="Traditional Arabic" w:cs="Traditional Arabic"/>
          <w:sz w:val="36"/>
          <w:szCs w:val="36"/>
          <w:rtl/>
          <w:lang w:bidi="ar-KW"/>
        </w:rPr>
        <w:t xml:space="preserve"> بن مالك </w:t>
      </w:r>
      <w:r w:rsidRPr="00E67980">
        <w:rPr>
          <w:rFonts w:ascii="AGA Arabesque" w:hAnsi="AGA Arabesque" w:cs="Times New Roman"/>
          <w:sz w:val="32"/>
          <w:szCs w:val="32"/>
          <w:lang w:bidi="ar-KW"/>
        </w:rPr>
        <w:t></w:t>
      </w:r>
      <w:r w:rsidRPr="00E67980">
        <w:rPr>
          <w:rFonts w:ascii="Times New Roman" w:hAnsi="Times New Roman" w:cs="Traditional Arabic"/>
          <w:sz w:val="36"/>
          <w:szCs w:val="36"/>
          <w:vertAlign w:val="superscript"/>
          <w:rtl/>
          <w:lang w:bidi="ar-KW"/>
        </w:rPr>
        <w:t xml:space="preserve"> (</w:t>
      </w:r>
      <w:r w:rsidRPr="00E67980">
        <w:rPr>
          <w:rStyle w:val="a4"/>
          <w:rFonts w:ascii="Times New Roman" w:hAnsi="Times New Roman" w:cs="Traditional Arabic"/>
          <w:sz w:val="36"/>
          <w:szCs w:val="36"/>
          <w:rtl/>
          <w:lang w:bidi="ar-KW"/>
        </w:rPr>
        <w:footnoteReference w:id="410"/>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وشقيق</w:t>
      </w:r>
      <w:r w:rsidRPr="00E67980">
        <w:rPr>
          <w:rFonts w:ascii="Traditional Arabic" w:hAnsi="Traditional Arabic" w:cs="Traditional Arabic"/>
          <w:sz w:val="36"/>
          <w:szCs w:val="36"/>
          <w:rtl/>
          <w:lang w:bidi="ar-KW"/>
        </w:rPr>
        <w:t xml:space="preserve"> بن سلمة</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11"/>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hint="eastAsia"/>
          <w:sz w:val="36"/>
          <w:szCs w:val="36"/>
          <w:rtl/>
          <w:lang w:bidi="ar-KW"/>
        </w:rPr>
        <w:t>,</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hint="eastAsia"/>
          <w:sz w:val="36"/>
          <w:szCs w:val="36"/>
          <w:rtl/>
          <w:lang w:bidi="ar-KW"/>
        </w:rPr>
        <w:t>ومحمد</w:t>
      </w:r>
      <w:r w:rsidRPr="00E67980">
        <w:rPr>
          <w:rFonts w:ascii="Traditional Arabic" w:hAnsi="Traditional Arabic" w:cs="Traditional Arabic"/>
          <w:sz w:val="36"/>
          <w:szCs w:val="36"/>
          <w:rtl/>
          <w:lang w:bidi="ar-KW"/>
        </w:rPr>
        <w:t xml:space="preserve"> بن س</w:t>
      </w:r>
      <w:r w:rsidRPr="00E67980">
        <w:rPr>
          <w:rFonts w:ascii="Traditional Arabic" w:hAnsi="Traditional Arabic" w:cs="Traditional Arabic" w:hint="cs"/>
          <w:sz w:val="36"/>
          <w:szCs w:val="36"/>
          <w:rtl/>
          <w:lang w:bidi="ar-KW"/>
        </w:rPr>
        <w:t>ي</w:t>
      </w:r>
      <w:r w:rsidRPr="00E67980">
        <w:rPr>
          <w:rFonts w:ascii="Traditional Arabic" w:hAnsi="Traditional Arabic" w:cs="Traditional Arabic"/>
          <w:sz w:val="36"/>
          <w:szCs w:val="36"/>
          <w:rtl/>
          <w:lang w:bidi="ar-KW"/>
        </w:rPr>
        <w:t>رين</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12"/>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 xml:space="preserve"> وغيرهم</w:t>
      </w:r>
      <w:r w:rsidR="00933257">
        <w:rPr>
          <w:rFonts w:ascii="Traditional Arabic" w:hAnsi="Traditional Arabic" w:cs="Traditional Arabic" w:hint="cs"/>
          <w:sz w:val="36"/>
          <w:szCs w:val="36"/>
          <w:rtl/>
          <w:lang w:bidi="ar-KW"/>
        </w:rPr>
        <w:t>.</w:t>
      </w:r>
    </w:p>
    <w:p w:rsidR="00353F7F" w:rsidRPr="00E67980" w:rsidRDefault="00353F7F" w:rsidP="00933257">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lastRenderedPageBreak/>
        <w:t>و</w:t>
      </w:r>
      <w:r w:rsidRPr="00E67980">
        <w:rPr>
          <w:rFonts w:ascii="Traditional Arabic" w:hAnsi="Traditional Arabic" w:cs="Traditional Arabic" w:hint="eastAsia"/>
          <w:sz w:val="36"/>
          <w:szCs w:val="36"/>
          <w:rtl/>
          <w:lang w:bidi="ar-KW"/>
        </w:rPr>
        <w:t>إليه</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ذهب</w:t>
      </w:r>
      <w:r w:rsidRPr="00E67980">
        <w:rPr>
          <w:rFonts w:ascii="Traditional Arabic" w:hAnsi="Traditional Arabic" w:cs="Traditional Arabic"/>
          <w:sz w:val="36"/>
          <w:szCs w:val="36"/>
          <w:rtl/>
          <w:lang w:bidi="ar-KW"/>
        </w:rPr>
        <w:t xml:space="preserve"> المالكية</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13"/>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353F7F" w:rsidRPr="00E67980" w:rsidRDefault="00353F7F" w:rsidP="005B221D">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sz w:val="36"/>
          <w:szCs w:val="36"/>
          <w:rtl/>
          <w:lang w:bidi="ar-KW"/>
        </w:rPr>
        <w:t>عن</w:t>
      </w:r>
      <w:r w:rsidRPr="00E67980">
        <w:rPr>
          <w:rFonts w:ascii="Traditional Arabic" w:hAnsi="Traditional Arabic" w:cs="Traditional Arabic"/>
          <w:sz w:val="36"/>
          <w:szCs w:val="36"/>
          <w:rtl/>
          <w:lang w:bidi="ar-KW"/>
        </w:rPr>
        <w:t xml:space="preserve"> عبد الله بن عمر رضي الله عنهم</w:t>
      </w:r>
      <w:r w:rsidRPr="00E67980">
        <w:rPr>
          <w:rFonts w:ascii="Traditional Arabic" w:hAnsi="Traditional Arabic" w:cs="Traditional Arabic" w:hint="eastAsia"/>
          <w:sz w:val="36"/>
          <w:szCs w:val="36"/>
          <w:rtl/>
          <w:lang w:bidi="ar-KW"/>
        </w:rPr>
        <w:t>ا</w:t>
      </w:r>
      <w:r w:rsidR="008E205C">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w w:val="80"/>
          <w:sz w:val="34"/>
          <w:rtl/>
          <w:lang w:bidi="ar-KW"/>
        </w:rPr>
        <w:t>((</w:t>
      </w:r>
      <w:r w:rsidRPr="00E67980">
        <w:rPr>
          <w:rFonts w:ascii="Traditional Arabic" w:hAnsi="Traditional Arabic" w:cs="Traditional Arabic"/>
          <w:sz w:val="36"/>
          <w:szCs w:val="36"/>
          <w:rtl/>
          <w:lang w:bidi="ar-KW"/>
        </w:rPr>
        <w:t xml:space="preserve">أنه لما سئل عن صبغه بالصفرة قال: وأمّا الصّفرة فإنّى رأيت رسول اللّه </w:t>
      </w:r>
      <w:r w:rsidRPr="00E67980">
        <w:rPr>
          <w:rFonts w:ascii="AGA Arabesque" w:hAnsi="AGA Arabesque" w:cs="Times New Roman"/>
          <w:sz w:val="32"/>
          <w:szCs w:val="32"/>
          <w:lang w:bidi="ar-KW"/>
        </w:rPr>
        <w:t></w:t>
      </w:r>
      <w:r w:rsidRPr="00E67980">
        <w:rPr>
          <w:rFonts w:ascii="Traditional Arabic" w:hAnsi="Traditional Arabic" w:cs="Traditional Arabic"/>
          <w:sz w:val="36"/>
          <w:szCs w:val="36"/>
          <w:rtl/>
          <w:lang w:bidi="ar-KW"/>
        </w:rPr>
        <w:t xml:space="preserve"> يصبغ بها, فأنا أحبّ أن أصبغ بها</w:t>
      </w:r>
      <w:r w:rsidRPr="00E67980">
        <w:rPr>
          <w:rFonts w:ascii="Traditional Arabic" w:hAnsi="Traditional Arabic" w:cs="Traditional Arabic"/>
          <w:w w:val="80"/>
          <w:sz w:val="34"/>
          <w:rtl/>
          <w:lang w:bidi="ar-KW"/>
        </w:rPr>
        <w:t>))</w:t>
      </w:r>
      <w:r w:rsidR="00A32650">
        <w:rPr>
          <w:rFonts w:ascii="Traditional Arabic" w:hAnsi="Traditional Arabic" w:cs="Traditional Arabic" w:hint="cs"/>
          <w:w w:val="80"/>
          <w:sz w:val="36"/>
          <w:szCs w:val="36"/>
          <w:rtl/>
          <w:lang w:bidi="ar-KW"/>
        </w:rPr>
        <w:t xml:space="preserve"> متفق عليه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14"/>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 وفي رواية:</w:t>
      </w:r>
      <w:r w:rsidRPr="00E67980">
        <w:rPr>
          <w:rFonts w:ascii="Traditional Arabic" w:hAnsi="Traditional Arabic" w:cs="Traditional Arabic"/>
          <w:sz w:val="36"/>
          <w:szCs w:val="36"/>
          <w:rtl/>
        </w:rPr>
        <w:t xml:space="preserve"> </w:t>
      </w:r>
      <w:r w:rsidRPr="00E67980">
        <w:rPr>
          <w:rFonts w:ascii="Traditional Arabic" w:hAnsi="Traditional Arabic" w:cs="Traditional Arabic"/>
          <w:w w:val="80"/>
          <w:sz w:val="34"/>
          <w:rtl/>
          <w:lang w:bidi="ar-KW"/>
        </w:rPr>
        <w:t>((</w:t>
      </w:r>
      <w:r w:rsidRPr="00E67980">
        <w:rPr>
          <w:rFonts w:ascii="Traditional Arabic" w:hAnsi="Traditional Arabic" w:cs="Traditional Arabic" w:hint="eastAsia"/>
          <w:sz w:val="36"/>
          <w:szCs w:val="36"/>
          <w:rtl/>
          <w:lang w:bidi="ar-KW"/>
        </w:rPr>
        <w:t>أن</w:t>
      </w:r>
      <w:r w:rsidRPr="00E67980">
        <w:rPr>
          <w:rFonts w:ascii="Traditional Arabic" w:hAnsi="Traditional Arabic" w:cs="Traditional Arabic"/>
          <w:sz w:val="36"/>
          <w:szCs w:val="36"/>
          <w:rtl/>
          <w:lang w:bidi="ar-KW"/>
        </w:rPr>
        <w:t xml:space="preserve"> </w:t>
      </w:r>
      <w:r w:rsidRPr="00E67980">
        <w:rPr>
          <w:rFonts w:ascii="Traditional Arabic" w:hAnsi="Traditional Arabic" w:cs="Traditional Arabic" w:hint="eastAsia"/>
          <w:sz w:val="36"/>
          <w:szCs w:val="36"/>
          <w:rtl/>
          <w:lang w:bidi="ar-KW"/>
        </w:rPr>
        <w:t>ابن</w:t>
      </w:r>
      <w:r w:rsidRPr="00E67980">
        <w:rPr>
          <w:rFonts w:ascii="Traditional Arabic" w:hAnsi="Traditional Arabic" w:cs="Traditional Arabic"/>
          <w:sz w:val="36"/>
          <w:szCs w:val="36"/>
          <w:rtl/>
          <w:lang w:bidi="ar-KW"/>
        </w:rPr>
        <w:t xml:space="preserve"> عمر كان يصبغ ثيابه بالزعفران</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قال: إني رأيت رسول الله </w:t>
      </w:r>
      <w:r w:rsidRPr="00E67980">
        <w:rPr>
          <w:rFonts w:ascii="AGA Arabesque" w:hAnsi="AGA Arabesque" w:cs="Times New Roman"/>
          <w:sz w:val="32"/>
          <w:szCs w:val="32"/>
          <w:lang w:bidi="ar-KW"/>
        </w:rPr>
        <w:t></w:t>
      </w:r>
      <w:r w:rsidRPr="00E67980">
        <w:rPr>
          <w:rFonts w:ascii="Traditional Arabic" w:hAnsi="Traditional Arabic" w:cs="Traditional Arabic"/>
          <w:sz w:val="36"/>
          <w:szCs w:val="36"/>
          <w:rtl/>
          <w:lang w:bidi="ar-KW"/>
        </w:rPr>
        <w:t xml:space="preserve"> يصفر بها لحيته ولم يكن شئ من الصبغ أحب إليه منها</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ولقد كان يصبغ بها ثيابه كلها حتى عمامته</w:t>
      </w:r>
      <w:r w:rsidRPr="00E67980">
        <w:rPr>
          <w:rFonts w:ascii="Traditional Arabic" w:hAnsi="Traditional Arabic" w:cs="Traditional Arabic"/>
          <w:w w:val="80"/>
          <w:sz w:val="34"/>
          <w:rtl/>
          <w:lang w:bidi="ar-KW"/>
        </w:rPr>
        <w:t>))</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15"/>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A32650" w:rsidP="005B221D">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353F7F" w:rsidRPr="00E67980">
        <w:rPr>
          <w:rFonts w:ascii="Traditional Arabic" w:hAnsi="Traditional Arabic" w:cs="Traditional Arabic" w:hint="eastAsia"/>
          <w:sz w:val="36"/>
          <w:szCs w:val="36"/>
          <w:rtl/>
          <w:lang w:bidi="ar-KW"/>
        </w:rPr>
        <w:t>عن</w:t>
      </w:r>
      <w:r w:rsidR="00353F7F" w:rsidRPr="00E67980">
        <w:rPr>
          <w:rFonts w:ascii="Traditional Arabic" w:hAnsi="Traditional Arabic" w:cs="Traditional Arabic"/>
          <w:sz w:val="36"/>
          <w:szCs w:val="36"/>
          <w:rtl/>
          <w:lang w:bidi="ar-KW"/>
        </w:rPr>
        <w:t xml:space="preserve"> عبد الرحمن بن عوف </w:t>
      </w:r>
      <w:r w:rsidR="00353F7F" w:rsidRPr="00E67980">
        <w:rPr>
          <w:rFonts w:ascii="AGA Arabesque" w:hAnsi="AGA Arabesque" w:cs="Times New Roman"/>
          <w:sz w:val="32"/>
          <w:szCs w:val="32"/>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16"/>
      </w:r>
      <w:r w:rsidR="00353F7F" w:rsidRPr="00E67980">
        <w:rPr>
          <w:rFonts w:ascii="Times New Roman" w:hAnsi="Times New Roman" w:cs="Traditional Arabic"/>
          <w:sz w:val="36"/>
          <w:szCs w:val="36"/>
          <w:vertAlign w:val="superscript"/>
          <w:rtl/>
          <w:lang w:bidi="ar-KW"/>
        </w:rPr>
        <w:t>)</w:t>
      </w:r>
      <w:r w:rsidR="00353F7F" w:rsidRPr="00E67980">
        <w:rPr>
          <w:rFonts w:ascii="AGA Arabesque" w:hAnsi="AGA Arabesque" w:cs="Times New Roman"/>
          <w:sz w:val="32"/>
          <w:szCs w:val="32"/>
          <w:rtl/>
          <w:lang w:bidi="ar-KW"/>
        </w:rPr>
        <w:t xml:space="preserve"> </w:t>
      </w:r>
      <w:r w:rsidR="00353F7F" w:rsidRPr="00E67980">
        <w:rPr>
          <w:rFonts w:ascii="Traditional Arabic" w:hAnsi="Traditional Arabic" w:cs="Traditional Arabic" w:hint="eastAsia"/>
          <w:sz w:val="36"/>
          <w:szCs w:val="36"/>
          <w:rtl/>
          <w:lang w:bidi="ar-KW"/>
        </w:rPr>
        <w:t>قال</w:t>
      </w:r>
      <w:r w:rsidR="00353F7F" w:rsidRPr="00E67980">
        <w:rPr>
          <w:rFonts w:ascii="Traditional Arabic" w:hAnsi="Traditional Arabic" w:cs="Traditional Arabic"/>
          <w:sz w:val="36"/>
          <w:szCs w:val="36"/>
          <w:rtl/>
          <w:lang w:bidi="ar-KW"/>
        </w:rPr>
        <w:t>:</w:t>
      </w:r>
      <w:r w:rsidR="00353F7F" w:rsidRPr="00E67980">
        <w:rPr>
          <w:rFonts w:ascii="Traditional Arabic" w:hAnsi="Traditional Arabic" w:cs="Traditional Arabic" w:hint="cs"/>
          <w:sz w:val="36"/>
          <w:szCs w:val="36"/>
          <w:rtl/>
          <w:lang w:bidi="ar-KW"/>
        </w:rPr>
        <w:t xml:space="preserve"> </w:t>
      </w:r>
      <w:r w:rsidR="00353F7F" w:rsidRPr="00E67980">
        <w:rPr>
          <w:rFonts w:ascii="Traditional Arabic" w:hAnsi="Traditional Arabic" w:cs="Traditional Arabic"/>
          <w:w w:val="80"/>
          <w:sz w:val="34"/>
          <w:rtl/>
          <w:lang w:bidi="ar-KW"/>
        </w:rPr>
        <w:t>((</w:t>
      </w:r>
      <w:r w:rsidR="00353F7F" w:rsidRPr="00E67980">
        <w:rPr>
          <w:rFonts w:ascii="Traditional Arabic" w:hAnsi="Traditional Arabic" w:cs="Traditional Arabic" w:hint="eastAsia"/>
          <w:sz w:val="36"/>
          <w:szCs w:val="36"/>
          <w:rtl/>
          <w:lang w:bidi="ar-KW"/>
        </w:rPr>
        <w:t>لما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قدموا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المدينة</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آخى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رسول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الله</w:t>
      </w:r>
      <w:r w:rsidR="00353F7F" w:rsidRPr="00E67980">
        <w:rPr>
          <w:rFonts w:ascii="Traditional Arabic" w:hAnsi="Traditional Arabic" w:cs="Traditional Arabic"/>
          <w:sz w:val="36"/>
          <w:szCs w:val="36"/>
          <w:rtl/>
          <w:lang w:bidi="ar-KW"/>
        </w:rPr>
        <w:t xml:space="preserve">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بين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عبدالرحمن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وسعد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الربيع</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17"/>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لعبد</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الرحمن</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إنى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أكثر</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الأنصار</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مالا</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فأقسم</w:t>
      </w:r>
      <w:r w:rsidR="00353F7F" w:rsidRPr="00E67980">
        <w:rPr>
          <w:rFonts w:ascii="Traditional Arabic" w:hAnsi="Traditional Arabic" w:cs="Traditional Arabic"/>
          <w:sz w:val="36"/>
          <w:szCs w:val="36"/>
          <w:rtl/>
          <w:lang w:bidi="ar-KW"/>
        </w:rPr>
        <w:t xml:space="preserve"> </w:t>
      </w:r>
      <w:r w:rsidR="003579A7">
        <w:rPr>
          <w:rFonts w:ascii="Traditional Arabic" w:hAnsi="Traditional Arabic" w:cs="Traditional Arabic" w:hint="eastAsia"/>
          <w:sz w:val="36"/>
          <w:szCs w:val="36"/>
          <w:rtl/>
          <w:lang w:bidi="ar-KW"/>
        </w:rPr>
        <w:t>مال</w:t>
      </w:r>
      <w:r w:rsidR="003579A7">
        <w:rPr>
          <w:rFonts w:ascii="Traditional Arabic" w:hAnsi="Traditional Arabic" w:cs="Traditional Arabic" w:hint="cs"/>
          <w:sz w:val="36"/>
          <w:szCs w:val="36"/>
          <w:rtl/>
          <w:lang w:bidi="ar-KW"/>
        </w:rPr>
        <w:t>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نصفين</w:t>
      </w:r>
      <w:r w:rsidR="00353F7F" w:rsidRPr="00E67980">
        <w:rPr>
          <w:rFonts w:ascii="Traditional Arabic" w:hAnsi="Traditional Arabic" w:cs="Traditional Arabic"/>
          <w:sz w:val="36"/>
          <w:szCs w:val="36"/>
          <w:rtl/>
          <w:lang w:bidi="ar-KW"/>
        </w:rPr>
        <w:t xml:space="preserve">, </w:t>
      </w:r>
      <w:r w:rsidR="003579A7">
        <w:rPr>
          <w:rFonts w:ascii="Traditional Arabic" w:hAnsi="Traditional Arabic" w:cs="Traditional Arabic" w:hint="eastAsia"/>
          <w:sz w:val="36"/>
          <w:szCs w:val="36"/>
          <w:rtl/>
          <w:lang w:bidi="ar-KW"/>
        </w:rPr>
        <w:t>ول</w:t>
      </w:r>
      <w:r w:rsidR="003579A7">
        <w:rPr>
          <w:rFonts w:ascii="Traditional Arabic" w:hAnsi="Traditional Arabic" w:cs="Traditional Arabic" w:hint="cs"/>
          <w:sz w:val="36"/>
          <w:szCs w:val="36"/>
          <w:rtl/>
          <w:lang w:bidi="ar-KW"/>
        </w:rPr>
        <w:t>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امرأتان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فانظر</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أعجبهما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إليك</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فسمها</w:t>
      </w:r>
      <w:r w:rsidR="00353F7F" w:rsidRPr="00E67980">
        <w:rPr>
          <w:rFonts w:ascii="Traditional Arabic" w:hAnsi="Traditional Arabic" w:cs="Traditional Arabic"/>
          <w:sz w:val="36"/>
          <w:szCs w:val="36"/>
          <w:rtl/>
          <w:lang w:bidi="ar-KW"/>
        </w:rPr>
        <w:t xml:space="preserve"> </w:t>
      </w:r>
      <w:r>
        <w:rPr>
          <w:rFonts w:ascii="Traditional Arabic" w:hAnsi="Traditional Arabic" w:cs="Traditional Arabic" w:hint="eastAsia"/>
          <w:sz w:val="36"/>
          <w:szCs w:val="36"/>
          <w:rtl/>
          <w:lang w:bidi="ar-KW"/>
        </w:rPr>
        <w:t>ل</w:t>
      </w:r>
      <w:r>
        <w:rPr>
          <w:rFonts w:ascii="Traditional Arabic" w:hAnsi="Traditional Arabic" w:cs="Traditional Arabic" w:hint="cs"/>
          <w:sz w:val="36"/>
          <w:szCs w:val="36"/>
          <w:rtl/>
          <w:lang w:bidi="ar-KW"/>
        </w:rPr>
        <w:t>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أطلقها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فإذا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انقضت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عدتها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فتزوجها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1A2DC3">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بارك</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الله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لك</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أهلك</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ومالك</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أين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سوقكم</w:t>
      </w:r>
      <w:r w:rsidR="001A2DC3">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فدلوه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على</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سوق</w:t>
      </w:r>
      <w:r w:rsidR="00353F7F" w:rsidRPr="00E67980">
        <w:rPr>
          <w:rFonts w:ascii="Traditional Arabic" w:hAnsi="Traditional Arabic" w:cs="Traditional Arabic"/>
          <w:sz w:val="36"/>
          <w:szCs w:val="36"/>
          <w:rtl/>
          <w:lang w:bidi="ar-KW"/>
        </w:rPr>
        <w:t xml:space="preserve"> </w:t>
      </w:r>
      <w:r>
        <w:rPr>
          <w:rFonts w:ascii="Traditional Arabic" w:hAnsi="Traditional Arabic" w:cs="Traditional Arabic" w:hint="eastAsia"/>
          <w:sz w:val="36"/>
          <w:szCs w:val="36"/>
          <w:rtl/>
          <w:lang w:bidi="ar-KW"/>
        </w:rPr>
        <w:t>بن</w:t>
      </w:r>
      <w:r>
        <w:rPr>
          <w:rFonts w:ascii="Traditional Arabic" w:hAnsi="Traditional Arabic" w:cs="Traditional Arabic" w:hint="cs"/>
          <w:sz w:val="36"/>
          <w:szCs w:val="36"/>
          <w:rtl/>
          <w:lang w:bidi="ar-KW"/>
        </w:rPr>
        <w:t>ي</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قينقاع</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فما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انقلب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إلا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ومعه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فضل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من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أقط</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وسمن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ثم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تابع</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الغدو</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ثم</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جاء</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يوما</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وبه</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أثر</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صفرة</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فقال</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النبى</w:t>
      </w:r>
      <w:r w:rsidR="00353F7F" w:rsidRPr="00E67980">
        <w:rPr>
          <w:rFonts w:ascii="Traditional Arabic" w:hAnsi="Traditional Arabic" w:cs="Traditional Arabic"/>
          <w:sz w:val="36"/>
          <w:szCs w:val="36"/>
          <w:rtl/>
          <w:lang w:bidi="ar-KW"/>
        </w:rPr>
        <w:t xml:space="preserve"> </w:t>
      </w:r>
      <w:r w:rsidR="00353F7F" w:rsidRPr="00E67980">
        <w:rPr>
          <w:rFonts w:ascii="AGA Arabesque" w:hAnsi="AGA Arabesque" w:cs="Times New Roman"/>
          <w:sz w:val="32"/>
          <w:szCs w:val="32"/>
          <w:lang w:bidi="ar-KW"/>
        </w:rPr>
        <w:t></w:t>
      </w:r>
      <w:r w:rsidR="001A2DC3">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hint="eastAsia"/>
          <w:b/>
          <w:bCs/>
          <w:sz w:val="36"/>
          <w:szCs w:val="36"/>
          <w:rtl/>
          <w:lang w:bidi="ar-KW"/>
        </w:rPr>
        <w:t>مهيم</w:t>
      </w:r>
      <w:r w:rsidR="00353F7F" w:rsidRPr="00E67980">
        <w:rPr>
          <w:rFonts w:ascii="Traditional Arabic" w:hAnsi="Traditional Arabic" w:cs="Traditional Arabic"/>
          <w:b/>
          <w:bCs/>
          <w:w w:val="80"/>
          <w:sz w:val="34"/>
          <w:rtl/>
          <w:lang w:bidi="ar-KW"/>
        </w:rPr>
        <w:t>))</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18"/>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1A2DC3">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تزوجت</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1A2DC3">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hint="eastAsia"/>
          <w:b/>
          <w:bCs/>
          <w:sz w:val="36"/>
          <w:szCs w:val="36"/>
          <w:rtl/>
          <w:lang w:bidi="ar-KW"/>
        </w:rPr>
        <w:t>كم</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سقت</w:t>
      </w:r>
      <w:r w:rsidR="00353F7F" w:rsidRPr="00E67980">
        <w:rPr>
          <w:rFonts w:ascii="Traditional Arabic" w:hAnsi="Traditional Arabic" w:cs="Traditional Arabic"/>
          <w:b/>
          <w:bCs/>
          <w:sz w:val="36"/>
          <w:szCs w:val="36"/>
          <w:rtl/>
          <w:lang w:bidi="ar-KW"/>
        </w:rPr>
        <w:t xml:space="preserve"> </w:t>
      </w:r>
      <w:r w:rsidR="00353F7F" w:rsidRPr="00E67980">
        <w:rPr>
          <w:rFonts w:ascii="Traditional Arabic" w:hAnsi="Traditional Arabic" w:cs="Traditional Arabic" w:hint="eastAsia"/>
          <w:b/>
          <w:bCs/>
          <w:sz w:val="36"/>
          <w:szCs w:val="36"/>
          <w:rtl/>
          <w:lang w:bidi="ar-KW"/>
        </w:rPr>
        <w:t>إليها</w:t>
      </w:r>
      <w:r w:rsidR="00353F7F" w:rsidRPr="00E67980">
        <w:rPr>
          <w:rFonts w:ascii="Traditional Arabic" w:hAnsi="Traditional Arabic" w:cs="Traditional Arabic" w:hint="cs"/>
          <w:b/>
          <w:bCs/>
          <w:sz w:val="36"/>
          <w:szCs w:val="36"/>
          <w:rtl/>
          <w:lang w:bidi="ar-KW"/>
        </w:rPr>
        <w:t>؟</w:t>
      </w:r>
      <w:r w:rsidR="00353F7F" w:rsidRPr="00E67980">
        <w:rPr>
          <w:rFonts w:ascii="Traditional Arabic" w:hAnsi="Traditional Arabic" w:cs="Traditional Arabic"/>
          <w:b/>
          <w:bCs/>
          <w:w w:val="80"/>
          <w:sz w:val="34"/>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قال</w:t>
      </w:r>
      <w:r w:rsidR="00353F7F" w:rsidRPr="00E67980">
        <w:rPr>
          <w:rFonts w:ascii="Traditional Arabic" w:hAnsi="Traditional Arabic" w:cs="Traditional Arabic" w:hint="cs"/>
          <w:sz w:val="36"/>
          <w:szCs w:val="36"/>
          <w:rtl/>
          <w:lang w:bidi="ar-KW"/>
        </w:rPr>
        <w:t>:</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نواة</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lastRenderedPageBreak/>
        <w:t>من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ذهب</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أو</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وزن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نواة</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من</w:t>
      </w:r>
      <w:r w:rsidR="00353F7F" w:rsidRPr="00E67980">
        <w:rPr>
          <w:rFonts w:ascii="Traditional Arabic" w:hAnsi="Traditional Arabic" w:cs="Traditional Arabic"/>
          <w:sz w:val="36"/>
          <w:szCs w:val="36"/>
          <w:rtl/>
          <w:lang w:bidi="ar-KW"/>
        </w:rPr>
        <w:t xml:space="preserve"> </w:t>
      </w:r>
      <w:r w:rsidR="00353F7F" w:rsidRPr="00E67980">
        <w:rPr>
          <w:rFonts w:ascii="Traditional Arabic" w:hAnsi="Traditional Arabic" w:cs="Traditional Arabic" w:hint="eastAsia"/>
          <w:sz w:val="36"/>
          <w:szCs w:val="36"/>
          <w:rtl/>
          <w:lang w:bidi="ar-KW"/>
        </w:rPr>
        <w:t>ذهب</w:t>
      </w:r>
      <w:r w:rsidR="00353F7F" w:rsidRPr="00E67980">
        <w:rPr>
          <w:rFonts w:ascii="Traditional Arabic" w:hAnsi="Traditional Arabic" w:cs="Traditional Arabic"/>
          <w:w w:val="80"/>
          <w:sz w:val="34"/>
          <w:rtl/>
          <w:lang w:bidi="ar-KW"/>
        </w:rPr>
        <w:t>))</w:t>
      </w:r>
      <w:r w:rsidRPr="00A32650">
        <w:rPr>
          <w:rFonts w:ascii="Traditional Arabic" w:hAnsi="Traditional Arabic" w:cs="Traditional Arabic" w:hint="cs"/>
          <w:w w:val="80"/>
          <w:sz w:val="36"/>
          <w:szCs w:val="36"/>
          <w:rtl/>
          <w:lang w:bidi="ar-KW"/>
        </w:rPr>
        <w:t xml:space="preserve"> </w:t>
      </w:r>
      <w:r>
        <w:rPr>
          <w:rFonts w:ascii="Traditional Arabic" w:hAnsi="Traditional Arabic" w:cs="Traditional Arabic" w:hint="cs"/>
          <w:w w:val="80"/>
          <w:sz w:val="36"/>
          <w:szCs w:val="36"/>
          <w:rtl/>
          <w:lang w:bidi="ar-KW"/>
        </w:rPr>
        <w:t>متفق عليه</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19"/>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sidRPr="00E67980">
        <w:rPr>
          <w:rFonts w:ascii="Traditional Arabic" w:hAnsi="Traditional Arabic" w:cs="Traditional Arabic" w:hint="eastAsia"/>
          <w:b/>
          <w:bCs/>
          <w:sz w:val="36"/>
          <w:szCs w:val="36"/>
          <w:rtl/>
          <w:lang w:bidi="ar-KW"/>
        </w:rPr>
        <w:t>وجه</w:t>
      </w:r>
      <w:r w:rsidRPr="00E67980">
        <w:rPr>
          <w:rFonts w:ascii="Traditional Arabic" w:hAnsi="Traditional Arabic" w:cs="Traditional Arabic"/>
          <w:b/>
          <w:bCs/>
          <w:sz w:val="36"/>
          <w:szCs w:val="36"/>
          <w:rtl/>
          <w:lang w:bidi="ar-KW"/>
        </w:rPr>
        <w:t xml:space="preserve"> الدلالة</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فيه جواز التزعفر للعروس, فالحديث قد خص عموم النهي عن التزعفر للرجال</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20"/>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353F7F" w:rsidRPr="00E67980" w:rsidRDefault="00C400E8" w:rsidP="005B221D">
      <w:pPr>
        <w:pStyle w:val="ListParagraph"/>
        <w:widowControl w:val="0"/>
        <w:numPr>
          <w:ilvl w:val="0"/>
          <w:numId w:val="24"/>
        </w:numPr>
        <w:tabs>
          <w:tab w:val="left" w:pos="46"/>
          <w:tab w:val="left" w:pos="330"/>
          <w:tab w:val="left" w:pos="6227"/>
        </w:tabs>
        <w:spacing w:after="0" w:line="240" w:lineRule="auto"/>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353F7F" w:rsidRPr="00E67980">
        <w:rPr>
          <w:rFonts w:ascii="Traditional Arabic" w:hAnsi="Traditional Arabic" w:cs="Traditional Arabic" w:hint="eastAsia"/>
          <w:sz w:val="36"/>
          <w:szCs w:val="36"/>
          <w:rtl/>
          <w:lang w:bidi="ar-KW"/>
        </w:rPr>
        <w:t>عن</w:t>
      </w:r>
      <w:r w:rsidR="00353F7F" w:rsidRPr="00E67980">
        <w:rPr>
          <w:rFonts w:ascii="Traditional Arabic" w:hAnsi="Traditional Arabic" w:cs="Traditional Arabic"/>
          <w:sz w:val="36"/>
          <w:szCs w:val="36"/>
          <w:rtl/>
          <w:lang w:bidi="ar-KW"/>
        </w:rPr>
        <w:t xml:space="preserve"> يحيى بن عبد الله بن مالك</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21"/>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 xml:space="preserve">؛ أنّ النّبيّ </w:t>
      </w:r>
      <w:r w:rsidR="00353F7F" w:rsidRPr="00E67980">
        <w:rPr>
          <w:rFonts w:ascii="AGA Arabesque" w:hAnsi="AGA Arabesque" w:cs="Times New Roman"/>
          <w:sz w:val="32"/>
          <w:szCs w:val="32"/>
          <w:lang w:bidi="ar-KW"/>
        </w:rPr>
        <w:t></w:t>
      </w:r>
      <w:r w:rsidR="00353F7F" w:rsidRPr="00E67980">
        <w:rPr>
          <w:rFonts w:ascii="Traditional Arabic" w:hAnsi="Traditional Arabic" w:cs="Traditional Arabic"/>
          <w:sz w:val="36"/>
          <w:szCs w:val="36"/>
          <w:rtl/>
          <w:lang w:bidi="ar-KW"/>
        </w:rPr>
        <w:t xml:space="preserve"> كان يصبغ ثيابه بالزّعفران, حتّى العمامة</w:t>
      </w:r>
      <w:r w:rsidR="00353F7F" w:rsidRPr="00E67980">
        <w:rPr>
          <w:rFonts w:ascii="Times New Roman" w:hAnsi="Times New Roman" w:cs="Traditional Arabic"/>
          <w:sz w:val="36"/>
          <w:szCs w:val="36"/>
          <w:vertAlign w:val="superscript"/>
          <w:rtl/>
          <w:lang w:bidi="ar-KW"/>
        </w:rPr>
        <w:t>(</w:t>
      </w:r>
      <w:r w:rsidR="00353F7F" w:rsidRPr="00E67980">
        <w:rPr>
          <w:rStyle w:val="a4"/>
          <w:rFonts w:ascii="Times New Roman" w:hAnsi="Times New Roman" w:cs="Traditional Arabic"/>
          <w:sz w:val="36"/>
          <w:szCs w:val="36"/>
          <w:rtl/>
          <w:lang w:bidi="ar-KW"/>
        </w:rPr>
        <w:footnoteReference w:id="422"/>
      </w:r>
      <w:r w:rsidR="00353F7F" w:rsidRPr="00E67980">
        <w:rPr>
          <w:rFonts w:ascii="Times New Roman" w:hAnsi="Times New Roman" w:cs="Traditional Arabic"/>
          <w:sz w:val="36"/>
          <w:szCs w:val="36"/>
          <w:vertAlign w:val="superscript"/>
          <w:rtl/>
          <w:lang w:bidi="ar-KW"/>
        </w:rPr>
        <w:t>)</w:t>
      </w:r>
      <w:r w:rsidR="00353F7F"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b/>
          <w:bCs/>
          <w:sz w:val="36"/>
          <w:szCs w:val="36"/>
          <w:rtl/>
          <w:lang w:bidi="ar-KW"/>
        </w:rPr>
        <w:t>وجه الدلالة من هذه الأحاديث</w:t>
      </w:r>
      <w:r w:rsidRPr="00E67980">
        <w:rPr>
          <w:rFonts w:ascii="Traditional Arabic" w:hAnsi="Traditional Arabic" w:cs="Traditional Arabic" w:hint="cs"/>
          <w:sz w:val="36"/>
          <w:szCs w:val="36"/>
          <w:rtl/>
          <w:lang w:bidi="ar-KW"/>
        </w:rPr>
        <w:t xml:space="preserve">: </w:t>
      </w:r>
      <w:r w:rsidRPr="00E67980">
        <w:rPr>
          <w:rFonts w:ascii="Traditional Arabic" w:hAnsi="Traditional Arabic" w:cs="Traditional Arabic"/>
          <w:sz w:val="36"/>
          <w:szCs w:val="36"/>
          <w:rtl/>
          <w:lang w:bidi="ar-KW"/>
        </w:rPr>
        <w:t xml:space="preserve">جواز لبس الثياب المعصفرة والمصبوغة بالزعفران, فلو كان منهياً عنه لما جاز للصحابة فعله بعد وفاته </w:t>
      </w:r>
      <w:r w:rsidRPr="00E67980">
        <w:rPr>
          <w:rFonts w:ascii="AGA Arabesque" w:hAnsi="AGA Arabesque" w:cs="Times New Roman"/>
          <w:sz w:val="32"/>
          <w:szCs w:val="32"/>
          <w:lang w:bidi="ar-KW"/>
        </w:rPr>
        <w:t></w:t>
      </w:r>
      <w:r w:rsidRPr="00E67980">
        <w:rPr>
          <w:rFonts w:ascii="Traditional Arabic" w:hAnsi="Traditional Arabic" w:cs="Traditional Arabic"/>
          <w:sz w:val="36"/>
          <w:szCs w:val="36"/>
          <w:rtl/>
          <w:lang w:bidi="ar-KW"/>
        </w:rPr>
        <w:t>.</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الراجح</w:t>
      </w:r>
      <w:r w:rsidRPr="00E67980">
        <w:rPr>
          <w:rFonts w:ascii="Traditional Arabic" w:hAnsi="Traditional Arabic" w:cs="Traditional Arabic"/>
          <w:b/>
          <w:bCs/>
          <w:sz w:val="36"/>
          <w:szCs w:val="36"/>
          <w:rtl/>
          <w:lang w:bidi="ar-KW"/>
        </w:rPr>
        <w:t>:</w:t>
      </w:r>
    </w:p>
    <w:p w:rsidR="00A3265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هو</w:t>
      </w:r>
      <w:r w:rsidRPr="00E67980">
        <w:rPr>
          <w:rFonts w:ascii="Traditional Arabic" w:hAnsi="Traditional Arabic" w:cs="Traditional Arabic"/>
          <w:sz w:val="36"/>
          <w:szCs w:val="36"/>
          <w:rtl/>
          <w:lang w:bidi="ar-KW"/>
        </w:rPr>
        <w:t xml:space="preserve"> القول الأول</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لبيان صريح النهي في</w:t>
      </w:r>
      <w:r w:rsidR="00C400E8">
        <w:rPr>
          <w:rFonts w:ascii="Traditional Arabic" w:hAnsi="Traditional Arabic" w:cs="Traditional Arabic" w:hint="cs"/>
          <w:sz w:val="36"/>
          <w:szCs w:val="36"/>
          <w:rtl/>
          <w:lang w:bidi="ar-KW"/>
        </w:rPr>
        <w:t xml:space="preserve"> كراهة</w:t>
      </w:r>
      <w:r w:rsidRPr="00E67980">
        <w:rPr>
          <w:rFonts w:ascii="Traditional Arabic" w:hAnsi="Traditional Arabic" w:cs="Traditional Arabic"/>
          <w:sz w:val="36"/>
          <w:szCs w:val="36"/>
          <w:rtl/>
          <w:lang w:bidi="ar-KW"/>
        </w:rPr>
        <w:t xml:space="preserve"> لبس الثوب المصبوغ بالزعفران والصفرة, وما ورد في جوازه</w:t>
      </w:r>
      <w:r w:rsidR="001A2DC3">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فإنما يمكن الجواب عنه</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p>
    <w:p w:rsidR="00A3265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t>بأن ذلك كان في أوائل الهجرة</w:t>
      </w:r>
      <w:r w:rsidRPr="00E67980">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فإن عبد الرحمن بن عوف فعل ذلك في بداية هجرته, والذين رو</w:t>
      </w:r>
      <w:r w:rsidR="00FF0F9A">
        <w:rPr>
          <w:rFonts w:ascii="Traditional Arabic" w:hAnsi="Traditional Arabic" w:cs="Traditional Arabic"/>
          <w:sz w:val="36"/>
          <w:szCs w:val="36"/>
          <w:rtl/>
          <w:lang w:bidi="ar-KW"/>
        </w:rPr>
        <w:t>وا النهي أكثرهم ممن تأخرت هجرته</w:t>
      </w:r>
      <w:r w:rsidR="00FF0F9A">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w:t>
      </w:r>
    </w:p>
    <w:p w:rsidR="00353F7F" w:rsidRPr="00E67980" w:rsidRDefault="00353F7F" w:rsidP="00353F7F">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sidRPr="00E67980">
        <w:rPr>
          <w:rFonts w:ascii="Traditional Arabic" w:hAnsi="Traditional Arabic" w:cs="Traditional Arabic"/>
          <w:sz w:val="36"/>
          <w:szCs w:val="36"/>
          <w:rtl/>
          <w:lang w:bidi="ar-KW"/>
        </w:rPr>
        <w:t>أو يكون مستثنى ممن يكون حديث عهد بالعرس وخاصة إذا كان شاباً</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23"/>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FF0F9A" w:rsidRDefault="00353F7F" w:rsidP="00BF2E8A">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وما</w:t>
      </w:r>
      <w:r w:rsidRPr="00E67980">
        <w:rPr>
          <w:rFonts w:ascii="Traditional Arabic" w:hAnsi="Traditional Arabic" w:cs="Traditional Arabic"/>
          <w:sz w:val="36"/>
          <w:szCs w:val="36"/>
          <w:rtl/>
          <w:lang w:bidi="ar-KW"/>
        </w:rPr>
        <w:t xml:space="preserve"> ورد عن بقية النصوص إنما يجوز ذلك إذا كان قل</w:t>
      </w:r>
      <w:r w:rsidRPr="00E67980">
        <w:rPr>
          <w:rFonts w:ascii="Traditional Arabic" w:hAnsi="Traditional Arabic" w:cs="Traditional Arabic" w:hint="eastAsia"/>
          <w:sz w:val="36"/>
          <w:szCs w:val="36"/>
          <w:rtl/>
          <w:lang w:bidi="ar-KW"/>
        </w:rPr>
        <w:t>يلاً</w:t>
      </w:r>
      <w:r w:rsidR="001A2DC3">
        <w:rPr>
          <w:rFonts w:ascii="Traditional Arabic" w:hAnsi="Traditional Arabic" w:cs="Traditional Arabic" w:hint="cs"/>
          <w:sz w:val="36"/>
          <w:szCs w:val="36"/>
          <w:rtl/>
          <w:lang w:bidi="ar-KW"/>
        </w:rPr>
        <w:t>،</w:t>
      </w:r>
      <w:r w:rsidRPr="00E67980">
        <w:rPr>
          <w:rFonts w:ascii="Traditional Arabic" w:hAnsi="Traditional Arabic" w:cs="Traditional Arabic"/>
          <w:sz w:val="36"/>
          <w:szCs w:val="36"/>
          <w:rtl/>
          <w:lang w:bidi="ar-KW"/>
        </w:rPr>
        <w:t xml:space="preserve"> ليس با</w:t>
      </w:r>
      <w:r w:rsidR="00FF0F9A">
        <w:rPr>
          <w:rFonts w:ascii="Traditional Arabic" w:hAnsi="Traditional Arabic" w:cs="Traditional Arabic"/>
          <w:sz w:val="36"/>
          <w:szCs w:val="36"/>
          <w:rtl/>
          <w:lang w:bidi="ar-KW"/>
        </w:rPr>
        <w:t>لمتضمخ بالخلوق كما جاء النص فيه</w:t>
      </w:r>
      <w:r w:rsidR="00FF0F9A">
        <w:rPr>
          <w:rFonts w:ascii="Traditional Arabic" w:hAnsi="Traditional Arabic" w:cs="Traditional Arabic" w:hint="cs"/>
          <w:sz w:val="36"/>
          <w:szCs w:val="36"/>
          <w:rtl/>
          <w:lang w:bidi="ar-KW"/>
        </w:rPr>
        <w:t>.</w:t>
      </w:r>
    </w:p>
    <w:p w:rsidR="00353F7F" w:rsidRPr="00E67980" w:rsidRDefault="00353F7F" w:rsidP="00BF2E8A">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sz w:val="36"/>
          <w:szCs w:val="36"/>
          <w:rtl/>
          <w:lang w:bidi="ar-KW"/>
        </w:rPr>
        <w:t xml:space="preserve"> أو يكون حكمه الكراهة الشديدة جمعاً بين النصوص</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24"/>
      </w:r>
      <w:r w:rsidRPr="00E67980">
        <w:rPr>
          <w:rFonts w:ascii="Times New Roman" w:hAnsi="Times New Roman" w:cs="Traditional Arabic"/>
          <w:sz w:val="36"/>
          <w:szCs w:val="36"/>
          <w:vertAlign w:val="superscript"/>
          <w:rtl/>
          <w:lang w:bidi="ar-KW"/>
        </w:rPr>
        <w:t>)</w:t>
      </w:r>
      <w:r w:rsidR="00BF2E8A" w:rsidRPr="00E67980">
        <w:rPr>
          <w:rFonts w:ascii="Traditional Arabic" w:hAnsi="Traditional Arabic" w:cs="Traditional Arabic"/>
          <w:sz w:val="36"/>
          <w:szCs w:val="36"/>
          <w:rtl/>
          <w:lang w:bidi="ar-KW"/>
        </w:rPr>
        <w:t>.</w:t>
      </w:r>
      <w:r w:rsidRPr="00E67980">
        <w:rPr>
          <w:rFonts w:ascii="Traditional Arabic" w:hAnsi="Traditional Arabic" w:cs="Traditional Arabic"/>
          <w:sz w:val="36"/>
          <w:szCs w:val="36"/>
          <w:rtl/>
          <w:lang w:bidi="ar-KW"/>
        </w:rPr>
        <w:t xml:space="preserve"> </w:t>
      </w:r>
    </w:p>
    <w:p w:rsidR="00BF2E8A" w:rsidRPr="00E67980" w:rsidRDefault="00BF2E8A" w:rsidP="00BF2E8A">
      <w:pPr>
        <w:spacing w:after="0" w:line="240" w:lineRule="auto"/>
        <w:ind w:left="0" w:firstLine="0"/>
        <w:jc w:val="center"/>
        <w:rPr>
          <w:rFonts w:hint="cs"/>
          <w:sz w:val="36"/>
          <w:rtl/>
        </w:rPr>
      </w:pPr>
      <w:r w:rsidRPr="00E67980">
        <w:rPr>
          <w:sz w:val="36"/>
        </w:rPr>
        <w:sym w:font="AGA Arabesque" w:char="0024"/>
      </w:r>
      <w:r w:rsidRPr="00E67980">
        <w:rPr>
          <w:sz w:val="36"/>
        </w:rPr>
        <w:sym w:font="AGA Arabesque" w:char="0024"/>
      </w:r>
      <w:r w:rsidRPr="00E67980">
        <w:rPr>
          <w:sz w:val="36"/>
        </w:rPr>
        <w:sym w:font="AGA Arabesque" w:char="0024"/>
      </w:r>
    </w:p>
    <w:p w:rsidR="00353F7F" w:rsidRPr="00E67980" w:rsidRDefault="00353F7F" w:rsidP="00353F7F">
      <w:pPr>
        <w:widowControl w:val="0"/>
        <w:spacing w:after="0" w:line="240" w:lineRule="auto"/>
        <w:ind w:left="0" w:firstLine="454"/>
        <w:jc w:val="center"/>
        <w:rPr>
          <w:rFonts w:ascii="خط لوتس الجديد" w:hAnsi="خط لوتس الجديد" w:cs="AL-Mateen"/>
          <w:sz w:val="34"/>
          <w:szCs w:val="34"/>
          <w:rtl/>
        </w:rPr>
      </w:pPr>
      <w:r w:rsidRPr="00E67980">
        <w:rPr>
          <w:rFonts w:ascii="خط لوتس الجديد" w:hAnsi="خط لوتس الجديد" w:cs="AL-Mateen" w:hint="eastAsia"/>
          <w:sz w:val="34"/>
          <w:szCs w:val="34"/>
          <w:rtl/>
        </w:rPr>
        <w:lastRenderedPageBreak/>
        <w:t>المبحث</w:t>
      </w:r>
      <w:r w:rsidRPr="00E67980">
        <w:rPr>
          <w:rFonts w:ascii="خط لوتس الجديد" w:hAnsi="خط لوتس الجديد" w:cs="AL-Mateen"/>
          <w:sz w:val="34"/>
          <w:szCs w:val="34"/>
          <w:rtl/>
        </w:rPr>
        <w:t xml:space="preserve"> الخامس و</w:t>
      </w:r>
      <w:r w:rsidRPr="00E67980">
        <w:rPr>
          <w:rFonts w:ascii="خط لوتس الجديد" w:hAnsi="خط لوتس الجديد" w:cs="AL-Mateen" w:hint="cs"/>
          <w:sz w:val="34"/>
          <w:szCs w:val="34"/>
          <w:rtl/>
        </w:rPr>
        <w:t>ال</w:t>
      </w:r>
      <w:r w:rsidRPr="00E67980">
        <w:rPr>
          <w:rFonts w:ascii="خط لوتس الجديد" w:hAnsi="خط لوتس الجديد" w:cs="AL-Mateen"/>
          <w:sz w:val="34"/>
          <w:szCs w:val="34"/>
          <w:rtl/>
        </w:rPr>
        <w:t>عشرون</w:t>
      </w:r>
    </w:p>
    <w:p w:rsidR="00353F7F" w:rsidRPr="00E67980" w:rsidRDefault="00353F7F" w:rsidP="000D2D1B">
      <w:pPr>
        <w:widowControl w:val="0"/>
        <w:spacing w:after="0" w:line="240" w:lineRule="auto"/>
        <w:ind w:left="0" w:firstLine="454"/>
        <w:jc w:val="center"/>
        <w:rPr>
          <w:rFonts w:ascii="خط لوتس الجديد" w:hAnsi="خط لوتس الجديد" w:cs="AL-Mateen"/>
          <w:sz w:val="34"/>
          <w:szCs w:val="34"/>
          <w:rtl/>
        </w:rPr>
      </w:pPr>
      <w:r w:rsidRPr="00E67980">
        <w:rPr>
          <w:rFonts w:ascii="خط لوتس الجديد" w:hAnsi="خط لوتس الجديد" w:cs="AL-Mateen" w:hint="eastAsia"/>
          <w:sz w:val="34"/>
          <w:szCs w:val="34"/>
          <w:rtl/>
        </w:rPr>
        <w:t>تشميت</w:t>
      </w:r>
      <w:r w:rsidRPr="00E67980">
        <w:rPr>
          <w:rFonts w:ascii="خط لوتس الجديد" w:hAnsi="خط لوتس الجديد" w:cs="AL-Mateen"/>
          <w:sz w:val="34"/>
          <w:szCs w:val="34"/>
          <w:rtl/>
        </w:rPr>
        <w:t xml:space="preserve"> </w:t>
      </w:r>
      <w:r w:rsidR="009B7D32">
        <w:rPr>
          <w:rFonts w:ascii="خط لوتس الجديد" w:hAnsi="خط لوتس الجديد" w:cs="AL-Mateen" w:hint="cs"/>
          <w:sz w:val="34"/>
          <w:szCs w:val="34"/>
          <w:rtl/>
        </w:rPr>
        <w:t>الرجل امرأته إذا ع</w:t>
      </w:r>
      <w:r w:rsidR="000D2D1B">
        <w:rPr>
          <w:rFonts w:ascii="خط لوتس الجديد" w:hAnsi="خط لوتس الجديد" w:cs="AL-Mateen" w:hint="cs"/>
          <w:sz w:val="34"/>
          <w:szCs w:val="34"/>
          <w:rtl/>
        </w:rPr>
        <w:t>طس</w:t>
      </w:r>
      <w:r w:rsidR="009B7D32">
        <w:rPr>
          <w:rFonts w:ascii="خط لوتس الجديد" w:hAnsi="خط لوتس الجديد" w:cs="AL-Mateen" w:hint="cs"/>
          <w:sz w:val="34"/>
          <w:szCs w:val="34"/>
          <w:rtl/>
        </w:rPr>
        <w:t>ت</w:t>
      </w:r>
    </w:p>
    <w:p w:rsidR="00B5454B" w:rsidRPr="00E67980" w:rsidRDefault="00B5454B" w:rsidP="00B5454B">
      <w:pPr>
        <w:widowControl w:val="0"/>
        <w:tabs>
          <w:tab w:val="left" w:pos="46"/>
          <w:tab w:val="left" w:pos="330"/>
          <w:tab w:val="left" w:pos="6227"/>
        </w:tabs>
        <w:spacing w:after="0" w:line="240" w:lineRule="auto"/>
        <w:ind w:left="0" w:firstLine="284"/>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يسن للرجل أن يشمت</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25"/>
      </w:r>
      <w:r w:rsidRPr="00E67980">
        <w:rPr>
          <w:rFonts w:ascii="Times New Roman" w:hAnsi="Times New Roman" w:cs="Traditional Arabic"/>
          <w:sz w:val="36"/>
          <w:szCs w:val="36"/>
          <w:vertAlign w:val="superscript"/>
          <w:rtl/>
          <w:lang w:bidi="ar-KW"/>
        </w:rPr>
        <w:t>)</w:t>
      </w:r>
      <w:r>
        <w:rPr>
          <w:rFonts w:ascii="Traditional Arabic" w:hAnsi="Traditional Arabic" w:cs="Traditional Arabic" w:hint="cs"/>
          <w:sz w:val="36"/>
          <w:szCs w:val="36"/>
          <w:rtl/>
          <w:lang w:bidi="ar-KW"/>
        </w:rPr>
        <w:t xml:space="preserve"> امرأته إذا عطست</w:t>
      </w:r>
      <w:r w:rsidRPr="00E67980">
        <w:rPr>
          <w:rFonts w:ascii="Traditional Arabic" w:hAnsi="Traditional Arabic" w:cs="Traditional Arabic"/>
          <w:sz w:val="36"/>
          <w:szCs w:val="36"/>
          <w:rtl/>
          <w:lang w:bidi="ar-KW"/>
        </w:rPr>
        <w:t>.</w:t>
      </w:r>
    </w:p>
    <w:p w:rsidR="00960884" w:rsidRDefault="00B5454B" w:rsidP="00B5454B">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E67980">
        <w:rPr>
          <w:rFonts w:ascii="Traditional Arabic" w:hAnsi="Traditional Arabic" w:cs="Traditional Arabic" w:hint="eastAsia"/>
          <w:sz w:val="36"/>
          <w:szCs w:val="36"/>
          <w:rtl/>
          <w:lang w:bidi="ar-KW"/>
        </w:rPr>
        <w:t>شمّت</w:t>
      </w:r>
      <w:r w:rsidRPr="00E67980">
        <w:rPr>
          <w:rFonts w:ascii="Traditional Arabic" w:hAnsi="Traditional Arabic" w:cs="Traditional Arabic"/>
          <w:sz w:val="36"/>
          <w:szCs w:val="36"/>
          <w:rtl/>
          <w:lang w:bidi="ar-KW"/>
        </w:rPr>
        <w:t xml:space="preserve"> أبو موسى امرأته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26"/>
      </w:r>
      <w:r w:rsidRPr="00E67980">
        <w:rPr>
          <w:rFonts w:ascii="Times New Roman" w:hAnsi="Times New Roman" w:cs="Traditional Arabic"/>
          <w:sz w:val="36"/>
          <w:szCs w:val="36"/>
          <w:vertAlign w:val="superscript"/>
          <w:rtl/>
          <w:lang w:bidi="ar-KW"/>
        </w:rPr>
        <w:t>)</w:t>
      </w:r>
      <w:r w:rsidRPr="00E67980">
        <w:rPr>
          <w:rFonts w:ascii="Traditional Arabic" w:hAnsi="Traditional Arabic" w:cs="Traditional Arabic"/>
          <w:sz w:val="36"/>
          <w:szCs w:val="36"/>
          <w:rtl/>
          <w:lang w:bidi="ar-KW"/>
        </w:rPr>
        <w:t>.</w:t>
      </w:r>
    </w:p>
    <w:p w:rsidR="00960884" w:rsidRDefault="00960884" w:rsidP="0003398B">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 xml:space="preserve">اتفق العلماء </w:t>
      </w:r>
      <w:r w:rsidR="00B5454B">
        <w:rPr>
          <w:rFonts w:ascii="Traditional Arabic" w:hAnsi="Traditional Arabic" w:cs="Traditional Arabic" w:hint="cs"/>
          <w:sz w:val="36"/>
          <w:szCs w:val="36"/>
          <w:rtl/>
          <w:lang w:bidi="ar-KW"/>
        </w:rPr>
        <w:t xml:space="preserve">على أنه يسن </w:t>
      </w:r>
      <w:r>
        <w:rPr>
          <w:rFonts w:ascii="Traditional Arabic" w:hAnsi="Traditional Arabic" w:cs="Traditional Arabic" w:hint="cs"/>
          <w:sz w:val="36"/>
          <w:szCs w:val="36"/>
          <w:rtl/>
          <w:lang w:bidi="ar-KW"/>
        </w:rPr>
        <w:t>للرجل أن يشمت امرأته إذا عطست، لعموم الأدلة في تشميت العاطس</w:t>
      </w:r>
      <w:r w:rsidR="00B5454B" w:rsidRPr="00E67980">
        <w:rPr>
          <w:rFonts w:ascii="Times New Roman" w:hAnsi="Times New Roman" w:cs="Traditional Arabic"/>
          <w:sz w:val="36"/>
          <w:szCs w:val="36"/>
          <w:vertAlign w:val="superscript"/>
          <w:rtl/>
          <w:lang w:bidi="ar-KW"/>
        </w:rPr>
        <w:t>(</w:t>
      </w:r>
      <w:r w:rsidR="00B5454B" w:rsidRPr="00E67980">
        <w:rPr>
          <w:rStyle w:val="a4"/>
          <w:rFonts w:ascii="Times New Roman" w:hAnsi="Times New Roman" w:cs="Traditional Arabic"/>
          <w:sz w:val="36"/>
          <w:szCs w:val="36"/>
          <w:rtl/>
          <w:lang w:bidi="ar-KW"/>
        </w:rPr>
        <w:footnoteReference w:id="427"/>
      </w:r>
      <w:r w:rsidR="00B5454B" w:rsidRPr="00E67980">
        <w:rPr>
          <w:rFonts w:ascii="Times New Roman" w:hAnsi="Times New Roman" w:cs="Traditional Arabic"/>
          <w:sz w:val="36"/>
          <w:szCs w:val="36"/>
          <w:vertAlign w:val="superscript"/>
          <w:rtl/>
          <w:lang w:bidi="ar-KW"/>
        </w:rPr>
        <w:t>)</w:t>
      </w:r>
      <w:r w:rsidR="00B5454B">
        <w:rPr>
          <w:rFonts w:ascii="Traditional Arabic" w:hAnsi="Traditional Arabic" w:cs="Traditional Arabic" w:hint="cs"/>
          <w:sz w:val="36"/>
          <w:szCs w:val="36"/>
          <w:rtl/>
          <w:lang w:bidi="ar-KW"/>
        </w:rPr>
        <w:t>.</w:t>
      </w:r>
    </w:p>
    <w:p w:rsidR="004A6570" w:rsidRPr="00E67980" w:rsidRDefault="004A6570" w:rsidP="004A6570">
      <w:pPr>
        <w:widowControl w:val="0"/>
        <w:tabs>
          <w:tab w:val="left" w:pos="46"/>
          <w:tab w:val="left" w:pos="330"/>
          <w:tab w:val="left" w:pos="6227"/>
        </w:tabs>
        <w:spacing w:after="0" w:line="240" w:lineRule="auto"/>
        <w:ind w:left="0" w:firstLine="284"/>
        <w:rPr>
          <w:rFonts w:ascii="Traditional Arabic" w:hAnsi="Traditional Arabic" w:cs="Traditional Arabic"/>
          <w:b/>
          <w:bCs/>
          <w:sz w:val="36"/>
          <w:szCs w:val="36"/>
          <w:rtl/>
          <w:lang w:bidi="ar-KW"/>
        </w:rPr>
      </w:pPr>
      <w:r w:rsidRPr="00E67980">
        <w:rPr>
          <w:rFonts w:ascii="Traditional Arabic" w:hAnsi="Traditional Arabic" w:cs="Traditional Arabic" w:hint="eastAsia"/>
          <w:b/>
          <w:bCs/>
          <w:sz w:val="36"/>
          <w:szCs w:val="36"/>
          <w:rtl/>
          <w:lang w:bidi="ar-KW"/>
        </w:rPr>
        <w:t>واستدلوا</w:t>
      </w:r>
      <w:r w:rsidRPr="00E67980">
        <w:rPr>
          <w:rFonts w:ascii="Traditional Arabic" w:hAnsi="Traditional Arabic" w:cs="Traditional Arabic"/>
          <w:b/>
          <w:bCs/>
          <w:sz w:val="36"/>
          <w:szCs w:val="36"/>
          <w:rtl/>
          <w:lang w:bidi="ar-KW"/>
        </w:rPr>
        <w:t>:</w:t>
      </w:r>
    </w:p>
    <w:p w:rsidR="00DB4CC1" w:rsidRDefault="000425CA" w:rsidP="0003354A">
      <w:pPr>
        <w:widowControl w:val="0"/>
        <w:numPr>
          <w:ilvl w:val="0"/>
          <w:numId w:val="25"/>
        </w:numPr>
        <w:tabs>
          <w:tab w:val="left" w:pos="46"/>
          <w:tab w:val="left" w:pos="330"/>
        </w:tabs>
        <w:spacing w:after="0" w:line="240" w:lineRule="auto"/>
        <w:ind w:left="423"/>
        <w:rPr>
          <w:rFonts w:ascii="Traditional Arabic" w:hAnsi="Traditional Arabic" w:cs="Traditional Arabic" w:hint="cs"/>
          <w:sz w:val="36"/>
          <w:szCs w:val="36"/>
          <w:lang w:bidi="ar-KW"/>
        </w:rPr>
      </w:pPr>
      <w:r w:rsidRPr="000425CA">
        <w:rPr>
          <w:rFonts w:ascii="Traditional Arabic" w:hAnsi="Traditional Arabic" w:cs="Traditional Arabic" w:hint="eastAsia"/>
          <w:sz w:val="36"/>
          <w:szCs w:val="36"/>
          <w:rtl/>
          <w:lang w:bidi="ar-KW"/>
        </w:rPr>
        <w:t>عن</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البراء</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بن</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عازب</w:t>
      </w:r>
      <w:r w:rsidRPr="000425CA">
        <w:rPr>
          <w:rFonts w:ascii="Traditional Arabic" w:hAnsi="Traditional Arabic" w:cs="Traditional Arabic"/>
          <w:sz w:val="36"/>
          <w:szCs w:val="36"/>
          <w:rtl/>
          <w:lang w:bidi="ar-KW"/>
        </w:rPr>
        <w:t xml:space="preserve"> </w:t>
      </w:r>
      <w:r w:rsidR="0003354A" w:rsidRPr="00E67980">
        <w:rPr>
          <w:rFonts w:ascii="AGA Arabesque" w:hAnsi="AGA Arabesque" w:cs="Times New Roman"/>
          <w:sz w:val="32"/>
          <w:szCs w:val="32"/>
          <w:lang w:bidi="ar-KW"/>
        </w:rPr>
        <w:t></w:t>
      </w:r>
      <w:r w:rsidRPr="000425CA">
        <w:rPr>
          <w:rFonts w:ascii="Traditional Arabic" w:hAnsi="Traditional Arabic" w:cs="Traditional Arabic" w:hint="eastAsia"/>
          <w:sz w:val="36"/>
          <w:szCs w:val="36"/>
          <w:rtl/>
          <w:lang w:bidi="ar-KW"/>
        </w:rPr>
        <w:t>،</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قال</w:t>
      </w:r>
      <w:r w:rsidRPr="000425CA">
        <w:rPr>
          <w:rFonts w:ascii="Traditional Arabic" w:hAnsi="Traditional Arabic" w:cs="Traditional Arabic"/>
          <w:sz w:val="36"/>
          <w:szCs w:val="36"/>
          <w:rtl/>
          <w:lang w:bidi="ar-KW"/>
        </w:rPr>
        <w:t xml:space="preserve">: </w:t>
      </w:r>
      <w:r w:rsidR="00BD49F2" w:rsidRPr="00BD49F2">
        <w:rPr>
          <w:rFonts w:ascii="Traditional Arabic" w:hAnsi="Traditional Arabic" w:cs="Traditional Arabic"/>
          <w:w w:val="80"/>
          <w:rtl/>
          <w:lang w:bidi="ar-KW"/>
        </w:rPr>
        <w:t xml:space="preserve">(( </w:t>
      </w:r>
      <w:r w:rsidRPr="000425CA">
        <w:rPr>
          <w:rFonts w:ascii="Traditional Arabic" w:hAnsi="Traditional Arabic" w:cs="Traditional Arabic" w:hint="eastAsia"/>
          <w:sz w:val="36"/>
          <w:szCs w:val="36"/>
          <w:rtl/>
          <w:lang w:bidi="ar-KW"/>
        </w:rPr>
        <w:t>أمرنا</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النبي</w:t>
      </w:r>
      <w:r w:rsidRPr="000425CA">
        <w:rPr>
          <w:rFonts w:ascii="Traditional Arabic" w:hAnsi="Traditional Arabic" w:cs="Traditional Arabic"/>
          <w:sz w:val="36"/>
          <w:szCs w:val="36"/>
          <w:rtl/>
          <w:lang w:bidi="ar-KW"/>
        </w:rPr>
        <w:t xml:space="preserve"> </w:t>
      </w:r>
      <w:r w:rsidR="00EE4BA4" w:rsidRPr="00E67980">
        <w:rPr>
          <w:rFonts w:cs="Traditional Arabic"/>
          <w:sz w:val="32"/>
          <w:szCs w:val="32"/>
        </w:rPr>
        <w:sym w:font="AGA Arabesque" w:char="0065"/>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بسبع،</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ونهانا</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عن</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سبع</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أمرنا</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باتباع</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الجنائز،</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وعيادة</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المريض،</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وإجابة</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الداعي،</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ونصر</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المظلوم،</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وإبرار</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القسم،</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ورد</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السلام،</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وتشميت</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العاطس،</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ونهانا</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عن</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آنية</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الفضة،</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وخاتم</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الذهب،</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والحرير،</w:t>
      </w:r>
      <w:r w:rsidRPr="000425CA">
        <w:rPr>
          <w:rFonts w:ascii="Traditional Arabic" w:hAnsi="Traditional Arabic" w:cs="Traditional Arabic"/>
          <w:sz w:val="36"/>
          <w:szCs w:val="36"/>
          <w:rtl/>
          <w:lang w:bidi="ar-KW"/>
        </w:rPr>
        <w:t xml:space="preserve"> </w:t>
      </w:r>
      <w:r w:rsidRPr="000425CA">
        <w:rPr>
          <w:rFonts w:ascii="Traditional Arabic" w:hAnsi="Traditional Arabic" w:cs="Traditional Arabic" w:hint="eastAsia"/>
          <w:sz w:val="36"/>
          <w:szCs w:val="36"/>
          <w:rtl/>
          <w:lang w:bidi="ar-KW"/>
        </w:rPr>
        <w:t>والديباج</w:t>
      </w:r>
      <w:r w:rsidR="00AD7F70" w:rsidRPr="00AD7F70">
        <w:rPr>
          <w:rFonts w:ascii="Traditional Arabic" w:hAnsi="Traditional Arabic" w:cs="Traditional Arabic"/>
          <w:sz w:val="36"/>
          <w:szCs w:val="36"/>
          <w:vertAlign w:val="superscript"/>
          <w:rtl/>
          <w:lang w:bidi="ar-KW"/>
        </w:rPr>
        <w:t>(</w:t>
      </w:r>
      <w:r w:rsidR="003536D1" w:rsidRPr="00AD7F70">
        <w:rPr>
          <w:rStyle w:val="a4"/>
          <w:rFonts w:ascii="Traditional Arabic" w:hAnsi="Traditional Arabic" w:cs="Traditional Arabic"/>
          <w:sz w:val="36"/>
          <w:szCs w:val="36"/>
          <w:rtl/>
          <w:lang w:bidi="ar-KW"/>
        </w:rPr>
        <w:footnoteReference w:id="428"/>
      </w:r>
      <w:r w:rsidR="00AD7F70" w:rsidRPr="00AD7F70">
        <w:rPr>
          <w:rFonts w:ascii="Traditional Arabic" w:hAnsi="Traditional Arabic" w:cs="Traditional Arabic"/>
          <w:sz w:val="36"/>
          <w:szCs w:val="36"/>
          <w:vertAlign w:val="superscript"/>
          <w:rtl/>
          <w:lang w:bidi="ar-KW"/>
        </w:rPr>
        <w:t>)</w:t>
      </w:r>
      <w:r w:rsidRPr="00AD7F70">
        <w:rPr>
          <w:rFonts w:ascii="Traditional Arabic" w:hAnsi="Traditional Arabic" w:cs="Traditional Arabic"/>
          <w:sz w:val="36"/>
          <w:szCs w:val="36"/>
          <w:rtl/>
          <w:lang w:bidi="ar-KW"/>
        </w:rPr>
        <w:t>، والقسي</w:t>
      </w:r>
      <w:r w:rsidR="00AD7F70" w:rsidRPr="00AD7F70">
        <w:rPr>
          <w:rFonts w:ascii="Traditional Arabic" w:hAnsi="Traditional Arabic" w:cs="Traditional Arabic"/>
          <w:sz w:val="36"/>
          <w:szCs w:val="36"/>
          <w:vertAlign w:val="superscript"/>
          <w:rtl/>
          <w:lang w:bidi="ar-KW"/>
        </w:rPr>
        <w:t>(</w:t>
      </w:r>
      <w:r w:rsidR="003536D1" w:rsidRPr="00AD7F70">
        <w:rPr>
          <w:rStyle w:val="a4"/>
          <w:rFonts w:ascii="Traditional Arabic" w:hAnsi="Traditional Arabic" w:cs="Traditional Arabic"/>
          <w:sz w:val="36"/>
          <w:szCs w:val="36"/>
          <w:rtl/>
          <w:lang w:bidi="ar-KW"/>
        </w:rPr>
        <w:footnoteReference w:id="429"/>
      </w:r>
      <w:r w:rsidR="00AD7F70" w:rsidRPr="00AD7F70">
        <w:rPr>
          <w:rFonts w:ascii="Traditional Arabic" w:hAnsi="Traditional Arabic" w:cs="Traditional Arabic"/>
          <w:sz w:val="36"/>
          <w:szCs w:val="36"/>
          <w:vertAlign w:val="superscript"/>
          <w:rtl/>
          <w:lang w:bidi="ar-KW"/>
        </w:rPr>
        <w:t>)</w:t>
      </w:r>
      <w:r w:rsidRPr="00AD7F70">
        <w:rPr>
          <w:rFonts w:ascii="Traditional Arabic" w:hAnsi="Traditional Arabic" w:cs="Traditional Arabic"/>
          <w:sz w:val="36"/>
          <w:szCs w:val="36"/>
          <w:rtl/>
          <w:lang w:bidi="ar-KW"/>
        </w:rPr>
        <w:t>، والإستبرق</w:t>
      </w:r>
      <w:r w:rsidR="00AD7F70" w:rsidRPr="00AD7F70">
        <w:rPr>
          <w:rFonts w:ascii="Traditional Arabic" w:hAnsi="Traditional Arabic" w:cs="Traditional Arabic"/>
          <w:sz w:val="36"/>
          <w:szCs w:val="36"/>
          <w:vertAlign w:val="superscript"/>
          <w:rtl/>
          <w:lang w:bidi="ar-KW"/>
        </w:rPr>
        <w:t>(</w:t>
      </w:r>
      <w:r w:rsidR="003536D1" w:rsidRPr="00AD7F70">
        <w:rPr>
          <w:rStyle w:val="a4"/>
          <w:rFonts w:ascii="Traditional Arabic" w:hAnsi="Traditional Arabic" w:cs="Traditional Arabic"/>
          <w:sz w:val="36"/>
          <w:szCs w:val="36"/>
          <w:rtl/>
          <w:lang w:bidi="ar-KW"/>
        </w:rPr>
        <w:footnoteReference w:id="430"/>
      </w:r>
      <w:r w:rsidR="00AD7F70" w:rsidRPr="00AD7F70">
        <w:rPr>
          <w:rFonts w:ascii="Traditional Arabic" w:hAnsi="Traditional Arabic" w:cs="Traditional Arabic"/>
          <w:sz w:val="36"/>
          <w:szCs w:val="36"/>
          <w:vertAlign w:val="superscript"/>
          <w:rtl/>
          <w:lang w:bidi="ar-KW"/>
        </w:rPr>
        <w:t>)</w:t>
      </w:r>
      <w:r w:rsidR="00BD49F2" w:rsidRPr="00BD49F2">
        <w:rPr>
          <w:rFonts w:ascii="Traditional Arabic" w:hAnsi="Traditional Arabic" w:cs="Traditional Arabic"/>
          <w:w w:val="80"/>
          <w:rtl/>
          <w:lang w:bidi="ar-KW"/>
        </w:rPr>
        <w:t xml:space="preserve"> ))</w:t>
      </w:r>
      <w:r w:rsidR="00DB4CC1">
        <w:rPr>
          <w:rFonts w:ascii="Traditional Arabic" w:hAnsi="Traditional Arabic" w:cs="Traditional Arabic" w:hint="cs"/>
          <w:sz w:val="36"/>
          <w:szCs w:val="36"/>
          <w:rtl/>
          <w:lang w:bidi="ar-KW"/>
        </w:rPr>
        <w:t>.</w:t>
      </w:r>
    </w:p>
    <w:p w:rsidR="000425CA" w:rsidRPr="000425CA" w:rsidRDefault="000425CA" w:rsidP="00DB4CC1">
      <w:pPr>
        <w:widowControl w:val="0"/>
        <w:tabs>
          <w:tab w:val="left" w:pos="46"/>
          <w:tab w:val="left" w:pos="330"/>
        </w:tabs>
        <w:spacing w:after="0" w:line="240" w:lineRule="auto"/>
        <w:ind w:left="423" w:firstLine="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lastRenderedPageBreak/>
        <w:t>متفق عليه</w:t>
      </w:r>
      <w:r w:rsidRPr="00E67980">
        <w:rPr>
          <w:rFonts w:ascii="Times New Roman" w:hAnsi="Times New Roman" w:cs="Traditional Arabic"/>
          <w:sz w:val="36"/>
          <w:szCs w:val="36"/>
          <w:vertAlign w:val="superscript"/>
          <w:rtl/>
          <w:lang w:bidi="ar-KW"/>
        </w:rPr>
        <w:t>(</w:t>
      </w:r>
      <w:r w:rsidRPr="00E67980">
        <w:rPr>
          <w:rStyle w:val="a4"/>
          <w:rFonts w:ascii="Times New Roman" w:hAnsi="Times New Roman" w:cs="Traditional Arabic"/>
          <w:sz w:val="36"/>
          <w:szCs w:val="36"/>
          <w:rtl/>
          <w:lang w:bidi="ar-KW"/>
        </w:rPr>
        <w:footnoteReference w:id="431"/>
      </w:r>
      <w:r w:rsidRPr="00E67980">
        <w:rPr>
          <w:rFonts w:ascii="Times New Roman" w:hAnsi="Times New Roman" w:cs="Traditional Arabic"/>
          <w:sz w:val="36"/>
          <w:szCs w:val="36"/>
          <w:vertAlign w:val="superscript"/>
          <w:rtl/>
          <w:lang w:bidi="ar-KW"/>
        </w:rPr>
        <w:t>)</w:t>
      </w:r>
    </w:p>
    <w:p w:rsidR="005116B8" w:rsidRDefault="000425CA" w:rsidP="00EE4BA4">
      <w:pPr>
        <w:widowControl w:val="0"/>
        <w:numPr>
          <w:ilvl w:val="0"/>
          <w:numId w:val="25"/>
        </w:numPr>
        <w:tabs>
          <w:tab w:val="left" w:pos="46"/>
          <w:tab w:val="left" w:pos="330"/>
        </w:tabs>
        <w:spacing w:after="0" w:line="240" w:lineRule="auto"/>
        <w:ind w:left="42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5116B8" w:rsidRPr="005116B8">
        <w:rPr>
          <w:rFonts w:ascii="Traditional Arabic" w:hAnsi="Traditional Arabic" w:cs="Traditional Arabic" w:hint="eastAsia"/>
          <w:sz w:val="36"/>
          <w:szCs w:val="36"/>
          <w:rtl/>
          <w:lang w:bidi="ar-KW"/>
        </w:rPr>
        <w:t>عن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أبي</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هريرة</w:t>
      </w:r>
      <w:r w:rsidR="005116B8" w:rsidRPr="005116B8">
        <w:rPr>
          <w:rFonts w:ascii="Traditional Arabic" w:hAnsi="Traditional Arabic" w:cs="Traditional Arabic"/>
          <w:sz w:val="36"/>
          <w:szCs w:val="36"/>
          <w:rtl/>
          <w:lang w:bidi="ar-KW"/>
        </w:rPr>
        <w:t xml:space="preserve"> </w:t>
      </w:r>
      <w:r w:rsidR="00BD49F2">
        <w:rPr>
          <w:rFonts w:ascii="AGA Arabesque" w:hAnsi="AGA Arabesque" w:cs="Traditional Arabic"/>
          <w:sz w:val="32"/>
          <w:szCs w:val="32"/>
        </w:rPr>
        <w:sym w:font="AGA Arabesque" w:char="F074"/>
      </w:r>
      <w:r w:rsidR="005116B8" w:rsidRPr="005116B8">
        <w:rPr>
          <w:rFonts w:ascii="Traditional Arabic" w:hAnsi="Traditional Arabic" w:cs="Traditional Arabic" w:hint="eastAsia"/>
          <w:sz w:val="36"/>
          <w:szCs w:val="36"/>
          <w:rtl/>
          <w:lang w:bidi="ar-KW"/>
        </w:rPr>
        <w:t>،</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عن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النبي</w:t>
      </w:r>
      <w:r w:rsidR="005116B8" w:rsidRPr="005116B8">
        <w:rPr>
          <w:rFonts w:ascii="Traditional Arabic" w:hAnsi="Traditional Arabic" w:cs="Traditional Arabic"/>
          <w:sz w:val="36"/>
          <w:szCs w:val="36"/>
          <w:rtl/>
          <w:lang w:bidi="ar-KW"/>
        </w:rPr>
        <w:t xml:space="preserve"> </w:t>
      </w:r>
      <w:r w:rsidR="00EE4BA4" w:rsidRPr="00E67980">
        <w:rPr>
          <w:rFonts w:cs="Traditional Arabic"/>
          <w:sz w:val="32"/>
          <w:szCs w:val="32"/>
        </w:rPr>
        <w:sym w:font="AGA Arabesque" w:char="0065"/>
      </w:r>
      <w:r w:rsidR="005116B8">
        <w:rPr>
          <w:rFonts w:ascii="Traditional Arabic" w:hAnsi="Traditional Arabic" w:cs="Traditional Arabic"/>
          <w:sz w:val="36"/>
          <w:szCs w:val="36"/>
          <w:rtl/>
          <w:lang w:bidi="ar-KW"/>
        </w:rPr>
        <w:t>:</w:t>
      </w:r>
      <w:r w:rsidR="00BD49F2">
        <w:rPr>
          <w:rFonts w:ascii="Traditional Arabic" w:hAnsi="Traditional Arabic" w:cs="Traditional Arabic" w:hint="cs"/>
          <w:sz w:val="36"/>
          <w:szCs w:val="36"/>
          <w:rtl/>
          <w:lang w:bidi="ar-KW"/>
        </w:rPr>
        <w:t xml:space="preserve"> </w:t>
      </w:r>
      <w:r w:rsidR="00BD49F2" w:rsidRPr="00BD49F2">
        <w:rPr>
          <w:rFonts w:ascii="Traditional Arabic" w:hAnsi="Traditional Arabic" w:cs="Traditional Arabic"/>
          <w:w w:val="80"/>
          <w:rtl/>
          <w:lang w:bidi="ar-KW"/>
        </w:rPr>
        <w:t xml:space="preserve">(( </w:t>
      </w:r>
      <w:r w:rsidR="005116B8" w:rsidRPr="005116B8">
        <w:rPr>
          <w:rFonts w:ascii="Traditional Arabic" w:hAnsi="Traditional Arabic" w:cs="Traditional Arabic" w:hint="eastAsia"/>
          <w:sz w:val="36"/>
          <w:szCs w:val="36"/>
          <w:rtl/>
          <w:lang w:bidi="ar-KW"/>
        </w:rPr>
        <w:t>إن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الله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يحب</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العطاس،</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ويكره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التثاؤب،</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فإذا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عطس</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فحمد</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الله،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فحق</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على</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كل</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مسلم</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سمعه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أن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يشمته،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وأما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التثاؤب</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فإنما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هو</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من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الشيطان،</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فليرده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ما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استطاع،</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فإذا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قال</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ها،</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ضحك</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منه</w:t>
      </w:r>
      <w:r w:rsidR="005116B8" w:rsidRPr="005116B8">
        <w:rPr>
          <w:rFonts w:ascii="Traditional Arabic" w:hAnsi="Traditional Arabic" w:cs="Traditional Arabic"/>
          <w:sz w:val="36"/>
          <w:szCs w:val="36"/>
          <w:rtl/>
          <w:lang w:bidi="ar-KW"/>
        </w:rPr>
        <w:t xml:space="preserve"> </w:t>
      </w:r>
      <w:r w:rsidR="005116B8" w:rsidRPr="005116B8">
        <w:rPr>
          <w:rFonts w:ascii="Traditional Arabic" w:hAnsi="Traditional Arabic" w:cs="Traditional Arabic" w:hint="eastAsia"/>
          <w:sz w:val="36"/>
          <w:szCs w:val="36"/>
          <w:rtl/>
          <w:lang w:bidi="ar-KW"/>
        </w:rPr>
        <w:t>الشيطان</w:t>
      </w:r>
      <w:r w:rsidR="00BD49F2" w:rsidRPr="00BD49F2">
        <w:rPr>
          <w:rFonts w:ascii="Traditional Arabic" w:hAnsi="Traditional Arabic" w:cs="Traditional Arabic"/>
          <w:w w:val="80"/>
          <w:rtl/>
          <w:lang w:bidi="ar-KW"/>
        </w:rPr>
        <w:t xml:space="preserve"> ))</w:t>
      </w:r>
      <w:r w:rsidR="005116B8" w:rsidRPr="00E67980">
        <w:rPr>
          <w:rFonts w:ascii="Times New Roman" w:hAnsi="Times New Roman" w:cs="Traditional Arabic"/>
          <w:sz w:val="36"/>
          <w:szCs w:val="36"/>
          <w:vertAlign w:val="superscript"/>
          <w:rtl/>
          <w:lang w:bidi="ar-KW"/>
        </w:rPr>
        <w:t>(</w:t>
      </w:r>
      <w:r w:rsidR="005116B8" w:rsidRPr="00E67980">
        <w:rPr>
          <w:rStyle w:val="a4"/>
          <w:rFonts w:ascii="Times New Roman" w:hAnsi="Times New Roman" w:cs="Traditional Arabic"/>
          <w:sz w:val="36"/>
          <w:szCs w:val="36"/>
          <w:rtl/>
          <w:lang w:bidi="ar-KW"/>
        </w:rPr>
        <w:footnoteReference w:id="432"/>
      </w:r>
      <w:r w:rsidR="005116B8" w:rsidRPr="00E67980">
        <w:rPr>
          <w:rFonts w:ascii="Times New Roman" w:hAnsi="Times New Roman" w:cs="Traditional Arabic"/>
          <w:sz w:val="36"/>
          <w:szCs w:val="36"/>
          <w:vertAlign w:val="superscript"/>
          <w:rtl/>
          <w:lang w:bidi="ar-KW"/>
        </w:rPr>
        <w:t>)</w:t>
      </w:r>
      <w:r w:rsidR="005116B8">
        <w:rPr>
          <w:rFonts w:ascii="Traditional Arabic" w:hAnsi="Traditional Arabic" w:cs="Traditional Arabic" w:hint="cs"/>
          <w:sz w:val="36"/>
          <w:szCs w:val="36"/>
          <w:rtl/>
          <w:lang w:bidi="ar-KW"/>
        </w:rPr>
        <w:t>.</w:t>
      </w:r>
    </w:p>
    <w:p w:rsidR="00A41580" w:rsidRPr="00A41580" w:rsidRDefault="000425CA" w:rsidP="00EE4BA4">
      <w:pPr>
        <w:widowControl w:val="0"/>
        <w:numPr>
          <w:ilvl w:val="0"/>
          <w:numId w:val="25"/>
        </w:numPr>
        <w:tabs>
          <w:tab w:val="left" w:pos="46"/>
          <w:tab w:val="left" w:pos="330"/>
        </w:tabs>
        <w:spacing w:after="0" w:line="240" w:lineRule="auto"/>
        <w:ind w:left="42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A41580">
        <w:rPr>
          <w:rFonts w:ascii="Traditional Arabic" w:hAnsi="Traditional Arabic" w:cs="Traditional Arabic" w:hint="cs"/>
          <w:sz w:val="36"/>
          <w:szCs w:val="36"/>
          <w:rtl/>
          <w:lang w:bidi="ar-KW"/>
        </w:rPr>
        <w:t>ع</w:t>
      </w:r>
      <w:r w:rsidR="00A41580" w:rsidRPr="00A41580">
        <w:rPr>
          <w:rFonts w:ascii="Traditional Arabic" w:hAnsi="Traditional Arabic" w:cs="Traditional Arabic" w:hint="eastAsia"/>
          <w:sz w:val="36"/>
          <w:szCs w:val="36"/>
          <w:rtl/>
          <w:lang w:bidi="ar-KW"/>
        </w:rPr>
        <w:t>ن</w:t>
      </w:r>
      <w:r w:rsidR="00A41580" w:rsidRPr="00A41580">
        <w:rPr>
          <w:rFonts w:ascii="Traditional Arabic" w:hAnsi="Traditional Arabic" w:cs="Traditional Arabic"/>
          <w:sz w:val="36"/>
          <w:szCs w:val="36"/>
          <w:rtl/>
          <w:lang w:bidi="ar-KW"/>
        </w:rPr>
        <w:t xml:space="preserve"> </w:t>
      </w:r>
      <w:r w:rsidR="00A41580">
        <w:rPr>
          <w:rFonts w:ascii="Traditional Arabic" w:hAnsi="Traditional Arabic" w:cs="Traditional Arabic" w:hint="eastAsia"/>
          <w:sz w:val="36"/>
          <w:szCs w:val="36"/>
          <w:rtl/>
          <w:lang w:bidi="ar-KW"/>
        </w:rPr>
        <w:t>أب</w:t>
      </w:r>
      <w:r w:rsidR="00A41580">
        <w:rPr>
          <w:rFonts w:ascii="Traditional Arabic" w:hAnsi="Traditional Arabic" w:cs="Traditional Arabic" w:hint="cs"/>
          <w:sz w:val="36"/>
          <w:szCs w:val="36"/>
          <w:rtl/>
          <w:lang w:bidi="ar-KW"/>
        </w:rPr>
        <w:t>ي</w:t>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هريرة</w:t>
      </w:r>
      <w:r w:rsidR="00A41580" w:rsidRPr="00A41580">
        <w:rPr>
          <w:rFonts w:ascii="Traditional Arabic" w:hAnsi="Traditional Arabic" w:cs="Traditional Arabic"/>
          <w:sz w:val="36"/>
          <w:szCs w:val="36"/>
          <w:rtl/>
          <w:lang w:bidi="ar-KW"/>
        </w:rPr>
        <w:t xml:space="preserve"> </w:t>
      </w:r>
      <w:r w:rsidR="00BD49F2">
        <w:rPr>
          <w:rFonts w:ascii="AGA Arabesque" w:hAnsi="AGA Arabesque" w:cs="Traditional Arabic"/>
          <w:sz w:val="32"/>
          <w:szCs w:val="32"/>
        </w:rPr>
        <w:sym w:font="AGA Arabesque" w:char="F074"/>
      </w:r>
      <w:r w:rsidR="00A41580" w:rsidRPr="00A41580">
        <w:rPr>
          <w:rFonts w:ascii="Traditional Arabic" w:hAnsi="Traditional Arabic" w:cs="Traditional Arabic" w:hint="eastAsia"/>
          <w:sz w:val="36"/>
          <w:szCs w:val="36"/>
          <w:rtl/>
          <w:lang w:bidi="ar-KW"/>
        </w:rPr>
        <w:t>،</w:t>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قال</w:t>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سمعت</w:t>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رسول</w:t>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الله</w:t>
      </w:r>
      <w:r w:rsidR="00A41580" w:rsidRPr="00A41580">
        <w:rPr>
          <w:rFonts w:ascii="Traditional Arabic" w:hAnsi="Traditional Arabic" w:cs="Traditional Arabic"/>
          <w:sz w:val="36"/>
          <w:szCs w:val="36"/>
          <w:rtl/>
          <w:lang w:bidi="ar-KW"/>
        </w:rPr>
        <w:t xml:space="preserve"> </w:t>
      </w:r>
      <w:r w:rsidR="00EE4BA4" w:rsidRPr="00E67980">
        <w:rPr>
          <w:rFonts w:cs="Traditional Arabic"/>
          <w:sz w:val="32"/>
          <w:szCs w:val="32"/>
        </w:rPr>
        <w:sym w:font="AGA Arabesque" w:char="0065"/>
      </w:r>
      <w:r w:rsidR="00A41580" w:rsidRPr="00A41580">
        <w:rPr>
          <w:rFonts w:ascii="Traditional Arabic" w:hAnsi="Traditional Arabic" w:cs="Traditional Arabic"/>
          <w:sz w:val="36"/>
          <w:szCs w:val="36"/>
          <w:rtl/>
          <w:lang w:bidi="ar-KW"/>
        </w:rPr>
        <w:t xml:space="preserve"> </w:t>
      </w:r>
      <w:r w:rsidR="00A41580" w:rsidRPr="00A41580">
        <w:rPr>
          <w:rFonts w:ascii="Traditional Arabic" w:hAnsi="Traditional Arabic" w:cs="Traditional Arabic" w:hint="eastAsia"/>
          <w:sz w:val="36"/>
          <w:szCs w:val="36"/>
          <w:rtl/>
          <w:lang w:bidi="ar-KW"/>
        </w:rPr>
        <w:t>يقول</w:t>
      </w:r>
      <w:r w:rsidR="00A41580" w:rsidRPr="00A41580">
        <w:rPr>
          <w:rFonts w:ascii="Traditional Arabic" w:hAnsi="Traditional Arabic" w:cs="Traditional Arabic"/>
          <w:sz w:val="36"/>
          <w:szCs w:val="36"/>
          <w:rtl/>
          <w:lang w:bidi="ar-KW"/>
        </w:rPr>
        <w:t xml:space="preserve">: </w:t>
      </w:r>
      <w:r w:rsidR="00BD49F2" w:rsidRPr="00BD49F2">
        <w:rPr>
          <w:rFonts w:ascii="Traditional Arabic" w:hAnsi="Traditional Arabic" w:cs="Traditional Arabic"/>
          <w:b/>
          <w:bCs/>
          <w:w w:val="80"/>
          <w:rtl/>
          <w:lang w:bidi="ar-KW"/>
        </w:rPr>
        <w:t xml:space="preserve">(( </w:t>
      </w:r>
      <w:r w:rsidR="00A41580" w:rsidRPr="00BD49F2">
        <w:rPr>
          <w:rFonts w:ascii="Traditional Arabic" w:hAnsi="Traditional Arabic" w:cs="Traditional Arabic" w:hint="eastAsia"/>
          <w:b/>
          <w:bCs/>
          <w:sz w:val="36"/>
          <w:szCs w:val="36"/>
          <w:rtl/>
          <w:lang w:bidi="ar-KW"/>
        </w:rPr>
        <w:t>حق</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المسلم</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على</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المسلم</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خمس</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رد</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السلام،</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وعيادة</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المريض،</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واتباع</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الجنائز،</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وإجابة</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الدعوة،</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وتشميت</w:t>
      </w:r>
      <w:r w:rsidR="00A41580" w:rsidRPr="00BD49F2">
        <w:rPr>
          <w:rFonts w:ascii="Traditional Arabic" w:hAnsi="Traditional Arabic" w:cs="Traditional Arabic"/>
          <w:b/>
          <w:bCs/>
          <w:sz w:val="36"/>
          <w:szCs w:val="36"/>
          <w:rtl/>
          <w:lang w:bidi="ar-KW"/>
        </w:rPr>
        <w:t xml:space="preserve"> </w:t>
      </w:r>
      <w:r w:rsidR="00A41580" w:rsidRPr="00BD49F2">
        <w:rPr>
          <w:rFonts w:ascii="Traditional Arabic" w:hAnsi="Traditional Arabic" w:cs="Traditional Arabic" w:hint="eastAsia"/>
          <w:b/>
          <w:bCs/>
          <w:sz w:val="36"/>
          <w:szCs w:val="36"/>
          <w:rtl/>
          <w:lang w:bidi="ar-KW"/>
        </w:rPr>
        <w:t>العاطس</w:t>
      </w:r>
      <w:r w:rsidR="00BD49F2" w:rsidRPr="00BD49F2">
        <w:rPr>
          <w:rFonts w:ascii="Traditional Arabic" w:hAnsi="Traditional Arabic" w:cs="Traditional Arabic"/>
          <w:b/>
          <w:bCs/>
          <w:w w:val="80"/>
          <w:rtl/>
          <w:lang w:bidi="ar-KW"/>
        </w:rPr>
        <w:t xml:space="preserve"> ))</w:t>
      </w:r>
      <w:r w:rsidR="00A41580">
        <w:rPr>
          <w:rFonts w:ascii="Traditional Arabic" w:hAnsi="Traditional Arabic" w:cs="Traditional Arabic" w:hint="cs"/>
          <w:sz w:val="36"/>
          <w:szCs w:val="36"/>
          <w:rtl/>
          <w:lang w:bidi="ar-KW"/>
        </w:rPr>
        <w:t xml:space="preserve"> متفق عليه</w:t>
      </w:r>
      <w:r w:rsidR="00A41580" w:rsidRPr="00E67980">
        <w:rPr>
          <w:rFonts w:ascii="Times New Roman" w:hAnsi="Times New Roman" w:cs="Traditional Arabic"/>
          <w:sz w:val="36"/>
          <w:szCs w:val="36"/>
          <w:vertAlign w:val="superscript"/>
          <w:rtl/>
          <w:lang w:bidi="ar-KW"/>
        </w:rPr>
        <w:t>(</w:t>
      </w:r>
      <w:r w:rsidR="00A41580" w:rsidRPr="00E67980">
        <w:rPr>
          <w:rStyle w:val="a4"/>
          <w:rFonts w:ascii="Times New Roman" w:hAnsi="Times New Roman" w:cs="Traditional Arabic"/>
          <w:sz w:val="36"/>
          <w:szCs w:val="36"/>
          <w:rtl/>
          <w:lang w:bidi="ar-KW"/>
        </w:rPr>
        <w:footnoteReference w:id="433"/>
      </w:r>
      <w:r w:rsidR="00A41580" w:rsidRPr="00E67980">
        <w:rPr>
          <w:rFonts w:ascii="Times New Roman" w:hAnsi="Times New Roman" w:cs="Traditional Arabic"/>
          <w:sz w:val="36"/>
          <w:szCs w:val="36"/>
          <w:vertAlign w:val="superscript"/>
          <w:rtl/>
          <w:lang w:bidi="ar-KW"/>
        </w:rPr>
        <w:t>)</w:t>
      </w:r>
      <w:r w:rsidR="00A41580">
        <w:rPr>
          <w:rFonts w:ascii="Traditional Arabic" w:hAnsi="Traditional Arabic" w:cs="Traditional Arabic" w:hint="cs"/>
          <w:sz w:val="36"/>
          <w:szCs w:val="36"/>
          <w:rtl/>
          <w:lang w:bidi="ar-KW"/>
        </w:rPr>
        <w:t>.</w:t>
      </w:r>
    </w:p>
    <w:p w:rsidR="005116B8" w:rsidRDefault="005116B8" w:rsidP="00EE4BA4">
      <w:pPr>
        <w:widowControl w:val="0"/>
        <w:tabs>
          <w:tab w:val="left" w:pos="46"/>
          <w:tab w:val="left" w:pos="330"/>
          <w:tab w:val="left" w:pos="6227"/>
        </w:tabs>
        <w:spacing w:after="0" w:line="240" w:lineRule="auto"/>
        <w:ind w:left="0" w:firstLine="284"/>
        <w:rPr>
          <w:rFonts w:ascii="Traditional Arabic" w:hAnsi="Traditional Arabic" w:cs="Traditional Arabic" w:hint="cs"/>
          <w:sz w:val="36"/>
          <w:szCs w:val="36"/>
          <w:rtl/>
          <w:lang w:bidi="ar-KW"/>
        </w:rPr>
      </w:pPr>
      <w:r w:rsidRPr="005116B8">
        <w:rPr>
          <w:rFonts w:ascii="Traditional Arabic" w:hAnsi="Traditional Arabic" w:cs="Traditional Arabic" w:hint="cs"/>
          <w:sz w:val="36"/>
          <w:szCs w:val="36"/>
          <w:rtl/>
          <w:lang w:bidi="ar-KW"/>
        </w:rPr>
        <w:t xml:space="preserve">وجه الدلالة: أن النبي </w:t>
      </w:r>
      <w:r w:rsidR="00EE4BA4" w:rsidRPr="00E67980">
        <w:rPr>
          <w:rFonts w:cs="Traditional Arabic"/>
          <w:sz w:val="32"/>
          <w:szCs w:val="32"/>
        </w:rPr>
        <w:sym w:font="AGA Arabesque" w:char="0065"/>
      </w:r>
      <w:r w:rsidR="0003398B">
        <w:rPr>
          <w:rFonts w:ascii="Traditional Arabic" w:hAnsi="Traditional Arabic" w:cs="Traditional Arabic" w:hint="cs"/>
          <w:sz w:val="36"/>
          <w:szCs w:val="36"/>
          <w:rtl/>
          <w:lang w:bidi="ar-KW"/>
        </w:rPr>
        <w:t xml:space="preserve"> أمر أن يشم</w:t>
      </w:r>
      <w:r w:rsidR="00AD7F70">
        <w:rPr>
          <w:rFonts w:ascii="Traditional Arabic" w:hAnsi="Traditional Arabic" w:cs="Traditional Arabic" w:hint="cs"/>
          <w:sz w:val="36"/>
          <w:szCs w:val="36"/>
          <w:rtl/>
          <w:lang w:bidi="ar-KW"/>
        </w:rPr>
        <w:t>َّ</w:t>
      </w:r>
      <w:r w:rsidR="0003398B">
        <w:rPr>
          <w:rFonts w:ascii="Traditional Arabic" w:hAnsi="Traditional Arabic" w:cs="Traditional Arabic" w:hint="cs"/>
          <w:sz w:val="36"/>
          <w:szCs w:val="36"/>
          <w:rtl/>
          <w:lang w:bidi="ar-KW"/>
        </w:rPr>
        <w:t>ت العاطس</w:t>
      </w:r>
      <w:r w:rsidR="00AD7F70">
        <w:rPr>
          <w:rFonts w:ascii="Traditional Arabic" w:hAnsi="Traditional Arabic" w:cs="Traditional Arabic" w:hint="cs"/>
          <w:sz w:val="36"/>
          <w:szCs w:val="36"/>
          <w:rtl/>
          <w:lang w:bidi="ar-KW"/>
        </w:rPr>
        <w:t>،</w:t>
      </w:r>
      <w:r w:rsidR="0003398B">
        <w:rPr>
          <w:rFonts w:ascii="Traditional Arabic" w:hAnsi="Traditional Arabic" w:cs="Traditional Arabic" w:hint="cs"/>
          <w:sz w:val="36"/>
          <w:szCs w:val="36"/>
          <w:rtl/>
          <w:lang w:bidi="ar-KW"/>
        </w:rPr>
        <w:t xml:space="preserve"> فيدخل فيه أن يشمت الرجل امرأته</w:t>
      </w:r>
      <w:r w:rsidR="00EF27B7">
        <w:rPr>
          <w:rFonts w:ascii="Traditional Arabic" w:hAnsi="Traditional Arabic" w:cs="Traditional Arabic" w:hint="cs"/>
          <w:sz w:val="36"/>
          <w:szCs w:val="36"/>
          <w:rtl/>
          <w:lang w:bidi="ar-KW"/>
        </w:rPr>
        <w:t>.</w:t>
      </w:r>
      <w:r w:rsidRPr="005116B8">
        <w:rPr>
          <w:rFonts w:ascii="Traditional Arabic" w:hAnsi="Traditional Arabic" w:cs="Traditional Arabic" w:hint="cs"/>
          <w:sz w:val="36"/>
          <w:szCs w:val="36"/>
          <w:rtl/>
          <w:lang w:bidi="ar-KW"/>
        </w:rPr>
        <w:t xml:space="preserve"> </w:t>
      </w:r>
    </w:p>
    <w:p w:rsidR="00DB4CC1" w:rsidRPr="00DB4CC1" w:rsidRDefault="00DB4CC1" w:rsidP="00EE4BA4">
      <w:pPr>
        <w:widowControl w:val="0"/>
        <w:tabs>
          <w:tab w:val="left" w:pos="46"/>
          <w:tab w:val="left" w:pos="330"/>
          <w:tab w:val="left" w:pos="6227"/>
        </w:tabs>
        <w:spacing w:after="0" w:line="240" w:lineRule="auto"/>
        <w:ind w:left="0" w:firstLine="284"/>
        <w:rPr>
          <w:rFonts w:ascii="Traditional Arabic" w:hAnsi="Traditional Arabic" w:cs="Traditional Arabic"/>
          <w:sz w:val="28"/>
          <w:szCs w:val="28"/>
          <w:rtl/>
          <w:lang w:bidi="ar-KW"/>
        </w:rPr>
      </w:pPr>
    </w:p>
    <w:p w:rsidR="00353F7F" w:rsidRPr="00E67980" w:rsidRDefault="00353F7F" w:rsidP="00353F7F">
      <w:pPr>
        <w:widowControl w:val="0"/>
        <w:spacing w:after="0" w:line="240" w:lineRule="auto"/>
        <w:ind w:left="0" w:firstLine="0"/>
        <w:jc w:val="center"/>
        <w:rPr>
          <w:sz w:val="36"/>
          <w:szCs w:val="36"/>
        </w:rPr>
      </w:pPr>
      <w:r w:rsidRPr="00E67980">
        <w:rPr>
          <w:sz w:val="36"/>
          <w:szCs w:val="36"/>
        </w:rPr>
        <w:sym w:font="AGA Arabesque" w:char="F024"/>
      </w:r>
      <w:r w:rsidRPr="00E67980">
        <w:rPr>
          <w:sz w:val="36"/>
          <w:szCs w:val="36"/>
        </w:rPr>
        <w:sym w:font="AGA Arabesque" w:char="F024"/>
      </w:r>
      <w:r w:rsidRPr="00E67980">
        <w:rPr>
          <w:sz w:val="36"/>
          <w:szCs w:val="36"/>
        </w:rPr>
        <w:sym w:font="AGA Arabesque" w:char="F024"/>
      </w:r>
    </w:p>
    <w:p w:rsidR="00353F7F" w:rsidRPr="00DB4CC1" w:rsidRDefault="00353F7F" w:rsidP="00AA5E80">
      <w:pPr>
        <w:spacing w:after="0" w:line="240" w:lineRule="auto"/>
        <w:ind w:left="0" w:firstLine="0"/>
        <w:jc w:val="center"/>
        <w:rPr>
          <w:rFonts w:ascii="Traditional Arabic" w:hAnsi="Traditional Arabic" w:cs="Traditional Arabic"/>
          <w:sz w:val="42"/>
          <w:szCs w:val="28"/>
          <w:rtl/>
        </w:rPr>
      </w:pPr>
    </w:p>
    <w:sectPr w:rsidR="00353F7F" w:rsidRPr="00DB4CC1" w:rsidSect="00E90047">
      <w:headerReference w:type="default" r:id="rId9"/>
      <w:footnotePr>
        <w:numRestart w:val="eachPage"/>
      </w:footnotePr>
      <w:pgSz w:w="11906" w:h="16838" w:code="9"/>
      <w:pgMar w:top="1701" w:right="1985" w:bottom="1701" w:left="1701" w:header="851" w:footer="709" w:gutter="0"/>
      <w:pgNumType w:start="116"/>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462" w:rsidRDefault="00940462" w:rsidP="00137F2B">
      <w:pPr>
        <w:spacing w:after="0" w:line="240" w:lineRule="auto"/>
      </w:pPr>
      <w:r>
        <w:separator/>
      </w:r>
    </w:p>
  </w:endnote>
  <w:endnote w:type="continuationSeparator" w:id="0">
    <w:p w:rsidR="00940462" w:rsidRDefault="00940462" w:rsidP="00137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خط لوتس الجديد">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462" w:rsidRDefault="00940462" w:rsidP="008A6034">
      <w:pPr>
        <w:spacing w:after="0"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940462" w:rsidRDefault="00940462" w:rsidP="008A6034">
      <w:pPr>
        <w:spacing w:after="0"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940462" w:rsidRPr="00C446A6" w:rsidRDefault="00940462" w:rsidP="008A6034">
      <w:pPr>
        <w:spacing w:after="0" w:line="192" w:lineRule="auto"/>
        <w:ind w:left="0" w:firstLine="0"/>
        <w:rPr>
          <w:rFonts w:ascii="Tahoma" w:hAnsi="Tahoma" w:cs="Traditional Arabic"/>
          <w:szCs w:val="24"/>
        </w:rPr>
      </w:pPr>
      <w:r w:rsidRPr="00C446A6">
        <w:rPr>
          <w:rFonts w:ascii="Tahoma" w:hAnsi="Tahoma" w:cs="Traditional Arabic" w:hint="cs"/>
          <w:szCs w:val="24"/>
          <w:rtl/>
        </w:rPr>
        <w:t>=</w:t>
      </w:r>
    </w:p>
  </w:footnote>
  <w:footnote w:type="continuationNotice" w:id="1">
    <w:p w:rsidR="00940462" w:rsidRPr="00C446A6" w:rsidRDefault="00940462" w:rsidP="00C446A6">
      <w:pPr>
        <w:pStyle w:val="a6"/>
        <w:spacing w:line="192" w:lineRule="auto"/>
        <w:ind w:left="0" w:firstLine="0"/>
        <w:jc w:val="right"/>
        <w:rPr>
          <w:rFonts w:cs="Traditional Arabic"/>
          <w:szCs w:val="24"/>
        </w:rPr>
      </w:pPr>
      <w:r w:rsidRPr="00C446A6">
        <w:rPr>
          <w:rFonts w:ascii="Tahoma" w:hAnsi="Tahoma" w:cs="Traditional Arabic" w:hint="cs"/>
          <w:szCs w:val="24"/>
          <w:rtl/>
        </w:rPr>
        <w:t>=</w:t>
      </w:r>
    </w:p>
  </w:footnote>
  <w:footnote w:id="2">
    <w:p w:rsidR="005C5F78" w:rsidRPr="00E67980" w:rsidRDefault="005C5F78" w:rsidP="006C1DB1">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انظر الإجماع لابن المنذر(ص31) الإقناع لابن القطان(1/147) والأوسط لابن المنذر (2/195) المغني (2/490) بداية المجتهد(1/158)</w:t>
      </w:r>
      <w:r w:rsidRPr="00E67980">
        <w:rPr>
          <w:rFonts w:cs="Traditional Arabic" w:hint="cs"/>
          <w:sz w:val="32"/>
          <w:szCs w:val="32"/>
          <w:rtl/>
        </w:rPr>
        <w:t>.</w:t>
      </w:r>
    </w:p>
  </w:footnote>
  <w:footnote w:id="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قال ابن عبد البر: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w:t>
      </w:r>
      <w:r w:rsidRPr="00E67980">
        <w:rPr>
          <w:rFonts w:ascii="Traditional Arabic" w:hAnsi="Traditional Arabic" w:cs="Traditional Arabic" w:hint="eastAsia"/>
          <w:sz w:val="32"/>
          <w:szCs w:val="32"/>
          <w:rtl/>
          <w:lang w:bidi="ar-KW"/>
        </w:rPr>
        <w:t>وأما</w:t>
      </w:r>
      <w:r w:rsidRPr="00E67980">
        <w:rPr>
          <w:rFonts w:ascii="Traditional Arabic" w:hAnsi="Traditional Arabic" w:cs="Traditional Arabic"/>
          <w:sz w:val="32"/>
          <w:szCs w:val="32"/>
          <w:rtl/>
          <w:lang w:bidi="ar-KW"/>
        </w:rPr>
        <w:t xml:space="preserve"> العذرات وأبوال ما لا يؤكل لحمه فقليل ذلك وكثيره رجس وكثيره رجس نجس عند الجمهور من السلف وعليه فقهاء الأمصار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الاستذكار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(3/205)</w:t>
      </w:r>
      <w:r w:rsidRPr="00E67980">
        <w:rPr>
          <w:rFonts w:cs="Traditional Arabic" w:hint="cs"/>
          <w:sz w:val="32"/>
          <w:szCs w:val="32"/>
          <w:rtl/>
        </w:rPr>
        <w:t>.</w:t>
      </w:r>
    </w:p>
  </w:footnote>
  <w:footnote w:id="4">
    <w:p w:rsidR="005C5F78" w:rsidRPr="00F001EB" w:rsidRDefault="005C5F78" w:rsidP="00BD49F2">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rPr>
        <w:t>(</w:t>
      </w:r>
      <w:r w:rsidRPr="00BD49F2">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الحارث</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الأشعري</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والد</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مالك</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يروى</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عن</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أبي</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موسى</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عداده</w:t>
      </w:r>
      <w:r w:rsidRPr="00F001EB">
        <w:rPr>
          <w:rFonts w:ascii="Traditional Arabic" w:hAnsi="Traditional Arabic" w:cs="Traditional Arabic"/>
          <w:sz w:val="32"/>
          <w:szCs w:val="32"/>
          <w:rtl/>
        </w:rPr>
        <w:t xml:space="preserve"> </w:t>
      </w:r>
      <w:r w:rsidRPr="00F001EB">
        <w:rPr>
          <w:rFonts w:ascii="Traditional Arabic" w:hAnsi="Traditional Arabic" w:cs="Traditional Arabic" w:hint="eastAsia"/>
          <w:sz w:val="32"/>
          <w:szCs w:val="32"/>
          <w:rtl/>
        </w:rPr>
        <w:t>في</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أهل</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الكوفة</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روى</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عنه</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ابنه</w:t>
      </w:r>
      <w:r w:rsidRPr="00DB30CB">
        <w:rPr>
          <w:rFonts w:ascii="Traditional Arabic" w:hAnsi="Traditional Arabic" w:cs="Traditional Arabic"/>
          <w:sz w:val="32"/>
          <w:szCs w:val="32"/>
          <w:rtl/>
        </w:rPr>
        <w:t xml:space="preserve"> </w:t>
      </w:r>
      <w:r w:rsidRPr="00DB30CB">
        <w:rPr>
          <w:rFonts w:ascii="Traditional Arabic" w:hAnsi="Traditional Arabic" w:cs="Traditional Arabic" w:hint="eastAsia"/>
          <w:sz w:val="32"/>
          <w:szCs w:val="32"/>
          <w:rtl/>
        </w:rPr>
        <w:t>مالك</w:t>
      </w:r>
      <w:r>
        <w:rPr>
          <w:rFonts w:ascii="Traditional Arabic" w:hAnsi="Traditional Arabic" w:cs="Traditional Arabic" w:hint="cs"/>
          <w:sz w:val="32"/>
          <w:szCs w:val="32"/>
          <w:rtl/>
        </w:rPr>
        <w:t>.</w:t>
      </w:r>
      <w:r>
        <w:rPr>
          <w:rFonts w:ascii="Traditional Arabic" w:hAnsi="Traditional Arabic" w:cs="Traditional Arabic" w:hint="cs"/>
          <w:sz w:val="32"/>
          <w:szCs w:val="32"/>
          <w:rtl/>
          <w:lang w:bidi="ar-KW"/>
        </w:rPr>
        <w:t xml:space="preserve"> </w:t>
      </w:r>
      <w:r w:rsidRPr="00F001EB">
        <w:rPr>
          <w:rFonts w:ascii="Traditional Arabic" w:hAnsi="Traditional Arabic" w:cs="Traditional Arabic" w:hint="eastAsia"/>
          <w:sz w:val="32"/>
          <w:szCs w:val="32"/>
          <w:rtl/>
          <w:lang w:bidi="ar-KW"/>
        </w:rPr>
        <w:t>الجرح</w:t>
      </w:r>
      <w:r w:rsidRPr="00F001EB">
        <w:rPr>
          <w:rFonts w:ascii="Traditional Arabic" w:hAnsi="Traditional Arabic" w:cs="Traditional Arabic"/>
          <w:sz w:val="32"/>
          <w:szCs w:val="32"/>
          <w:rtl/>
          <w:lang w:bidi="ar-KW"/>
        </w:rPr>
        <w:t xml:space="preserve"> </w:t>
      </w:r>
      <w:r w:rsidRPr="00F001EB">
        <w:rPr>
          <w:rFonts w:ascii="Traditional Arabic" w:hAnsi="Traditional Arabic" w:cs="Traditional Arabic" w:hint="eastAsia"/>
          <w:sz w:val="32"/>
          <w:szCs w:val="32"/>
          <w:rtl/>
          <w:lang w:bidi="ar-KW"/>
        </w:rPr>
        <w:t>والتعديل</w:t>
      </w:r>
      <w:r w:rsidRPr="00F001EB">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F001EB">
        <w:rPr>
          <w:rFonts w:ascii="Traditional Arabic" w:hAnsi="Traditional Arabic" w:cs="Traditional Arabic"/>
          <w:sz w:val="32"/>
          <w:szCs w:val="32"/>
          <w:rtl/>
          <w:lang w:bidi="ar-KW"/>
        </w:rPr>
        <w:t>3</w:t>
      </w:r>
      <w:r>
        <w:rPr>
          <w:rFonts w:ascii="Traditional Arabic" w:hAnsi="Traditional Arabic" w:cs="Traditional Arabic"/>
          <w:sz w:val="32"/>
          <w:szCs w:val="32"/>
          <w:rtl/>
          <w:lang w:bidi="ar-KW"/>
        </w:rPr>
        <w:t>/</w:t>
      </w:r>
      <w:r w:rsidRPr="00F001EB">
        <w:rPr>
          <w:rFonts w:ascii="Traditional Arabic" w:hAnsi="Traditional Arabic" w:cs="Traditional Arabic"/>
          <w:sz w:val="32"/>
          <w:szCs w:val="32"/>
          <w:rtl/>
          <w:lang w:bidi="ar-KW"/>
        </w:rPr>
        <w:t>95</w:t>
      </w:r>
      <w:r>
        <w:rPr>
          <w:rFonts w:ascii="Traditional Arabic" w:hAnsi="Traditional Arabic" w:cs="Traditional Arabic"/>
          <w:sz w:val="32"/>
          <w:szCs w:val="32"/>
          <w:rtl/>
          <w:lang w:bidi="ar-KW"/>
        </w:rPr>
        <w:t>)</w:t>
      </w:r>
      <w:r w:rsidRPr="00F001EB">
        <w:rPr>
          <w:rFonts w:hint="eastAsia"/>
          <w:rtl/>
        </w:rPr>
        <w:t xml:space="preserve"> </w:t>
      </w:r>
      <w:r w:rsidRPr="00F001EB">
        <w:rPr>
          <w:rFonts w:ascii="Traditional Arabic" w:hAnsi="Traditional Arabic" w:cs="Traditional Arabic" w:hint="eastAsia"/>
          <w:sz w:val="32"/>
          <w:szCs w:val="32"/>
          <w:rtl/>
          <w:lang w:bidi="ar-KW"/>
        </w:rPr>
        <w:t>الثقات</w:t>
      </w:r>
      <w:r w:rsidRPr="00F001EB">
        <w:rPr>
          <w:rFonts w:ascii="Traditional Arabic" w:hAnsi="Traditional Arabic" w:cs="Traditional Arabic"/>
          <w:sz w:val="32"/>
          <w:szCs w:val="32"/>
          <w:rtl/>
          <w:lang w:bidi="ar-KW"/>
        </w:rPr>
        <w:t xml:space="preserve"> </w:t>
      </w:r>
      <w:r w:rsidRPr="00F001EB">
        <w:rPr>
          <w:rFonts w:ascii="Traditional Arabic" w:hAnsi="Traditional Arabic" w:cs="Traditional Arabic" w:hint="eastAsia"/>
          <w:sz w:val="32"/>
          <w:szCs w:val="32"/>
          <w:rtl/>
          <w:lang w:bidi="ar-KW"/>
        </w:rPr>
        <w:t>لابن</w:t>
      </w:r>
      <w:r w:rsidRPr="00F001EB">
        <w:rPr>
          <w:rFonts w:ascii="Traditional Arabic" w:hAnsi="Traditional Arabic" w:cs="Traditional Arabic"/>
          <w:sz w:val="32"/>
          <w:szCs w:val="32"/>
          <w:rtl/>
          <w:lang w:bidi="ar-KW"/>
        </w:rPr>
        <w:t xml:space="preserve"> </w:t>
      </w:r>
      <w:r w:rsidRPr="00F001EB">
        <w:rPr>
          <w:rFonts w:ascii="Traditional Arabic" w:hAnsi="Traditional Arabic" w:cs="Traditional Arabic" w:hint="eastAsia"/>
          <w:sz w:val="32"/>
          <w:szCs w:val="32"/>
          <w:rtl/>
          <w:lang w:bidi="ar-KW"/>
        </w:rPr>
        <w:t>حبان</w:t>
      </w:r>
      <w:r w:rsidRPr="00F001EB">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F001EB">
        <w:rPr>
          <w:rFonts w:ascii="Traditional Arabic" w:hAnsi="Traditional Arabic" w:cs="Traditional Arabic"/>
          <w:sz w:val="32"/>
          <w:szCs w:val="32"/>
          <w:rtl/>
          <w:lang w:bidi="ar-KW"/>
        </w:rPr>
        <w:t>4</w:t>
      </w:r>
      <w:r>
        <w:rPr>
          <w:rFonts w:ascii="Traditional Arabic" w:hAnsi="Traditional Arabic" w:cs="Traditional Arabic"/>
          <w:sz w:val="32"/>
          <w:szCs w:val="32"/>
          <w:rtl/>
          <w:lang w:bidi="ar-KW"/>
        </w:rPr>
        <w:t>/</w:t>
      </w:r>
      <w:r w:rsidRPr="00F001EB">
        <w:rPr>
          <w:rFonts w:ascii="Traditional Arabic" w:hAnsi="Traditional Arabic" w:cs="Traditional Arabic"/>
          <w:sz w:val="32"/>
          <w:szCs w:val="32"/>
          <w:rtl/>
          <w:lang w:bidi="ar-KW"/>
        </w:rPr>
        <w:t>135</w:t>
      </w:r>
      <w:r>
        <w:rPr>
          <w:rFonts w:ascii="Traditional Arabic" w:hAnsi="Traditional Arabic" w:cs="Traditional Arabic"/>
          <w:sz w:val="32"/>
          <w:szCs w:val="32"/>
          <w:rtl/>
          <w:lang w:bidi="ar-KW"/>
        </w:rPr>
        <w:t>)</w:t>
      </w:r>
    </w:p>
  </w:footnote>
  <w:footnote w:id="5">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دار</w:t>
      </w:r>
      <w:r w:rsidRPr="00E67980">
        <w:rPr>
          <w:rFonts w:ascii="Traditional Arabic" w:hAnsi="Traditional Arabic" w:cs="Traditional Arabic"/>
          <w:sz w:val="32"/>
          <w:szCs w:val="32"/>
          <w:rtl/>
          <w:lang w:bidi="ar-KW"/>
        </w:rPr>
        <w:t xml:space="preserve"> البريد: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موضع</w:t>
      </w:r>
      <w:r w:rsidRPr="00E67980">
        <w:rPr>
          <w:rFonts w:ascii="Traditional Arabic" w:hAnsi="Traditional Arabic" w:cs="Traditional Arabic"/>
          <w:sz w:val="32"/>
          <w:szCs w:val="32"/>
          <w:rtl/>
          <w:lang w:bidi="ar-KW"/>
        </w:rPr>
        <w:t xml:space="preserve"> بالكوفة كانت الرسل تنزل فيه إذا حضرت من الخلفاء إلى الأمراء. فتح الباري (1/401). </w:t>
      </w:r>
    </w:p>
  </w:footnote>
  <w:footnote w:id="6">
    <w:p w:rsidR="005C5F78" w:rsidRPr="00E67980" w:rsidRDefault="005C5F78" w:rsidP="00D81653">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في مصنفه (1606),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وذكره البخاري تعليقاً تحت باب أبوال الإبل والدواب والغنم ومرابضها.</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والسرقين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معرب سرجين وهو الزبل. </w:t>
      </w:r>
      <w:r w:rsidRPr="00D81653">
        <w:rPr>
          <w:rFonts w:ascii="Traditional Arabic" w:hAnsi="Traditional Arabic" w:cs="Traditional Arabic" w:hint="eastAsia"/>
          <w:sz w:val="32"/>
          <w:szCs w:val="32"/>
          <w:rtl/>
          <w:lang w:bidi="ar-KW"/>
        </w:rPr>
        <w:t>تهذيب</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اللغة</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13/148</w:t>
      </w:r>
      <w:r>
        <w:rPr>
          <w:rFonts w:ascii="Traditional Arabic" w:hAnsi="Traditional Arabic" w:cs="Traditional Arabic" w:hint="cs"/>
          <w:sz w:val="32"/>
          <w:szCs w:val="32"/>
          <w:rtl/>
          <w:lang w:bidi="ar-KW"/>
        </w:rPr>
        <w:t>)</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النهاية</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في</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غريب</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الحديث</w:t>
      </w:r>
      <w:r w:rsidRPr="00D81653">
        <w:rPr>
          <w:rFonts w:ascii="Traditional Arabic" w:hAnsi="Traditional Arabic" w:cs="Traditional Arabic"/>
          <w:sz w:val="32"/>
          <w:szCs w:val="32"/>
          <w:rtl/>
          <w:lang w:bidi="ar-KW"/>
        </w:rPr>
        <w:t xml:space="preserve"> </w:t>
      </w:r>
      <w:r w:rsidRPr="00D81653">
        <w:rPr>
          <w:rFonts w:ascii="Traditional Arabic" w:hAnsi="Traditional Arabic" w:cs="Traditional Arabic" w:hint="eastAsia"/>
          <w:sz w:val="32"/>
          <w:szCs w:val="32"/>
          <w:rtl/>
          <w:lang w:bidi="ar-KW"/>
        </w:rPr>
        <w:t>والأثر</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2/294</w:t>
      </w:r>
      <w:r>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معجم الوسيط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(1/425)</w:t>
      </w:r>
      <w:r>
        <w:rPr>
          <w:rFonts w:cs="Traditional Arabic" w:hint="cs"/>
          <w:sz w:val="32"/>
          <w:szCs w:val="32"/>
          <w:rtl/>
        </w:rPr>
        <w:t>.</w:t>
      </w:r>
    </w:p>
  </w:footnote>
  <w:footnote w:id="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الروث</w:t>
      </w:r>
      <w:r w:rsidRPr="00E67980">
        <w:rPr>
          <w:rFonts w:ascii="Traditional Arabic" w:hAnsi="Traditional Arabic" w:cs="Traditional Arabic"/>
          <w:sz w:val="32"/>
          <w:szCs w:val="32"/>
          <w:rtl/>
          <w:lang w:bidi="ar-KW"/>
        </w:rPr>
        <w:t>: رجيع ذوات الحوافر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النهاية لابن الأثير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(2/271)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والتبن: ما تعلفه الماشية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معجم</w:t>
      </w:r>
      <w:r w:rsidRPr="00E67980">
        <w:rPr>
          <w:rFonts w:ascii="Traditional Arabic" w:hAnsi="Traditional Arabic" w:cs="Traditional Arabic"/>
          <w:sz w:val="32"/>
          <w:szCs w:val="32"/>
          <w:rtl/>
          <w:lang w:bidi="ar-KW"/>
        </w:rPr>
        <w:t xml:space="preserve"> الوسيط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(1/82)</w:t>
      </w:r>
      <w:r w:rsidRPr="00E67980">
        <w:rPr>
          <w:rFonts w:ascii="Traditional Arabic" w:hAnsi="Traditional Arabic" w:cs="Traditional Arabic" w:hint="cs"/>
          <w:sz w:val="32"/>
          <w:szCs w:val="32"/>
          <w:rtl/>
          <w:lang w:bidi="ar-KW"/>
        </w:rPr>
        <w:t>.</w:t>
      </w:r>
    </w:p>
  </w:footnote>
  <w:footnote w:id="8">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(7829)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(2/196)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وفي الشرح الكبير على المقنع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(2/347): صلى أبو موسى في موض</w:t>
      </w:r>
      <w:r w:rsidRPr="00E67980">
        <w:rPr>
          <w:rFonts w:ascii="Traditional Arabic" w:hAnsi="Traditional Arabic" w:cs="Traditional Arabic" w:hint="eastAsia"/>
          <w:sz w:val="32"/>
          <w:szCs w:val="32"/>
          <w:rtl/>
          <w:lang w:bidi="ar-KW"/>
        </w:rPr>
        <w:t>ع</w:t>
      </w:r>
      <w:r w:rsidRPr="00E67980">
        <w:rPr>
          <w:rFonts w:ascii="Traditional Arabic" w:hAnsi="Traditional Arabic" w:cs="Traditional Arabic"/>
          <w:sz w:val="32"/>
          <w:szCs w:val="32"/>
          <w:rtl/>
          <w:lang w:bidi="ar-KW"/>
        </w:rPr>
        <w:t xml:space="preserve"> فيه أبعار الغنم. </w:t>
      </w:r>
    </w:p>
  </w:footnote>
  <w:footnote w:id="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(1600)</w:t>
      </w:r>
      <w:r w:rsidRPr="00E67980">
        <w:rPr>
          <w:rFonts w:cs="Traditional Arabic" w:hint="cs"/>
          <w:sz w:val="32"/>
          <w:szCs w:val="32"/>
          <w:rtl/>
        </w:rPr>
        <w:t>.</w:t>
      </w:r>
    </w:p>
  </w:footnote>
  <w:footnote w:id="1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(1604)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(1239)</w:t>
      </w:r>
      <w:r w:rsidRPr="00E67980">
        <w:rPr>
          <w:rFonts w:cs="Traditional Arabic" w:hint="cs"/>
          <w:sz w:val="32"/>
          <w:szCs w:val="32"/>
          <w:rtl/>
        </w:rPr>
        <w:t>.</w:t>
      </w:r>
    </w:p>
  </w:footnote>
  <w:footnote w:id="1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(1605)</w:t>
      </w:r>
      <w:r w:rsidRPr="00E67980">
        <w:rPr>
          <w:rFonts w:cs="Traditional Arabic" w:hint="cs"/>
          <w:sz w:val="32"/>
          <w:szCs w:val="32"/>
          <w:rtl/>
        </w:rPr>
        <w:t>.</w:t>
      </w:r>
    </w:p>
  </w:footnote>
  <w:footnote w:id="1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(1247)</w:t>
      </w:r>
      <w:r w:rsidRPr="00E67980">
        <w:rPr>
          <w:rFonts w:ascii="Traditional Arabic" w:hAnsi="Traditional Arabic" w:cs="Traditional Arabic" w:hint="cs"/>
          <w:sz w:val="32"/>
          <w:szCs w:val="32"/>
          <w:rtl/>
          <w:lang w:bidi="ar-KW"/>
        </w:rPr>
        <w:t>.</w:t>
      </w:r>
    </w:p>
  </w:footnote>
  <w:footnote w:id="1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(1607)</w:t>
      </w:r>
      <w:r w:rsidRPr="00E67980">
        <w:rPr>
          <w:rFonts w:cs="Traditional Arabic" w:hint="cs"/>
          <w:sz w:val="32"/>
          <w:szCs w:val="32"/>
          <w:rtl/>
        </w:rPr>
        <w:t>.</w:t>
      </w:r>
    </w:p>
  </w:footnote>
  <w:footnote w:id="1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(2025) (1240)</w:t>
      </w:r>
      <w:r w:rsidRPr="00E67980">
        <w:rPr>
          <w:rFonts w:ascii="Traditional Arabic" w:hAnsi="Traditional Arabic" w:cs="Traditional Arabic" w:hint="cs"/>
          <w:sz w:val="32"/>
          <w:szCs w:val="32"/>
          <w:rtl/>
          <w:lang w:bidi="ar-KW"/>
        </w:rPr>
        <w:t>.</w:t>
      </w:r>
    </w:p>
  </w:footnote>
  <w:footnote w:id="1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(2026)</w:t>
      </w:r>
      <w:r w:rsidRPr="00E67980">
        <w:rPr>
          <w:rFonts w:cs="Traditional Arabic" w:hint="cs"/>
          <w:sz w:val="32"/>
          <w:szCs w:val="32"/>
          <w:rtl/>
        </w:rPr>
        <w:t>.</w:t>
      </w:r>
    </w:p>
  </w:footnote>
  <w:footnote w:id="1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وأما الرواية الأخرى عنه (1244):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sz w:val="32"/>
          <w:szCs w:val="32"/>
          <w:rtl/>
          <w:lang w:bidi="ar-KW"/>
        </w:rPr>
        <w:t>كان يرى أن تغسل الأبوال كلها</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إنما المراد من قوله هو بول الإنسان نفسه.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مجموع الفتاوى</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(21/550)</w:t>
      </w:r>
      <w:r w:rsidRPr="00E67980">
        <w:rPr>
          <w:rFonts w:cs="Traditional Arabic" w:hint="cs"/>
          <w:sz w:val="32"/>
          <w:szCs w:val="32"/>
          <w:rtl/>
        </w:rPr>
        <w:t>.</w:t>
      </w:r>
    </w:p>
  </w:footnote>
  <w:footnote w:id="1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(1242)</w:t>
      </w:r>
      <w:r w:rsidRPr="00E67980">
        <w:rPr>
          <w:rFonts w:cs="Traditional Arabic" w:hint="cs"/>
          <w:sz w:val="32"/>
          <w:szCs w:val="32"/>
          <w:rtl/>
        </w:rPr>
        <w:t>.</w:t>
      </w:r>
    </w:p>
  </w:footnote>
  <w:footnote w:id="18">
    <w:p w:rsidR="005C5F78" w:rsidRPr="00E67980" w:rsidRDefault="005C5F78" w:rsidP="00DB30CB">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الحكم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تيبة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الكندي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الكوفي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ثبت</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إلا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أنه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ربما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دلس</w:t>
      </w:r>
      <w:r w:rsidRPr="00E67980">
        <w:rPr>
          <w:rFonts w:ascii="Traditional Arabic" w:hAnsi="Times New Roman" w:cs="Traditional Arabic" w:hint="cs"/>
          <w:sz w:val="32"/>
          <w:szCs w:val="32"/>
          <w:rtl/>
        </w:rPr>
        <w:t>.</w:t>
      </w:r>
      <w:r w:rsidRPr="00DB30CB">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بعدها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نيف</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وستون</w:t>
      </w:r>
      <w:r w:rsidRPr="00E67980">
        <w:rPr>
          <w:rFonts w:ascii="Traditional Arabic" w:hAnsi="Times New Roman" w:cs="Traditional Arabic" w:hint="cs"/>
          <w:sz w:val="32"/>
          <w:szCs w:val="32"/>
          <w:rtl/>
        </w:rPr>
        <w:t>.</w:t>
      </w:r>
      <w:r w:rsidRPr="00DB30CB">
        <w:rPr>
          <w:rFonts w:ascii="Traditional Arabic" w:hAnsi="Times New Roman" w:cs="Traditional Arabic"/>
          <w:sz w:val="32"/>
          <w:szCs w:val="32"/>
          <w:rtl/>
        </w:rPr>
        <w:t xml:space="preserve"> </w:t>
      </w:r>
      <w:r w:rsidRPr="00DB30CB">
        <w:rPr>
          <w:rFonts w:ascii="Traditional Arabic" w:hAnsi="Times New Roman" w:cs="Traditional Arabic" w:hint="eastAsia"/>
          <w:sz w:val="32"/>
          <w:szCs w:val="32"/>
          <w:rtl/>
        </w:rPr>
        <w:t>التاريخ</w:t>
      </w:r>
      <w:r w:rsidRPr="00DB30CB">
        <w:rPr>
          <w:rFonts w:ascii="Traditional Arabic" w:hAnsi="Times New Roman" w:cs="Traditional Arabic"/>
          <w:sz w:val="32"/>
          <w:szCs w:val="32"/>
          <w:rtl/>
        </w:rPr>
        <w:t xml:space="preserve"> </w:t>
      </w:r>
      <w:r w:rsidRPr="00DB30CB">
        <w:rPr>
          <w:rFonts w:ascii="Traditional Arabic" w:hAnsi="Times New Roman" w:cs="Traditional Arabic" w:hint="eastAsia"/>
          <w:sz w:val="32"/>
          <w:szCs w:val="32"/>
          <w:rtl/>
        </w:rPr>
        <w:t>الكبير</w:t>
      </w:r>
      <w:r w:rsidRPr="00DB30C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B30CB">
        <w:rPr>
          <w:rFonts w:ascii="Traditional Arabic" w:hAnsi="Times New Roman" w:cs="Traditional Arabic"/>
          <w:sz w:val="32"/>
          <w:szCs w:val="32"/>
          <w:rtl/>
        </w:rPr>
        <w:t>2</w:t>
      </w:r>
      <w:r>
        <w:rPr>
          <w:rFonts w:ascii="Traditional Arabic" w:hAnsi="Times New Roman" w:cs="Traditional Arabic"/>
          <w:sz w:val="32"/>
          <w:szCs w:val="32"/>
          <w:rtl/>
        </w:rPr>
        <w:t>/</w:t>
      </w:r>
      <w:r w:rsidRPr="00DB30CB">
        <w:rPr>
          <w:rFonts w:ascii="Traditional Arabic" w:hAnsi="Times New Roman" w:cs="Traditional Arabic"/>
          <w:sz w:val="32"/>
          <w:szCs w:val="32"/>
          <w:rtl/>
        </w:rPr>
        <w:t>332</w:t>
      </w:r>
      <w:r>
        <w:rPr>
          <w:rFonts w:ascii="Traditional Arabic" w:hAnsi="Times New Roman" w:cs="Traditional Arabic"/>
          <w:sz w:val="32"/>
          <w:szCs w:val="32"/>
          <w:rtl/>
        </w:rPr>
        <w:t>)</w:t>
      </w:r>
      <w:r w:rsidRPr="00DB30CB">
        <w:rPr>
          <w:rFonts w:ascii="Traditional Arabic" w:hAnsi="Times New Roman" w:cs="Traditional Arabic" w:hint="eastAsia"/>
          <w:sz w:val="32"/>
          <w:szCs w:val="32"/>
          <w:rtl/>
        </w:rPr>
        <w:t xml:space="preserve"> الجرح</w:t>
      </w:r>
      <w:r w:rsidRPr="00DB30CB">
        <w:rPr>
          <w:rFonts w:ascii="Traditional Arabic" w:hAnsi="Times New Roman" w:cs="Traditional Arabic"/>
          <w:sz w:val="32"/>
          <w:szCs w:val="32"/>
          <w:rtl/>
        </w:rPr>
        <w:t xml:space="preserve"> </w:t>
      </w:r>
      <w:r w:rsidRPr="00DB30CB">
        <w:rPr>
          <w:rFonts w:ascii="Traditional Arabic" w:hAnsi="Times New Roman" w:cs="Traditional Arabic" w:hint="eastAsia"/>
          <w:sz w:val="32"/>
          <w:szCs w:val="32"/>
          <w:rtl/>
        </w:rPr>
        <w:t>والتعديل</w:t>
      </w:r>
      <w:r w:rsidRPr="00DB30CB">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B30CB">
        <w:rPr>
          <w:rFonts w:ascii="Traditional Arabic" w:hAnsi="Times New Roman" w:cs="Traditional Arabic"/>
          <w:sz w:val="32"/>
          <w:szCs w:val="32"/>
          <w:rtl/>
        </w:rPr>
        <w:t>3</w:t>
      </w:r>
      <w:r>
        <w:rPr>
          <w:rFonts w:ascii="Traditional Arabic" w:hAnsi="Times New Roman" w:cs="Traditional Arabic"/>
          <w:sz w:val="32"/>
          <w:szCs w:val="32"/>
          <w:rtl/>
        </w:rPr>
        <w:t>/</w:t>
      </w:r>
      <w:r w:rsidRPr="00DB30CB">
        <w:rPr>
          <w:rFonts w:ascii="Traditional Arabic" w:hAnsi="Times New Roman" w:cs="Traditional Arabic"/>
          <w:sz w:val="32"/>
          <w:szCs w:val="32"/>
          <w:rtl/>
        </w:rPr>
        <w:t>123</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(175)</w:t>
      </w:r>
      <w:r w:rsidRPr="00E67980">
        <w:rPr>
          <w:rFonts w:ascii="Traditional Arabic" w:hAnsi="Times New Roman" w:cs="Traditional Arabic" w:hint="cs"/>
          <w:sz w:val="32"/>
          <w:szCs w:val="32"/>
          <w:rtl/>
        </w:rPr>
        <w:t>.</w:t>
      </w:r>
    </w:p>
  </w:footnote>
  <w:footnote w:id="1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(1243)</w:t>
      </w:r>
      <w:r w:rsidRPr="00E67980">
        <w:rPr>
          <w:rFonts w:cs="Traditional Arabic" w:hint="cs"/>
          <w:sz w:val="32"/>
          <w:szCs w:val="32"/>
          <w:rtl/>
        </w:rPr>
        <w:t>.</w:t>
      </w:r>
    </w:p>
  </w:footnote>
  <w:footnote w:id="2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صحيح</w:t>
      </w:r>
      <w:r w:rsidRPr="00E67980">
        <w:rPr>
          <w:rFonts w:ascii="Traditional Arabic" w:hAnsi="Traditional Arabic" w:cs="Traditional Arabic"/>
          <w:sz w:val="32"/>
          <w:szCs w:val="32"/>
          <w:rtl/>
          <w:lang w:bidi="ar-KW"/>
        </w:rPr>
        <w:t xml:space="preserve"> ابن خزيمة(1/52-53-60-61)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المهذب(2/549)</w:t>
      </w:r>
      <w:r w:rsidRPr="00E67980">
        <w:rPr>
          <w:rFonts w:ascii="Traditional Arabic" w:hAnsi="Traditional Arabic" w:cs="Traditional Arabic" w:hint="cs"/>
          <w:sz w:val="32"/>
          <w:szCs w:val="32"/>
          <w:rtl/>
          <w:lang w:bidi="ar-KW"/>
        </w:rPr>
        <w:t>.</w:t>
      </w:r>
    </w:p>
  </w:footnote>
  <w:footnote w:id="2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في الأوسط (2/199)</w:t>
      </w:r>
      <w:r w:rsidRPr="00E67980">
        <w:rPr>
          <w:rFonts w:cs="Traditional Arabic" w:hint="cs"/>
          <w:sz w:val="32"/>
          <w:szCs w:val="32"/>
          <w:rtl/>
        </w:rPr>
        <w:t>.</w:t>
      </w:r>
    </w:p>
  </w:footnote>
  <w:footnote w:id="22">
    <w:p w:rsidR="005C5F78" w:rsidRPr="00E67980" w:rsidRDefault="005C5F78" w:rsidP="00DB30CB">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زفر</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الهذيل</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الهذيل</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قيس</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سلم</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الهذيل</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العنبري</w:t>
      </w:r>
      <w:r w:rsidRPr="00E67980">
        <w:rPr>
          <w:rFonts w:hAnsi="Traditional Arabic" w:cs="Traditional Arabic"/>
          <w:sz w:val="32"/>
          <w:szCs w:val="32"/>
          <w:rtl/>
        </w:rPr>
        <w:t xml:space="preserve"> </w:t>
      </w:r>
      <w:r w:rsidRPr="00E67980">
        <w:rPr>
          <w:rFonts w:hAnsi="Traditional Arabic" w:cs="Traditional Arabic" w:hint="eastAsia"/>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الفقيه</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المجتهد</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ثقة</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من</w:t>
      </w:r>
      <w:r w:rsidRPr="00E67980">
        <w:rPr>
          <w:rFonts w:hAnsi="Traditional Arabic" w:cs="Traditional Arabic"/>
          <w:sz w:val="32"/>
          <w:szCs w:val="32"/>
          <w:rtl/>
        </w:rPr>
        <w:t xml:space="preserve"> </w:t>
      </w:r>
      <w:r w:rsidRPr="00E67980">
        <w:rPr>
          <w:rFonts w:hAnsi="Traditional Arabic" w:cs="Traditional Arabic" w:hint="eastAsia"/>
          <w:sz w:val="32"/>
          <w:szCs w:val="32"/>
          <w:rtl/>
        </w:rPr>
        <w:t>بحور</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الفقه،</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تفقه</w:t>
      </w:r>
      <w:r w:rsidRPr="00E67980">
        <w:rPr>
          <w:rFonts w:hAnsi="Traditional Arabic" w:cs="Traditional Arabic"/>
          <w:sz w:val="32"/>
          <w:szCs w:val="32"/>
          <w:rtl/>
        </w:rPr>
        <w:t xml:space="preserve"> </w:t>
      </w:r>
      <w:r w:rsidRPr="00E67980">
        <w:rPr>
          <w:rFonts w:hAnsi="Traditional Arabic" w:cs="Traditional Arabic" w:hint="eastAsia"/>
          <w:sz w:val="32"/>
          <w:szCs w:val="32"/>
          <w:rtl/>
        </w:rPr>
        <w:t>بأبي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حنيفة،</w:t>
      </w:r>
      <w:r w:rsidRPr="00E67980">
        <w:rPr>
          <w:rFonts w:hAnsi="Traditional Arabic" w:cs="Traditional Arabic"/>
          <w:sz w:val="32"/>
          <w:szCs w:val="32"/>
          <w:rtl/>
        </w:rPr>
        <w:t xml:space="preserve"> </w:t>
      </w:r>
      <w:r w:rsidRPr="00E67980">
        <w:rPr>
          <w:rFonts w:hAnsi="Traditional Arabic" w:cs="Traditional Arabic" w:hint="eastAsia"/>
          <w:sz w:val="32"/>
          <w:szCs w:val="32"/>
          <w:rtl/>
        </w:rPr>
        <w:t>وهو</w:t>
      </w:r>
      <w:r w:rsidRPr="00E67980">
        <w:rPr>
          <w:rFonts w:hAnsi="Traditional Arabic" w:cs="Traditional Arabic"/>
          <w:sz w:val="32"/>
          <w:szCs w:val="32"/>
          <w:rtl/>
        </w:rPr>
        <w:t xml:space="preserve"> </w:t>
      </w:r>
      <w:r w:rsidRPr="00E67980">
        <w:rPr>
          <w:rFonts w:hAnsi="Traditional Arabic" w:cs="Traditional Arabic" w:hint="eastAsia"/>
          <w:sz w:val="32"/>
          <w:szCs w:val="32"/>
          <w:rtl/>
        </w:rPr>
        <w:t>أكبر</w:t>
      </w:r>
      <w:r w:rsidRPr="00E67980">
        <w:rPr>
          <w:rFonts w:hAnsi="Traditional Arabic" w:cs="Traditional Arabic"/>
          <w:sz w:val="32"/>
          <w:szCs w:val="32"/>
          <w:rtl/>
        </w:rPr>
        <w:t xml:space="preserve"> </w:t>
      </w:r>
      <w:r w:rsidRPr="00E67980">
        <w:rPr>
          <w:rFonts w:hAnsi="Traditional Arabic" w:cs="Traditional Arabic" w:hint="eastAsia"/>
          <w:sz w:val="32"/>
          <w:szCs w:val="32"/>
          <w:rtl/>
        </w:rPr>
        <w:t>تلامذته،مات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ثمان</w:t>
      </w:r>
      <w:r w:rsidRPr="00E67980">
        <w:rPr>
          <w:rFonts w:hAnsi="Traditional Arabic" w:cs="Traditional Arabic"/>
          <w:sz w:val="32"/>
          <w:szCs w:val="32"/>
          <w:rtl/>
        </w:rPr>
        <w:t xml:space="preserve"> </w:t>
      </w:r>
      <w:r w:rsidRPr="00E67980">
        <w:rPr>
          <w:rFonts w:hAnsi="Traditional Arabic" w:cs="Traditional Arabic" w:hint="eastAsia"/>
          <w:sz w:val="32"/>
          <w:szCs w:val="32"/>
          <w:rtl/>
        </w:rPr>
        <w:t>وخمسين</w:t>
      </w:r>
      <w:r w:rsidRPr="00E67980">
        <w:rPr>
          <w:rFonts w:hAnsi="Traditional Arabic" w:cs="Traditional Arabic"/>
          <w:sz w:val="32"/>
          <w:szCs w:val="32"/>
          <w:rtl/>
        </w:rPr>
        <w:t xml:space="preserve"> </w:t>
      </w:r>
      <w:r w:rsidRPr="00E67980">
        <w:rPr>
          <w:rFonts w:hAnsi="Traditional Arabic" w:cs="Traditional Arabic" w:hint="eastAsia"/>
          <w:sz w:val="32"/>
          <w:szCs w:val="32"/>
          <w:rtl/>
        </w:rPr>
        <w:t>ومئة،</w:t>
      </w:r>
      <w:r w:rsidRPr="00DB30CB">
        <w:rPr>
          <w:rFonts w:hAnsi="Traditional Arabic" w:cs="Traditional Arabic"/>
          <w:sz w:val="32"/>
          <w:szCs w:val="32"/>
          <w:rtl/>
        </w:rPr>
        <w:t xml:space="preserve"> </w:t>
      </w:r>
      <w:r w:rsidRPr="00DB30CB">
        <w:rPr>
          <w:rFonts w:hAnsi="Traditional Arabic" w:cs="Traditional Arabic" w:hint="eastAsia"/>
          <w:sz w:val="32"/>
          <w:szCs w:val="32"/>
          <w:rtl/>
        </w:rPr>
        <w:t>الجرح</w:t>
      </w:r>
      <w:r w:rsidRPr="00DB30CB">
        <w:rPr>
          <w:rFonts w:hAnsi="Traditional Arabic" w:cs="Traditional Arabic"/>
          <w:sz w:val="32"/>
          <w:szCs w:val="32"/>
          <w:rtl/>
        </w:rPr>
        <w:t xml:space="preserve"> </w:t>
      </w:r>
      <w:r w:rsidRPr="00DB30CB">
        <w:rPr>
          <w:rFonts w:hAnsi="Traditional Arabic" w:cs="Traditional Arabic" w:hint="eastAsia"/>
          <w:sz w:val="32"/>
          <w:szCs w:val="32"/>
          <w:rtl/>
        </w:rPr>
        <w:t>والتعديل</w:t>
      </w:r>
      <w:r w:rsidRPr="00DB30CB">
        <w:rPr>
          <w:rFonts w:hAnsi="Traditional Arabic" w:cs="Traditional Arabic"/>
          <w:sz w:val="32"/>
          <w:szCs w:val="32"/>
          <w:rtl/>
        </w:rPr>
        <w:t xml:space="preserve"> </w:t>
      </w:r>
      <w:r>
        <w:rPr>
          <w:rFonts w:hAnsi="Traditional Arabic" w:cs="Traditional Arabic"/>
          <w:sz w:val="32"/>
          <w:szCs w:val="32"/>
          <w:rtl/>
        </w:rPr>
        <w:t>(</w:t>
      </w:r>
      <w:r w:rsidRPr="00DB30CB">
        <w:rPr>
          <w:rFonts w:hAnsi="Traditional Arabic" w:cs="Traditional Arabic"/>
          <w:sz w:val="32"/>
          <w:szCs w:val="32"/>
          <w:rtl/>
        </w:rPr>
        <w:t>3</w:t>
      </w:r>
      <w:r>
        <w:rPr>
          <w:rFonts w:hAnsi="Traditional Arabic" w:cs="Traditional Arabic"/>
          <w:sz w:val="32"/>
          <w:szCs w:val="32"/>
          <w:rtl/>
        </w:rPr>
        <w:t>/</w:t>
      </w:r>
      <w:r w:rsidRPr="00DB30CB">
        <w:rPr>
          <w:rFonts w:hAnsi="Traditional Arabic" w:cs="Traditional Arabic"/>
          <w:sz w:val="32"/>
          <w:szCs w:val="32"/>
          <w:rtl/>
        </w:rPr>
        <w:t>608</w:t>
      </w:r>
      <w:r>
        <w:rPr>
          <w:rFonts w:hAnsi="Traditional Arabic" w:cs="Traditional Arabic"/>
          <w:sz w:val="32"/>
          <w:szCs w:val="32"/>
          <w:rtl/>
        </w:rPr>
        <w:t>)</w:t>
      </w:r>
      <w:r w:rsidRPr="00DB30CB">
        <w:rPr>
          <w:rFonts w:hAnsi="Traditional Arabic" w:cs="Traditional Arabic"/>
          <w:sz w:val="32"/>
          <w:szCs w:val="32"/>
          <w:rtl/>
        </w:rPr>
        <w:t xml:space="preserve"> </w:t>
      </w:r>
      <w:r w:rsidRPr="00DB30CB">
        <w:rPr>
          <w:rFonts w:hAnsi="Traditional Arabic" w:cs="Traditional Arabic" w:hint="eastAsia"/>
          <w:sz w:val="32"/>
          <w:szCs w:val="32"/>
          <w:rtl/>
        </w:rPr>
        <w:t>الثقات</w:t>
      </w:r>
      <w:r w:rsidRPr="00DB30CB">
        <w:rPr>
          <w:rFonts w:hAnsi="Traditional Arabic" w:cs="Traditional Arabic"/>
          <w:sz w:val="32"/>
          <w:szCs w:val="32"/>
          <w:rtl/>
        </w:rPr>
        <w:t xml:space="preserve"> </w:t>
      </w:r>
      <w:r w:rsidRPr="00DB30CB">
        <w:rPr>
          <w:rFonts w:hAnsi="Traditional Arabic" w:cs="Traditional Arabic" w:hint="eastAsia"/>
          <w:sz w:val="32"/>
          <w:szCs w:val="32"/>
          <w:rtl/>
        </w:rPr>
        <w:t>لابن</w:t>
      </w:r>
      <w:r w:rsidRPr="00DB30CB">
        <w:rPr>
          <w:rFonts w:hAnsi="Traditional Arabic" w:cs="Traditional Arabic"/>
          <w:sz w:val="32"/>
          <w:szCs w:val="32"/>
          <w:rtl/>
        </w:rPr>
        <w:t xml:space="preserve"> </w:t>
      </w:r>
      <w:r w:rsidRPr="00DB30CB">
        <w:rPr>
          <w:rFonts w:hAnsi="Traditional Arabic" w:cs="Traditional Arabic" w:hint="eastAsia"/>
          <w:sz w:val="32"/>
          <w:szCs w:val="32"/>
          <w:rtl/>
        </w:rPr>
        <w:t>حبان</w:t>
      </w:r>
      <w:r w:rsidRPr="00DB30CB">
        <w:rPr>
          <w:rFonts w:hAnsi="Traditional Arabic" w:cs="Traditional Arabic"/>
          <w:sz w:val="32"/>
          <w:szCs w:val="32"/>
          <w:rtl/>
        </w:rPr>
        <w:t xml:space="preserve"> </w:t>
      </w:r>
      <w:r>
        <w:rPr>
          <w:rFonts w:hAnsi="Traditional Arabic" w:cs="Traditional Arabic"/>
          <w:sz w:val="32"/>
          <w:szCs w:val="32"/>
          <w:rtl/>
        </w:rPr>
        <w:t>(</w:t>
      </w:r>
      <w:r w:rsidRPr="00DB30CB">
        <w:rPr>
          <w:rFonts w:hAnsi="Traditional Arabic" w:cs="Traditional Arabic"/>
          <w:sz w:val="32"/>
          <w:szCs w:val="32"/>
          <w:rtl/>
        </w:rPr>
        <w:t>6</w:t>
      </w:r>
      <w:r>
        <w:rPr>
          <w:rFonts w:hAnsi="Traditional Arabic" w:cs="Traditional Arabic"/>
          <w:sz w:val="32"/>
          <w:szCs w:val="32"/>
          <w:rtl/>
        </w:rPr>
        <w:t>/</w:t>
      </w:r>
      <w:r w:rsidRPr="00DB30CB">
        <w:rPr>
          <w:rFonts w:hAnsi="Traditional Arabic" w:cs="Traditional Arabic"/>
          <w:sz w:val="32"/>
          <w:szCs w:val="32"/>
          <w:rtl/>
        </w:rPr>
        <w:t>339</w:t>
      </w:r>
      <w:r>
        <w:rPr>
          <w:rFonts w:hAnsi="Traditional Arabic" w:cs="Traditional Arabic"/>
          <w:sz w:val="32"/>
          <w:szCs w:val="32"/>
          <w:rtl/>
        </w:rPr>
        <w:t>)</w:t>
      </w:r>
      <w:r w:rsidRPr="00E67980">
        <w:rPr>
          <w:rFonts w:hAnsi="Traditional Arabic" w:cs="Traditional Arabic" w:hint="cs"/>
          <w:sz w:val="32"/>
          <w:szCs w:val="32"/>
          <w:rtl/>
        </w:rPr>
        <w:t xml:space="preserve"> سير أعلام النبلاء (8/38).</w:t>
      </w:r>
      <w:r w:rsidRPr="00E67980">
        <w:rPr>
          <w:rFonts w:ascii="Traditional Arabic" w:hAnsi="Traditional Arabic" w:cs="Traditional Arabic" w:hint="cs"/>
          <w:sz w:val="32"/>
          <w:szCs w:val="32"/>
          <w:rtl/>
        </w:rPr>
        <w:t xml:space="preserve"> </w:t>
      </w:r>
    </w:p>
  </w:footnote>
  <w:footnote w:id="23">
    <w:p w:rsidR="005C5F78" w:rsidRPr="00E67980" w:rsidRDefault="005C5F78" w:rsidP="00DB30CB">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الحسن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فرقد،</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الشيباني،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الكوفي،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فقيه</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العراق</w:t>
      </w:r>
      <w:r w:rsidRPr="00E67980">
        <w:rPr>
          <w:rFonts w:hAnsi="Traditional Arabic" w:cs="Traditional Arabic" w:hint="cs"/>
          <w:sz w:val="32"/>
          <w:szCs w:val="32"/>
          <w:rtl/>
        </w:rPr>
        <w:t>,</w:t>
      </w:r>
      <w:r w:rsidRPr="00E67980">
        <w:rPr>
          <w:rFonts w:hAnsi="Traditional Arabic" w:cs="Traditional Arabic" w:hint="eastAsia"/>
          <w:sz w:val="32"/>
          <w:szCs w:val="32"/>
          <w:rtl/>
        </w:rPr>
        <w:t xml:space="preserve"> صاحب</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حنيفة،</w:t>
      </w:r>
      <w:r w:rsidRPr="00E67980">
        <w:rPr>
          <w:rFonts w:hAnsi="Traditional Arabic" w:cs="Traditional Arabic"/>
          <w:sz w:val="32"/>
          <w:szCs w:val="32"/>
          <w:rtl/>
        </w:rPr>
        <w:t xml:space="preserve"> </w:t>
      </w:r>
      <w:r w:rsidRPr="00E67980">
        <w:rPr>
          <w:rFonts w:hAnsi="Traditional Arabic" w:cs="Traditional Arabic" w:hint="eastAsia"/>
          <w:sz w:val="32"/>
          <w:szCs w:val="32"/>
          <w:rtl/>
        </w:rPr>
        <w:t>أخذ</w:t>
      </w:r>
      <w:r w:rsidRPr="00E67980">
        <w:rPr>
          <w:rFonts w:hAnsi="Traditional Arabic" w:cs="Traditional Arabic"/>
          <w:sz w:val="32"/>
          <w:szCs w:val="32"/>
          <w:rtl/>
        </w:rPr>
        <w:t xml:space="preserve"> </w:t>
      </w:r>
      <w:r w:rsidRPr="00E67980">
        <w:rPr>
          <w:rFonts w:hAnsi="Traditional Arabic" w:cs="Traditional Arabic" w:hint="eastAsia"/>
          <w:sz w:val="32"/>
          <w:szCs w:val="32"/>
          <w:rtl/>
        </w:rPr>
        <w:t>عن</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حنيفة</w:t>
      </w:r>
      <w:r w:rsidRPr="00E67980">
        <w:rPr>
          <w:rFonts w:hAnsi="Traditional Arabic" w:cs="Traditional Arabic"/>
          <w:sz w:val="32"/>
          <w:szCs w:val="32"/>
          <w:rtl/>
        </w:rPr>
        <w:t xml:space="preserve"> </w:t>
      </w:r>
      <w:r w:rsidRPr="00E67980">
        <w:rPr>
          <w:rFonts w:hAnsi="Traditional Arabic" w:cs="Traditional Arabic" w:hint="eastAsia"/>
          <w:sz w:val="32"/>
          <w:szCs w:val="32"/>
          <w:rtl/>
        </w:rPr>
        <w:t>بعض</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الفقه،</w:t>
      </w:r>
      <w:r w:rsidRPr="00E67980">
        <w:rPr>
          <w:rFonts w:hAnsi="Traditional Arabic" w:cs="Traditional Arabic"/>
          <w:sz w:val="32"/>
          <w:szCs w:val="32"/>
          <w:rtl/>
        </w:rPr>
        <w:t xml:space="preserve"> </w:t>
      </w:r>
      <w:r w:rsidRPr="00E67980">
        <w:rPr>
          <w:rFonts w:hAnsi="Traditional Arabic" w:cs="Traditional Arabic" w:hint="eastAsia"/>
          <w:sz w:val="32"/>
          <w:szCs w:val="32"/>
          <w:rtl/>
        </w:rPr>
        <w:t>وتمم</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الفقه</w:t>
      </w:r>
      <w:r w:rsidRPr="00E67980">
        <w:rPr>
          <w:rFonts w:hAnsi="Traditional Arabic" w:cs="Traditional Arabic"/>
          <w:sz w:val="32"/>
          <w:szCs w:val="32"/>
          <w:rtl/>
        </w:rPr>
        <w:t xml:space="preserve"> </w:t>
      </w:r>
      <w:r w:rsidRPr="00E67980">
        <w:rPr>
          <w:rFonts w:hAnsi="Traditional Arabic" w:cs="Traditional Arabic" w:hint="eastAsia"/>
          <w:sz w:val="32"/>
          <w:szCs w:val="32"/>
          <w:rtl/>
        </w:rPr>
        <w:t>على</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القاضي</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يوسف</w:t>
      </w:r>
      <w:r w:rsidRPr="00E67980">
        <w:rPr>
          <w:rFonts w:hAnsi="Traditional Arabic" w:cs="Traditional Arabic"/>
          <w:sz w:val="32"/>
          <w:szCs w:val="32"/>
          <w:rtl/>
        </w:rPr>
        <w:t>.</w:t>
      </w:r>
      <w:r w:rsidRPr="00E67980">
        <w:rPr>
          <w:rFonts w:hAnsi="Traditional Arabic" w:cs="Traditional Arabic" w:hint="cs"/>
          <w:sz w:val="32"/>
          <w:szCs w:val="32"/>
          <w:rtl/>
        </w:rPr>
        <w:t xml:space="preserve"> ت</w:t>
      </w:r>
      <w:r w:rsidRPr="00E67980">
        <w:rPr>
          <w:rFonts w:hAnsi="Traditional Arabic" w:cs="Traditional Arabic" w:hint="eastAsia"/>
          <w:sz w:val="32"/>
          <w:szCs w:val="32"/>
          <w:rtl/>
        </w:rPr>
        <w:t>وفي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إلى</w:t>
      </w:r>
      <w:r w:rsidRPr="00E67980">
        <w:rPr>
          <w:rFonts w:hAnsi="Traditional Arabic" w:cs="Traditional Arabic"/>
          <w:sz w:val="32"/>
          <w:szCs w:val="32"/>
          <w:rtl/>
        </w:rPr>
        <w:t xml:space="preserve"> </w:t>
      </w:r>
      <w:r w:rsidRPr="00E67980">
        <w:rPr>
          <w:rFonts w:hAnsi="Traditional Arabic" w:cs="Traditional Arabic" w:hint="eastAsia"/>
          <w:sz w:val="32"/>
          <w:szCs w:val="32"/>
          <w:rtl/>
        </w:rPr>
        <w:t>رحمة</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تسع</w:t>
      </w:r>
      <w:r w:rsidRPr="00E67980">
        <w:rPr>
          <w:rFonts w:hAnsi="Traditional Arabic" w:cs="Traditional Arabic"/>
          <w:sz w:val="32"/>
          <w:szCs w:val="32"/>
          <w:rtl/>
        </w:rPr>
        <w:t xml:space="preserve"> </w:t>
      </w:r>
      <w:r w:rsidRPr="00E67980">
        <w:rPr>
          <w:rFonts w:hAnsi="Traditional Arabic" w:cs="Traditional Arabic" w:hint="eastAsia"/>
          <w:sz w:val="32"/>
          <w:szCs w:val="32"/>
          <w:rtl/>
        </w:rPr>
        <w:t>وثمانين</w:t>
      </w:r>
      <w:r w:rsidRPr="00E67980">
        <w:rPr>
          <w:rFonts w:hAnsi="Traditional Arabic" w:cs="Traditional Arabic"/>
          <w:sz w:val="32"/>
          <w:szCs w:val="32"/>
          <w:rtl/>
        </w:rPr>
        <w:t xml:space="preserve"> </w:t>
      </w:r>
      <w:r w:rsidRPr="00E67980">
        <w:rPr>
          <w:rFonts w:hAnsi="Traditional Arabic" w:cs="Traditional Arabic" w:hint="eastAsia"/>
          <w:sz w:val="32"/>
          <w:szCs w:val="32"/>
          <w:rtl/>
        </w:rPr>
        <w:t>ومئة</w:t>
      </w:r>
      <w:r w:rsidRPr="00E67980">
        <w:rPr>
          <w:rFonts w:hAnsi="Traditional Arabic" w:cs="Traditional Arabic"/>
          <w:sz w:val="32"/>
          <w:szCs w:val="32"/>
          <w:rtl/>
        </w:rPr>
        <w:t xml:space="preserve"> </w:t>
      </w:r>
      <w:r w:rsidRPr="00E67980">
        <w:rPr>
          <w:rFonts w:hAnsi="Traditional Arabic" w:cs="Traditional Arabic" w:hint="eastAsia"/>
          <w:sz w:val="32"/>
          <w:szCs w:val="32"/>
          <w:rtl/>
        </w:rPr>
        <w:t>بالري</w:t>
      </w:r>
      <w:r w:rsidRPr="00E67980">
        <w:rPr>
          <w:rFonts w:hAnsi="Traditional Arabic" w:cs="Traditional Arabic"/>
          <w:sz w:val="32"/>
          <w:szCs w:val="32"/>
          <w:rtl/>
        </w:rPr>
        <w:t>.</w:t>
      </w:r>
      <w:r w:rsidRPr="00DB30CB">
        <w:rPr>
          <w:rFonts w:hAnsi="Traditional Arabic" w:cs="Traditional Arabic"/>
          <w:sz w:val="32"/>
          <w:szCs w:val="32"/>
          <w:rtl/>
        </w:rPr>
        <w:t xml:space="preserve"> </w:t>
      </w:r>
      <w:r w:rsidRPr="00DB30CB">
        <w:rPr>
          <w:rFonts w:hAnsi="Traditional Arabic" w:cs="Traditional Arabic" w:hint="eastAsia"/>
          <w:sz w:val="32"/>
          <w:szCs w:val="32"/>
          <w:rtl/>
        </w:rPr>
        <w:t>الجرح</w:t>
      </w:r>
      <w:r w:rsidRPr="00DB30CB">
        <w:rPr>
          <w:rFonts w:hAnsi="Traditional Arabic" w:cs="Traditional Arabic"/>
          <w:sz w:val="32"/>
          <w:szCs w:val="32"/>
          <w:rtl/>
        </w:rPr>
        <w:t xml:space="preserve"> </w:t>
      </w:r>
      <w:r w:rsidRPr="00DB30CB">
        <w:rPr>
          <w:rFonts w:hAnsi="Traditional Arabic" w:cs="Traditional Arabic" w:hint="eastAsia"/>
          <w:sz w:val="32"/>
          <w:szCs w:val="32"/>
          <w:rtl/>
        </w:rPr>
        <w:t>والتعديل</w:t>
      </w:r>
      <w:r w:rsidRPr="00DB30CB">
        <w:rPr>
          <w:rFonts w:hAnsi="Traditional Arabic" w:cs="Traditional Arabic"/>
          <w:sz w:val="32"/>
          <w:szCs w:val="32"/>
          <w:rtl/>
        </w:rPr>
        <w:t xml:space="preserve"> </w:t>
      </w:r>
      <w:r>
        <w:rPr>
          <w:rFonts w:hAnsi="Traditional Arabic" w:cs="Traditional Arabic"/>
          <w:sz w:val="32"/>
          <w:szCs w:val="32"/>
          <w:rtl/>
        </w:rPr>
        <w:t>(</w:t>
      </w:r>
      <w:r w:rsidRPr="00DB30CB">
        <w:rPr>
          <w:rFonts w:hAnsi="Traditional Arabic" w:cs="Traditional Arabic"/>
          <w:sz w:val="32"/>
          <w:szCs w:val="32"/>
          <w:rtl/>
        </w:rPr>
        <w:t>7</w:t>
      </w:r>
      <w:r>
        <w:rPr>
          <w:rFonts w:hAnsi="Traditional Arabic" w:cs="Traditional Arabic"/>
          <w:sz w:val="32"/>
          <w:szCs w:val="32"/>
          <w:rtl/>
        </w:rPr>
        <w:t>/</w:t>
      </w:r>
      <w:r w:rsidRPr="00DB30CB">
        <w:rPr>
          <w:rFonts w:hAnsi="Traditional Arabic" w:cs="Traditional Arabic"/>
          <w:sz w:val="32"/>
          <w:szCs w:val="32"/>
          <w:rtl/>
        </w:rPr>
        <w:t>227</w:t>
      </w:r>
      <w:r>
        <w:rPr>
          <w:rFonts w:hAnsi="Traditional Arabic" w:cs="Traditional Arabic"/>
          <w:sz w:val="32"/>
          <w:szCs w:val="32"/>
          <w:rtl/>
        </w:rPr>
        <w:t>)</w:t>
      </w:r>
      <w:r w:rsidRPr="00E67980">
        <w:rPr>
          <w:rFonts w:hAnsi="Traditional Arabic" w:cs="Traditional Arabic" w:hint="cs"/>
          <w:sz w:val="32"/>
          <w:szCs w:val="32"/>
          <w:rtl/>
        </w:rPr>
        <w:t xml:space="preserve"> سير أعلام النبلاء (9/134)</w:t>
      </w:r>
      <w:r w:rsidRPr="00E67980">
        <w:rPr>
          <w:rFonts w:ascii="Traditional Arabic" w:hAnsi="Traditional Arabic" w:cs="Traditional Arabic" w:hint="cs"/>
          <w:sz w:val="32"/>
          <w:szCs w:val="32"/>
          <w:rtl/>
          <w:lang w:bidi="ar-KW"/>
        </w:rPr>
        <w:t>.</w:t>
      </w:r>
    </w:p>
  </w:footnote>
  <w:footnote w:id="2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بدائع</w:t>
      </w:r>
      <w:r w:rsidRPr="00E67980">
        <w:rPr>
          <w:rFonts w:ascii="Traditional Arabic" w:hAnsi="Traditional Arabic" w:cs="Traditional Arabic"/>
          <w:sz w:val="32"/>
          <w:szCs w:val="32"/>
          <w:rtl/>
          <w:lang w:bidi="ar-KW"/>
        </w:rPr>
        <w:t xml:space="preserve"> الصنائع (1/92-93)</w:t>
      </w:r>
      <w:r w:rsidRPr="00E67980">
        <w:rPr>
          <w:rFonts w:ascii="Traditional Arabic" w:hAnsi="Traditional Arabic" w:cs="Traditional Arabic" w:hint="cs"/>
          <w:sz w:val="32"/>
          <w:szCs w:val="32"/>
          <w:rtl/>
          <w:lang w:bidi="ar-KW"/>
        </w:rPr>
        <w:t>.</w:t>
      </w:r>
    </w:p>
  </w:footnote>
  <w:footnote w:id="25">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مواهب الجليل (1/94)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وحاشية الدسوقي(1/51).</w:t>
      </w:r>
    </w:p>
  </w:footnote>
  <w:footnote w:id="26">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(2/492)</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والشرح الكبير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(2/345)</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وهي الأرجح من رواية الإمام أحمد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انظر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مسائل صالح</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(ص30-72)</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ومسائل عبد الله (1/32-33-34)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ومسائل أبي داود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(ص30)</w:t>
      </w:r>
    </w:p>
  </w:footnote>
  <w:footnote w:id="2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الفتاوى (21/613)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وقد فصل في الجواب وردّ على القائلين بتنجيس روث الدواب مأكولة اللحم فانظره</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(21/542إلى587)</w:t>
      </w:r>
      <w:r w:rsidRPr="00E67980">
        <w:rPr>
          <w:rFonts w:ascii="Traditional Arabic" w:hAnsi="Traditional Arabic" w:cs="Traditional Arabic" w:hint="cs"/>
          <w:sz w:val="32"/>
          <w:szCs w:val="32"/>
          <w:rtl/>
        </w:rPr>
        <w:t>.</w:t>
      </w:r>
    </w:p>
  </w:footnote>
  <w:footnote w:id="28">
    <w:p w:rsidR="005C5F78" w:rsidRPr="001131B4" w:rsidRDefault="005C5F78" w:rsidP="00F77F9D">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Pr="00F77F9D">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1131B4">
        <w:rPr>
          <w:rFonts w:ascii="Traditional Arabic" w:hAnsi="Traditional Arabic" w:cs="Traditional Arabic"/>
          <w:sz w:val="32"/>
          <w:szCs w:val="32"/>
          <w:rtl/>
        </w:rPr>
        <w:t xml:space="preserve"> عكل بضم أوله وسكون ثانيه وآخره لام قال الأزهري يقال رجل عاكل وهو القصير البخيل الميشوم وجمعه عكل وعكل قبيلة من الرباب تستحمق يقولون لمن يستحمقونه عكلي</w:t>
      </w:r>
    </w:p>
    <w:p w:rsidR="005C5F78" w:rsidRPr="001131B4" w:rsidRDefault="005C5F78" w:rsidP="001131B4">
      <w:pPr>
        <w:pStyle w:val="a3"/>
        <w:rPr>
          <w:rFonts w:ascii="Traditional Arabic" w:hAnsi="Traditional Arabic" w:cs="Traditional Arabic"/>
          <w:sz w:val="32"/>
          <w:szCs w:val="32"/>
        </w:rPr>
      </w:pPr>
      <w:r w:rsidRPr="001131B4">
        <w:rPr>
          <w:rFonts w:ascii="Traditional Arabic" w:hAnsi="Traditional Arabic" w:cs="Traditional Arabic"/>
          <w:sz w:val="32"/>
          <w:szCs w:val="32"/>
          <w:rtl/>
        </w:rPr>
        <w:t xml:space="preserve">معجم البلدان </w:t>
      </w:r>
      <w:r>
        <w:rPr>
          <w:rFonts w:ascii="Traditional Arabic" w:hAnsi="Traditional Arabic" w:cs="Traditional Arabic"/>
          <w:sz w:val="32"/>
          <w:szCs w:val="32"/>
          <w:rtl/>
        </w:rPr>
        <w:t>(</w:t>
      </w:r>
      <w:r w:rsidRPr="001131B4">
        <w:rPr>
          <w:rFonts w:ascii="Traditional Arabic" w:hAnsi="Traditional Arabic" w:cs="Traditional Arabic"/>
          <w:sz w:val="32"/>
          <w:szCs w:val="32"/>
          <w:rtl/>
        </w:rPr>
        <w:t>4</w:t>
      </w:r>
      <w:r>
        <w:rPr>
          <w:rFonts w:ascii="Traditional Arabic" w:hAnsi="Traditional Arabic" w:cs="Traditional Arabic"/>
          <w:sz w:val="32"/>
          <w:szCs w:val="32"/>
          <w:rtl/>
        </w:rPr>
        <w:t>/</w:t>
      </w:r>
      <w:r w:rsidRPr="001131B4">
        <w:rPr>
          <w:rFonts w:ascii="Traditional Arabic" w:hAnsi="Traditional Arabic" w:cs="Traditional Arabic"/>
          <w:sz w:val="32"/>
          <w:szCs w:val="32"/>
          <w:rtl/>
        </w:rPr>
        <w:t>143</w:t>
      </w:r>
      <w:r>
        <w:rPr>
          <w:rFonts w:ascii="Traditional Arabic" w:hAnsi="Traditional Arabic" w:cs="Traditional Arabic"/>
          <w:sz w:val="32"/>
          <w:szCs w:val="32"/>
          <w:rtl/>
        </w:rPr>
        <w:t>)</w:t>
      </w:r>
    </w:p>
  </w:footnote>
  <w:footnote w:id="29">
    <w:p w:rsidR="005C5F78" w:rsidRPr="00F77F9D" w:rsidRDefault="005C5F78" w:rsidP="00F77F9D">
      <w:pPr>
        <w:pStyle w:val="a3"/>
        <w:widowControl w:val="0"/>
        <w:ind w:left="340" w:hanging="340"/>
        <w:jc w:val="lowKashida"/>
        <w:rPr>
          <w:rStyle w:val="a4"/>
          <w:rFonts w:ascii="Traditional Arabic" w:hAnsi="Traditional Arabic" w:cs="Traditional Arabic"/>
          <w:sz w:val="32"/>
          <w:szCs w:val="32"/>
          <w:vertAlign w:val="baseline"/>
          <w:rtl/>
        </w:rPr>
      </w:pPr>
      <w:r w:rsidRPr="00F77F9D">
        <w:rPr>
          <w:rStyle w:val="a4"/>
          <w:rFonts w:ascii="Traditional Arabic" w:hAnsi="Traditional Arabic" w:cs="Traditional Arabic" w:hint="cs"/>
          <w:sz w:val="32"/>
          <w:szCs w:val="32"/>
          <w:vertAlign w:val="baseline"/>
          <w:rtl/>
        </w:rPr>
        <w:t>(</w:t>
      </w:r>
      <w:r w:rsidRPr="00F77F9D">
        <w:rPr>
          <w:rStyle w:val="a4"/>
          <w:rFonts w:ascii="Traditional Arabic" w:hAnsi="Traditional Arabic" w:cs="Traditional Arabic"/>
          <w:sz w:val="32"/>
          <w:szCs w:val="32"/>
          <w:vertAlign w:val="baseline"/>
        </w:rPr>
        <w:footnoteRef/>
      </w:r>
      <w:r w:rsidRPr="00F77F9D">
        <w:rPr>
          <w:rStyle w:val="a4"/>
          <w:rFonts w:ascii="Traditional Arabic" w:hAnsi="Traditional Arabic" w:cs="Traditional Arabic" w:hint="cs"/>
          <w:sz w:val="32"/>
          <w:szCs w:val="32"/>
          <w:vertAlign w:val="baseline"/>
          <w:rtl/>
        </w:rPr>
        <w:t>)</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عرنة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شجرة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على</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صورة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الدلب</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يقطع</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منه</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خشب</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القصارين</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ويدبغ</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به</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أيضا</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وعرينة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موضع</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ببلاد</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فزارة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وقيل</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قرى</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بالمدينة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و</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عرينة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قبيلة</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من</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العرب</w:t>
      </w:r>
      <w:r w:rsidRPr="00F77F9D">
        <w:rPr>
          <w:rStyle w:val="a4"/>
          <w:rFonts w:ascii="Traditional Arabic" w:hAnsi="Traditional Arabic" w:cs="Traditional Arabic" w:hint="cs"/>
          <w:sz w:val="32"/>
          <w:szCs w:val="32"/>
          <w:vertAlign w:val="baseline"/>
          <w:rtl/>
        </w:rPr>
        <w:t>.</w:t>
      </w:r>
      <w:r w:rsidRPr="00F77F9D">
        <w:rPr>
          <w:rStyle w:val="a4"/>
          <w:rFonts w:ascii="Traditional Arabic" w:hAnsi="Traditional Arabic" w:cs="Traditional Arabic" w:hint="eastAsia"/>
          <w:sz w:val="32"/>
          <w:szCs w:val="32"/>
          <w:vertAlign w:val="baseline"/>
          <w:rtl/>
        </w:rPr>
        <w:t xml:space="preserve"> معجم</w:t>
      </w:r>
      <w:r w:rsidRPr="00F77F9D">
        <w:rPr>
          <w:rStyle w:val="a4"/>
          <w:rFonts w:ascii="Traditional Arabic" w:hAnsi="Traditional Arabic" w:cs="Traditional Arabic"/>
          <w:sz w:val="32"/>
          <w:szCs w:val="32"/>
          <w:vertAlign w:val="baseline"/>
          <w:rtl/>
        </w:rPr>
        <w:t xml:space="preserve"> </w:t>
      </w:r>
      <w:r w:rsidRPr="00F77F9D">
        <w:rPr>
          <w:rStyle w:val="a4"/>
          <w:rFonts w:ascii="Traditional Arabic" w:hAnsi="Traditional Arabic" w:cs="Traditional Arabic" w:hint="eastAsia"/>
          <w:sz w:val="32"/>
          <w:szCs w:val="32"/>
          <w:vertAlign w:val="baseline"/>
          <w:rtl/>
        </w:rPr>
        <w:t>البلدان</w:t>
      </w:r>
      <w:r w:rsidRPr="00F77F9D">
        <w:rPr>
          <w:rStyle w:val="a4"/>
          <w:rFonts w:ascii="Traditional Arabic" w:hAnsi="Traditional Arabic" w:cs="Traditional Arabic"/>
          <w:sz w:val="32"/>
          <w:szCs w:val="32"/>
          <w:vertAlign w:val="baseline"/>
          <w:rtl/>
        </w:rPr>
        <w:t xml:space="preserve"> (4/115)</w:t>
      </w:r>
      <w:r>
        <w:rPr>
          <w:rFonts w:ascii="Traditional Arabic" w:hAnsi="Traditional Arabic" w:cs="Traditional Arabic" w:hint="cs"/>
          <w:sz w:val="32"/>
          <w:szCs w:val="32"/>
          <w:rtl/>
        </w:rPr>
        <w:t>.</w:t>
      </w:r>
    </w:p>
  </w:footnote>
  <w:footnote w:id="3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w:t>
      </w:r>
      <w:r>
        <w:rPr>
          <w:rFonts w:ascii="Traditional Arabic" w:hAnsi="Traditional Arabic" w:cs="Traditional Arabic" w:hint="cs"/>
          <w:sz w:val="32"/>
          <w:szCs w:val="32"/>
          <w:rtl/>
          <w:lang w:bidi="ar-KW"/>
        </w:rPr>
        <w:t>ا</w:t>
      </w:r>
      <w:r w:rsidRPr="00E67980">
        <w:rPr>
          <w:rFonts w:ascii="Traditional Arabic" w:hAnsi="Traditional Arabic" w:cs="Traditional Arabic" w:hint="eastAsia"/>
          <w:sz w:val="32"/>
          <w:szCs w:val="32"/>
          <w:rtl/>
          <w:lang w:bidi="ar-KW"/>
        </w:rPr>
        <w:t>جتووا</w:t>
      </w:r>
      <w:r w:rsidRPr="00E67980">
        <w:rPr>
          <w:rFonts w:ascii="Traditional Arabic" w:hAnsi="Traditional Arabic" w:cs="Traditional Arabic"/>
          <w:sz w:val="32"/>
          <w:szCs w:val="32"/>
          <w:rtl/>
          <w:lang w:bidi="ar-KW"/>
        </w:rPr>
        <w:t>: أي أصابهم الجوى: وهو المرض وداء الجوف إذا تطاول وذلك إذا لم يوافقهم هواؤها واستوخموها. ويقال: اجتويت البلد إذا كرهت المقام فيه وإن كنت في نعمة. النهاية لابن الأثير (1/318)</w:t>
      </w:r>
      <w:r w:rsidRPr="00E67980">
        <w:rPr>
          <w:rFonts w:cs="Traditional Arabic" w:hint="cs"/>
          <w:sz w:val="32"/>
          <w:szCs w:val="32"/>
          <w:rtl/>
        </w:rPr>
        <w:t>.</w:t>
      </w:r>
    </w:p>
  </w:footnote>
  <w:footnote w:id="31">
    <w:p w:rsidR="005C5F78" w:rsidRPr="00E67980" w:rsidRDefault="005C5F78" w:rsidP="009701B0">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اللقاح:</w:t>
      </w:r>
      <w:r w:rsidRPr="009701B0">
        <w:rPr>
          <w:rFonts w:hint="eastAsia"/>
          <w:rtl/>
        </w:rPr>
        <w:t xml:space="preserve"> </w:t>
      </w:r>
      <w:r w:rsidRPr="009701B0">
        <w:rPr>
          <w:rFonts w:ascii="Traditional Arabic" w:hAnsi="Traditional Arabic" w:cs="Traditional Arabic" w:hint="eastAsia"/>
          <w:sz w:val="32"/>
          <w:szCs w:val="32"/>
          <w:rtl/>
          <w:lang w:bidi="ar-KW"/>
        </w:rPr>
        <w:t>لقحت</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الناقه</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تلقح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لقاحا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إذا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حملت</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فهي</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لاقح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وإذا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وضعت</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فهي</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لقحه</w:t>
      </w:r>
      <w:r>
        <w:rPr>
          <w:rFonts w:ascii="Traditional Arabic" w:hAnsi="Traditional Arabic" w:cs="Traditional Arabic" w:hint="cs"/>
          <w:sz w:val="32"/>
          <w:szCs w:val="32"/>
          <w:rtl/>
          <w:lang w:bidi="ar-KW"/>
        </w:rPr>
        <w:t>،</w:t>
      </w:r>
      <w:r w:rsidRPr="009701B0">
        <w:rPr>
          <w:rFonts w:ascii="Traditional Arabic" w:hAnsi="Traditional Arabic" w:cs="Traditional Arabic" w:hint="eastAsia"/>
          <w:sz w:val="32"/>
          <w:szCs w:val="32"/>
          <w:rtl/>
          <w:lang w:bidi="ar-KW"/>
        </w:rPr>
        <w:t>وناقة</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لقوح،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إذا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كانت</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غزيرة</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اللبن</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وناقة</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لاقح،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إذا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كانت</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حاملا</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ونوق</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لواقح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واللقاح</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ذوات</w:t>
      </w:r>
      <w:r w:rsidRPr="009701B0">
        <w:rPr>
          <w:rFonts w:ascii="Traditional Arabic" w:hAnsi="Traditional Arabic" w:cs="Traditional Arabic"/>
          <w:sz w:val="32"/>
          <w:szCs w:val="32"/>
          <w:rtl/>
          <w:lang w:bidi="ar-KW"/>
        </w:rPr>
        <w:t xml:space="preserve"> </w:t>
      </w:r>
      <w:r>
        <w:rPr>
          <w:rFonts w:ascii="Traditional Arabic" w:hAnsi="Traditional Arabic" w:cs="Traditional Arabic" w:hint="eastAsia"/>
          <w:sz w:val="32"/>
          <w:szCs w:val="32"/>
          <w:rtl/>
          <w:lang w:bidi="ar-KW"/>
        </w:rPr>
        <w:t>الألبان</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الزاهر</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في</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غريب</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ألفاظ</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الشافعي</w:t>
      </w:r>
      <w:r w:rsidRPr="009701B0">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9701B0">
        <w:rPr>
          <w:rFonts w:ascii="Traditional Arabic" w:hAnsi="Traditional Arabic" w:cs="Traditional Arabic" w:hint="eastAsia"/>
          <w:sz w:val="32"/>
          <w:szCs w:val="32"/>
          <w:rtl/>
          <w:lang w:bidi="ar-KW"/>
        </w:rPr>
        <w:t>ص</w:t>
      </w:r>
      <w:r>
        <w:rPr>
          <w:rFonts w:ascii="Traditional Arabic" w:hAnsi="Traditional Arabic" w:cs="Traditional Arabic"/>
          <w:sz w:val="32"/>
          <w:szCs w:val="32"/>
          <w:rtl/>
          <w:lang w:bidi="ar-KW"/>
        </w:rPr>
        <w:t>: 231</w:t>
      </w:r>
      <w:r>
        <w:rPr>
          <w:rFonts w:ascii="Traditional Arabic" w:hAnsi="Traditional Arabic" w:cs="Traditional Arabic" w:hint="cs"/>
          <w:sz w:val="32"/>
          <w:szCs w:val="32"/>
          <w:rtl/>
          <w:lang w:bidi="ar-KW"/>
        </w:rPr>
        <w:t>)</w:t>
      </w:r>
      <w:r w:rsidRPr="009701B0">
        <w:rPr>
          <w:rFonts w:ascii="Traditional Arabic" w:hAnsi="Traditional Arabic" w:cs="Traditional Arabic" w:hint="eastAsia"/>
          <w:sz w:val="32"/>
          <w:szCs w:val="32"/>
          <w:rtl/>
          <w:lang w:bidi="ar-KW"/>
        </w:rPr>
        <w:t>النهاية</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في</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غريب</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الحديث</w:t>
      </w:r>
      <w:r w:rsidRPr="009701B0">
        <w:rPr>
          <w:rFonts w:ascii="Traditional Arabic" w:hAnsi="Traditional Arabic" w:cs="Traditional Arabic"/>
          <w:sz w:val="32"/>
          <w:szCs w:val="32"/>
          <w:rtl/>
          <w:lang w:bidi="ar-KW"/>
        </w:rPr>
        <w:t xml:space="preserve"> </w:t>
      </w:r>
      <w:r w:rsidRPr="009701B0">
        <w:rPr>
          <w:rFonts w:ascii="Traditional Arabic" w:hAnsi="Traditional Arabic" w:cs="Traditional Arabic" w:hint="eastAsia"/>
          <w:sz w:val="32"/>
          <w:szCs w:val="32"/>
          <w:rtl/>
          <w:lang w:bidi="ar-KW"/>
        </w:rPr>
        <w:t>والأثر</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4/262</w:t>
      </w:r>
      <w:r>
        <w:rPr>
          <w:rFonts w:ascii="Traditional Arabic" w:hAnsi="Traditional Arabic" w:cs="Traditional Arabic" w:hint="cs"/>
          <w:sz w:val="32"/>
          <w:szCs w:val="32"/>
          <w:rtl/>
          <w:lang w:bidi="ar-KW"/>
        </w:rPr>
        <w:t>)</w:t>
      </w:r>
      <w:r w:rsidRPr="00E67980">
        <w:rPr>
          <w:rFonts w:cs="Traditional Arabic" w:hint="cs"/>
          <w:sz w:val="32"/>
          <w:szCs w:val="32"/>
          <w:rtl/>
        </w:rPr>
        <w:t>.</w:t>
      </w:r>
    </w:p>
  </w:footnote>
  <w:footnote w:id="3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(233)</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الوضوء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أبوال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الإبل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والدواب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والغنم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ومرابضها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(1671) كتاب القسامة</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حكم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المحاربين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والمرتدين</w:t>
      </w:r>
      <w:r w:rsidRPr="00E67980">
        <w:rPr>
          <w:rFonts w:cs="Traditional Arabic" w:hint="cs"/>
          <w:sz w:val="32"/>
          <w:szCs w:val="32"/>
          <w:rtl/>
        </w:rPr>
        <w:t>.</w:t>
      </w:r>
    </w:p>
  </w:footnote>
  <w:footnote w:id="33">
    <w:p w:rsidR="005C5F78" w:rsidRPr="00E67980" w:rsidRDefault="005C5F78" w:rsidP="001729CA">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الفتاوى (21/558)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والمغني (2/492)</w:t>
      </w:r>
      <w:r w:rsidRPr="00E67980">
        <w:rPr>
          <w:rFonts w:ascii="Traditional Arabic" w:hAnsi="Traditional Arabic" w:cs="Traditional Arabic" w:hint="cs"/>
          <w:sz w:val="32"/>
          <w:szCs w:val="32"/>
          <w:rtl/>
        </w:rPr>
        <w:t>.</w:t>
      </w:r>
    </w:p>
  </w:footnote>
  <w:footnote w:id="34">
    <w:p w:rsidR="005C5F78" w:rsidRPr="00E67980" w:rsidRDefault="005C5F78" w:rsidP="001729CA">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سبق ت</w:t>
      </w:r>
      <w:r>
        <w:rPr>
          <w:rFonts w:ascii="Traditional Arabic" w:hAnsi="Traditional Arabic" w:cs="Traditional Arabic"/>
          <w:sz w:val="32"/>
          <w:szCs w:val="32"/>
          <w:rtl/>
        </w:rPr>
        <w:t>خر</w:t>
      </w:r>
      <w:r>
        <w:rPr>
          <w:rFonts w:ascii="Traditional Arabic" w:hAnsi="Traditional Arabic" w:cs="Traditional Arabic" w:hint="cs"/>
          <w:sz w:val="32"/>
          <w:szCs w:val="32"/>
          <w:rtl/>
        </w:rPr>
        <w:t>يجه (ص 51)</w:t>
      </w:r>
      <w:r w:rsidRPr="00E67980">
        <w:rPr>
          <w:rFonts w:ascii="Traditional Arabic" w:hAnsi="Traditional Arabic" w:cs="Traditional Arabic" w:hint="cs"/>
          <w:sz w:val="32"/>
          <w:szCs w:val="32"/>
          <w:rtl/>
        </w:rPr>
        <w:t>.</w:t>
      </w:r>
    </w:p>
  </w:footnote>
  <w:footnote w:id="35">
    <w:p w:rsidR="005C5F78" w:rsidRPr="00E67980" w:rsidRDefault="005C5F78" w:rsidP="001729CA">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الفتاوى (21/572)</w:t>
      </w:r>
      <w:r w:rsidRPr="00E67980">
        <w:rPr>
          <w:rFonts w:cs="Traditional Arabic" w:hint="cs"/>
          <w:sz w:val="32"/>
          <w:szCs w:val="32"/>
          <w:rtl/>
        </w:rPr>
        <w:t>.</w:t>
      </w:r>
    </w:p>
  </w:footnote>
  <w:footnote w:id="36">
    <w:p w:rsidR="005C5F78" w:rsidRPr="00E67980" w:rsidRDefault="005C5F78" w:rsidP="001729CA">
      <w:pPr>
        <w:pStyle w:val="a3"/>
        <w:widowControl w:val="0"/>
        <w:spacing w:line="21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أخرجه</w:t>
      </w:r>
      <w:r w:rsidRPr="00E67980">
        <w:rPr>
          <w:rFonts w:ascii="Traditional Arabic" w:hAnsi="Traditional Arabic" w:cs="Traditional Arabic"/>
          <w:sz w:val="32"/>
          <w:szCs w:val="32"/>
          <w:rtl/>
          <w:lang w:bidi="ar-KW"/>
        </w:rPr>
        <w:t xml:space="preserve"> مسلم (1273) كتاب الحج</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باب جواز الطواف على بعير وغي</w:t>
      </w:r>
      <w:r w:rsidRPr="00E67980">
        <w:rPr>
          <w:rFonts w:ascii="Traditional Arabic" w:hAnsi="Traditional Arabic" w:cs="Traditional Arabic" w:hint="eastAsia"/>
          <w:sz w:val="32"/>
          <w:szCs w:val="32"/>
          <w:rtl/>
          <w:lang w:bidi="ar-KW"/>
        </w:rPr>
        <w:t>ره</w:t>
      </w:r>
      <w:r w:rsidRPr="00E67980">
        <w:rPr>
          <w:rFonts w:ascii="Traditional Arabic" w:hAnsi="Traditional Arabic" w:cs="Traditional Arabic"/>
          <w:sz w:val="32"/>
          <w:szCs w:val="32"/>
          <w:rtl/>
          <w:lang w:bidi="ar-KW"/>
        </w:rPr>
        <w:t xml:space="preserve"> واستلام الحجر بمحجن ونحوه للراكب</w:t>
      </w:r>
      <w:r w:rsidRPr="00E67980">
        <w:rPr>
          <w:rFonts w:cs="Traditional Arabic" w:hint="cs"/>
          <w:sz w:val="32"/>
          <w:szCs w:val="32"/>
          <w:rtl/>
          <w:lang w:bidi="ar-KW"/>
        </w:rPr>
        <w:t>.</w:t>
      </w:r>
    </w:p>
  </w:footnote>
  <w:footnote w:id="37">
    <w:p w:rsidR="005C5F78" w:rsidRPr="00E67980" w:rsidRDefault="005C5F78" w:rsidP="001729CA">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الفتاوى (21/573)</w:t>
      </w:r>
      <w:r w:rsidRPr="00E67980">
        <w:rPr>
          <w:rFonts w:cs="Traditional Arabic" w:hint="cs"/>
          <w:sz w:val="32"/>
          <w:szCs w:val="32"/>
          <w:rtl/>
        </w:rPr>
        <w:t>.</w:t>
      </w:r>
    </w:p>
  </w:footnote>
  <w:footnote w:id="38">
    <w:p w:rsidR="005C5F78" w:rsidRPr="00E67980" w:rsidRDefault="005C5F78" w:rsidP="001729CA">
      <w:pPr>
        <w:pStyle w:val="a3"/>
        <w:widowControl w:val="0"/>
        <w:spacing w:line="21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السلى</w:t>
      </w:r>
      <w:r w:rsidRPr="00E67980">
        <w:rPr>
          <w:rFonts w:ascii="Traditional Arabic" w:hAnsi="Traditional Arabic" w:cs="Traditional Arabic"/>
          <w:sz w:val="32"/>
          <w:szCs w:val="32"/>
          <w:rtl/>
          <w:lang w:bidi="ar-KW"/>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الجلد</w:t>
      </w:r>
      <w:r w:rsidRPr="00E67980">
        <w:rPr>
          <w:rFonts w:ascii="Traditional Arabic" w:hAnsi="Traditional Arabic" w:cs="Traditional Arabic"/>
          <w:sz w:val="32"/>
          <w:szCs w:val="32"/>
          <w:rtl/>
          <w:lang w:bidi="ar-KW"/>
        </w:rPr>
        <w:t xml:space="preserve"> الرّقيق الذي يخرج فيه الولد من بطن أمه ملفوفا فيه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النهاية لابن الأثير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(2/396)</w:t>
      </w:r>
      <w:r w:rsidRPr="00E67980">
        <w:rPr>
          <w:rFonts w:cs="Traditional Arabic" w:hint="cs"/>
          <w:sz w:val="32"/>
          <w:szCs w:val="32"/>
          <w:rtl/>
          <w:lang w:bidi="ar-KW"/>
        </w:rPr>
        <w:t>.</w:t>
      </w:r>
    </w:p>
  </w:footnote>
  <w:footnote w:id="39">
    <w:p w:rsidR="005C5F78" w:rsidRPr="00E67980" w:rsidRDefault="005C5F78" w:rsidP="001729CA">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(520)</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الصلاة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المرأة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تطرح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المصلى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شيئا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الأذى</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واللفظ</w:t>
      </w:r>
      <w:r w:rsidRPr="00E67980">
        <w:rPr>
          <w:rFonts w:ascii="Traditional Arabic" w:hAnsi="Traditional Arabic" w:cs="Traditional Arabic"/>
          <w:sz w:val="32"/>
          <w:szCs w:val="32"/>
          <w:rtl/>
        </w:rPr>
        <w:t xml:space="preserve"> له</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(1794)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الجهاد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لقي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النبي</w:t>
      </w:r>
      <w:r w:rsidRPr="00E67980">
        <w:rPr>
          <w:rFonts w:ascii="Traditional Arabic" w:hAnsi="Traditional Arabic" w:cs="Traditional Arabic"/>
          <w:sz w:val="32"/>
          <w:szCs w:val="32"/>
          <w:rtl/>
        </w:rPr>
        <w:t xml:space="preserve"> </w:t>
      </w:r>
      <w:r w:rsidRPr="00E67980">
        <w:rPr>
          <w:rFonts w:ascii="Times New Roman" w:hAnsi="Times New Roman" w:cs="Traditional Arabic"/>
          <w:sz w:val="32"/>
          <w:szCs w:val="32"/>
        </w:rPr>
        <w:sym w:font="AGA Arabesque" w:char="0065"/>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أذى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المشركين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والمنافقين</w:t>
      </w:r>
      <w:r w:rsidRPr="00E67980">
        <w:rPr>
          <w:rFonts w:cs="Traditional Arabic" w:hint="cs"/>
          <w:sz w:val="32"/>
          <w:szCs w:val="32"/>
          <w:rtl/>
        </w:rPr>
        <w:t>.</w:t>
      </w:r>
    </w:p>
  </w:footnote>
  <w:footnote w:id="4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(1249) وإسناده </w:t>
      </w:r>
      <w:r w:rsidRPr="00E67980">
        <w:rPr>
          <w:rFonts w:ascii="Traditional Arabic" w:hAnsi="Traditional Arabic" w:cs="Traditional Arabic"/>
          <w:sz w:val="32"/>
          <w:szCs w:val="32"/>
          <w:rtl/>
        </w:rPr>
        <w:t xml:space="preserve">صحيح ولفظه: </w:t>
      </w:r>
      <w:r w:rsidRPr="00E67980">
        <w:rPr>
          <w:rFonts w:ascii="Traditional Arabic" w:hAnsi="Traditional Arabic" w:cs="Traditional Arabic" w:hint="cs"/>
          <w:sz w:val="32"/>
          <w:szCs w:val="32"/>
          <w:rtl/>
        </w:rPr>
        <w:t xml:space="preserve">عن أبي مجلز قال: </w:t>
      </w:r>
      <w:r w:rsidRPr="00E67980">
        <w:rPr>
          <w:rFonts w:ascii="Traditional Arabic" w:hAnsi="Traditional Arabic" w:cs="Traditional Arabic"/>
          <w:w w:val="80"/>
          <w:sz w:val="34"/>
          <w:szCs w:val="22"/>
          <w:rtl/>
        </w:rPr>
        <w:t>((</w:t>
      </w:r>
      <w:r w:rsidRPr="00E67980">
        <w:rPr>
          <w:rFonts w:ascii="Traditional Arabic" w:hAnsi="Traditional Arabic" w:cs="Traditional Arabic" w:hint="cs"/>
          <w:sz w:val="32"/>
          <w:szCs w:val="32"/>
          <w:rtl/>
        </w:rPr>
        <w:t xml:space="preserve">قلت لابن عمر </w:t>
      </w:r>
      <w:r w:rsidRPr="00E67980">
        <w:rPr>
          <w:rFonts w:ascii="Traditional Arabic" w:hAnsi="Traditional Arabic" w:cs="Traditional Arabic" w:hint="eastAsia"/>
          <w:sz w:val="32"/>
          <w:szCs w:val="32"/>
          <w:rtl/>
        </w:rPr>
        <w:t>بعثت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جملي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فبال</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فأصابني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بوله</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قال</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اغسله</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قلت</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إنما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كان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انتضح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وكذا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يعني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يقلله</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قال</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اغسله</w:t>
      </w:r>
      <w:r w:rsidRPr="00E67980">
        <w:rPr>
          <w:rFonts w:ascii="Traditional Arabic" w:hAnsi="Traditional Arabic" w:cs="Traditional Arabic"/>
          <w:w w:val="80"/>
          <w:sz w:val="34"/>
          <w:szCs w:val="22"/>
          <w:rtl/>
        </w:rPr>
        <w:t>))</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lang w:bidi="ar-KW"/>
        </w:rPr>
        <w:t xml:space="preserve"> قال شيخ الإسلام ابن تيمية: ولعل ابن عمر أمر بغسله كما يغسل الثوب من المخاط والبصاق والمني ونحو ذلك...ولست أعرف عن أحد من الصحابة القول بنجاستها بل القول بطهارتها إلا ما ذكر عن ابن عمر إن كان أراد النجاسة... المجموع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(21/560)</w:t>
      </w:r>
      <w:r w:rsidRPr="00E67980">
        <w:rPr>
          <w:rFonts w:ascii="Traditional Arabic" w:hAnsi="Traditional Arabic" w:cs="Traditional Arabic" w:hint="cs"/>
          <w:sz w:val="32"/>
          <w:szCs w:val="32"/>
          <w:rtl/>
          <w:lang w:bidi="ar-KW"/>
        </w:rPr>
        <w:t>.</w:t>
      </w:r>
    </w:p>
  </w:footnote>
  <w:footnote w:id="41">
    <w:p w:rsidR="005C5F78" w:rsidRPr="00E67980" w:rsidRDefault="005C5F78" w:rsidP="00DD4CBE">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ميمون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مهران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الجزري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أيوب</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أصله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كوفي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نزل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الرقة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الجزيرة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لعمر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عبدالعزيز</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يرسل</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hint="cs"/>
          <w:sz w:val="32"/>
          <w:szCs w:val="32"/>
          <w:rtl/>
        </w:rPr>
        <w:t>.</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التاريخ</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الكبير</w:t>
      </w:r>
      <w:r w:rsidRPr="00DD4CB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D4CBE">
        <w:rPr>
          <w:rFonts w:ascii="Traditional Arabic" w:hAnsi="Times New Roman" w:cs="Traditional Arabic"/>
          <w:sz w:val="32"/>
          <w:szCs w:val="32"/>
          <w:rtl/>
        </w:rPr>
        <w:t>7</w:t>
      </w:r>
      <w:r>
        <w:rPr>
          <w:rFonts w:ascii="Traditional Arabic" w:hAnsi="Times New Roman" w:cs="Traditional Arabic"/>
          <w:sz w:val="32"/>
          <w:szCs w:val="32"/>
          <w:rtl/>
        </w:rPr>
        <w:t>/</w:t>
      </w:r>
      <w:r w:rsidRPr="00DD4CBE">
        <w:rPr>
          <w:rFonts w:ascii="Traditional Arabic" w:hAnsi="Times New Roman" w:cs="Traditional Arabic"/>
          <w:sz w:val="32"/>
          <w:szCs w:val="32"/>
          <w:rtl/>
        </w:rPr>
        <w:t>338</w:t>
      </w:r>
      <w:r>
        <w:rPr>
          <w:rFonts w:ascii="Traditional Arabic" w:hAnsi="Times New Roman" w:cs="Traditional Arabic"/>
          <w:sz w:val="32"/>
          <w:szCs w:val="32"/>
          <w:rtl/>
        </w:rPr>
        <w:t>)</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الجرح</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والتعديل</w:t>
      </w:r>
      <w:r w:rsidRPr="00DD4CB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D4CBE">
        <w:rPr>
          <w:rFonts w:ascii="Traditional Arabic" w:hAnsi="Times New Roman" w:cs="Traditional Arabic"/>
          <w:sz w:val="32"/>
          <w:szCs w:val="32"/>
          <w:rtl/>
        </w:rPr>
        <w:t>8</w:t>
      </w:r>
      <w:r>
        <w:rPr>
          <w:rFonts w:ascii="Traditional Arabic" w:hAnsi="Times New Roman" w:cs="Traditional Arabic"/>
          <w:sz w:val="32"/>
          <w:szCs w:val="32"/>
          <w:rtl/>
        </w:rPr>
        <w:t>/</w:t>
      </w:r>
      <w:r w:rsidRPr="00DD4CBE">
        <w:rPr>
          <w:rFonts w:ascii="Traditional Arabic" w:hAnsi="Times New Roman" w:cs="Traditional Arabic"/>
          <w:sz w:val="32"/>
          <w:szCs w:val="32"/>
          <w:rtl/>
        </w:rPr>
        <w:t>233</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(556)</w:t>
      </w:r>
      <w:r w:rsidRPr="00E67980">
        <w:rPr>
          <w:rFonts w:ascii="Traditional Arabic" w:hAnsi="Times New Roman" w:cs="Traditional Arabic" w:hint="cs"/>
          <w:sz w:val="32"/>
          <w:szCs w:val="32"/>
          <w:rtl/>
        </w:rPr>
        <w:t>.</w:t>
      </w:r>
    </w:p>
  </w:footnote>
  <w:footnote w:id="4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(1250)</w:t>
      </w:r>
      <w:r w:rsidRPr="00E67980">
        <w:rPr>
          <w:rFonts w:cs="Traditional Arabic" w:hint="cs"/>
          <w:sz w:val="32"/>
          <w:szCs w:val="32"/>
          <w:rtl/>
        </w:rPr>
        <w:t>.</w:t>
      </w:r>
    </w:p>
  </w:footnote>
  <w:footnote w:id="43">
    <w:p w:rsidR="005C5F78" w:rsidRPr="00E67980" w:rsidRDefault="005C5F78" w:rsidP="00156788">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(1246)</w:t>
      </w:r>
      <w:r w:rsidRPr="00E67980">
        <w:rPr>
          <w:rFonts w:cs="Traditional Arabic" w:hint="cs"/>
          <w:sz w:val="32"/>
          <w:szCs w:val="32"/>
          <w:rtl/>
        </w:rPr>
        <w:t>.</w:t>
      </w:r>
    </w:p>
  </w:footnote>
  <w:footnote w:id="44">
    <w:p w:rsidR="005C5F78" w:rsidRPr="00E67980" w:rsidRDefault="005C5F78" w:rsidP="00DD4CBE">
      <w:pPr>
        <w:pStyle w:val="a3"/>
        <w:widowControl w:val="0"/>
        <w:spacing w:line="230"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الرحمن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القاسم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بكر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الصديق</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التيمي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جليل</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قال</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عيينة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أفضل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أهل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زمانه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وعشرين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بعدها</w:t>
      </w:r>
      <w:r w:rsidRPr="00E67980">
        <w:rPr>
          <w:rFonts w:ascii="Traditional Arabic" w:hAnsi="Times New Roman" w:cs="Traditional Arabic" w:hint="cs"/>
          <w:sz w:val="32"/>
          <w:szCs w:val="32"/>
          <w:rtl/>
        </w:rPr>
        <w:t>.</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التاريخ</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الكبير</w:t>
      </w:r>
      <w:r w:rsidRPr="00DD4CB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D4CBE">
        <w:rPr>
          <w:rFonts w:ascii="Traditional Arabic" w:hAnsi="Times New Roman" w:cs="Traditional Arabic"/>
          <w:sz w:val="32"/>
          <w:szCs w:val="32"/>
          <w:rtl/>
        </w:rPr>
        <w:t>5</w:t>
      </w:r>
      <w:r>
        <w:rPr>
          <w:rFonts w:ascii="Traditional Arabic" w:hAnsi="Times New Roman" w:cs="Traditional Arabic"/>
          <w:sz w:val="32"/>
          <w:szCs w:val="32"/>
          <w:rtl/>
        </w:rPr>
        <w:t>/</w:t>
      </w:r>
      <w:r w:rsidRPr="00DD4CBE">
        <w:rPr>
          <w:rFonts w:ascii="Traditional Arabic" w:hAnsi="Times New Roman" w:cs="Traditional Arabic"/>
          <w:sz w:val="32"/>
          <w:szCs w:val="32"/>
          <w:rtl/>
        </w:rPr>
        <w:t>339</w:t>
      </w:r>
      <w:r>
        <w:rPr>
          <w:rFonts w:ascii="Traditional Arabic" w:hAnsi="Times New Roman" w:cs="Traditional Arabic"/>
          <w:sz w:val="32"/>
          <w:szCs w:val="32"/>
          <w:rtl/>
        </w:rPr>
        <w:t>)</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الجرح</w:t>
      </w:r>
      <w:r w:rsidRPr="00DD4CBE">
        <w:rPr>
          <w:rFonts w:ascii="Traditional Arabic" w:hAnsi="Times New Roman" w:cs="Traditional Arabic"/>
          <w:sz w:val="32"/>
          <w:szCs w:val="32"/>
          <w:rtl/>
        </w:rPr>
        <w:t xml:space="preserve"> </w:t>
      </w:r>
      <w:r w:rsidRPr="00DD4CBE">
        <w:rPr>
          <w:rFonts w:ascii="Traditional Arabic" w:hAnsi="Times New Roman" w:cs="Traditional Arabic" w:hint="eastAsia"/>
          <w:sz w:val="32"/>
          <w:szCs w:val="32"/>
          <w:rtl/>
        </w:rPr>
        <w:t>والتعديل</w:t>
      </w:r>
      <w:r w:rsidRPr="00DD4CB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D4CBE">
        <w:rPr>
          <w:rFonts w:ascii="Traditional Arabic" w:hAnsi="Times New Roman" w:cs="Traditional Arabic"/>
          <w:sz w:val="32"/>
          <w:szCs w:val="32"/>
          <w:rtl/>
        </w:rPr>
        <w:t>5</w:t>
      </w:r>
      <w:r>
        <w:rPr>
          <w:rFonts w:ascii="Traditional Arabic" w:hAnsi="Times New Roman" w:cs="Traditional Arabic"/>
          <w:sz w:val="32"/>
          <w:szCs w:val="32"/>
          <w:rtl/>
        </w:rPr>
        <w:t>/</w:t>
      </w:r>
      <w:r w:rsidRPr="00DD4CBE">
        <w:rPr>
          <w:rFonts w:ascii="Traditional Arabic" w:hAnsi="Times New Roman" w:cs="Traditional Arabic"/>
          <w:sz w:val="32"/>
          <w:szCs w:val="32"/>
          <w:rtl/>
        </w:rPr>
        <w:t>278</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raditional Arabic" w:cs="Traditional Arabic" w:hint="cs"/>
          <w:sz w:val="32"/>
          <w:szCs w:val="32"/>
          <w:rtl/>
          <w:lang w:bidi="ar-KW"/>
        </w:rPr>
        <w:t xml:space="preserve"> (348).</w:t>
      </w:r>
    </w:p>
  </w:footnote>
  <w:footnote w:id="45">
    <w:p w:rsidR="005C5F78" w:rsidRPr="00E67980" w:rsidRDefault="005C5F78" w:rsidP="000B3A66">
      <w:pPr>
        <w:pStyle w:val="a3"/>
        <w:widowControl w:val="0"/>
        <w:spacing w:line="230"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حماد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سليمان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مسلم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الأشعري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مولاهم</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إسماعيل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الكوفي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صدوق</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أوهام</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ورمي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بالإرجاء</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قبلها</w:t>
      </w:r>
      <w:r w:rsidRPr="00E67980">
        <w:rPr>
          <w:rFonts w:ascii="Traditional Arabic" w:hAnsi="Times New Roman" w:cs="Traditional Arabic" w:hint="cs"/>
          <w:sz w:val="32"/>
          <w:szCs w:val="32"/>
          <w:rtl/>
        </w:rPr>
        <w:t>.</w:t>
      </w:r>
      <w:r w:rsidRPr="000B3A66">
        <w:rPr>
          <w:rFonts w:ascii="Traditional Arabic" w:hAnsi="Times New Roman" w:cs="Traditional Arabic"/>
          <w:sz w:val="32"/>
          <w:szCs w:val="32"/>
          <w:rtl/>
        </w:rPr>
        <w:t xml:space="preserve"> </w:t>
      </w:r>
      <w:r w:rsidRPr="000B3A66">
        <w:rPr>
          <w:rFonts w:ascii="Traditional Arabic" w:hAnsi="Times New Roman" w:cs="Traditional Arabic" w:hint="eastAsia"/>
          <w:sz w:val="32"/>
          <w:szCs w:val="32"/>
          <w:rtl/>
        </w:rPr>
        <w:t>التاريخ</w:t>
      </w:r>
      <w:r w:rsidRPr="000B3A66">
        <w:rPr>
          <w:rFonts w:ascii="Traditional Arabic" w:hAnsi="Times New Roman" w:cs="Traditional Arabic"/>
          <w:sz w:val="32"/>
          <w:szCs w:val="32"/>
          <w:rtl/>
        </w:rPr>
        <w:t xml:space="preserve"> </w:t>
      </w:r>
      <w:r w:rsidRPr="000B3A66">
        <w:rPr>
          <w:rFonts w:ascii="Traditional Arabic" w:hAnsi="Times New Roman" w:cs="Traditional Arabic" w:hint="eastAsia"/>
          <w:sz w:val="32"/>
          <w:szCs w:val="32"/>
          <w:rtl/>
        </w:rPr>
        <w:t>الكبير</w:t>
      </w:r>
      <w:r w:rsidRPr="000B3A6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B3A66">
        <w:rPr>
          <w:rFonts w:ascii="Traditional Arabic" w:hAnsi="Times New Roman" w:cs="Traditional Arabic"/>
          <w:sz w:val="32"/>
          <w:szCs w:val="32"/>
          <w:rtl/>
        </w:rPr>
        <w:t>3</w:t>
      </w:r>
      <w:r>
        <w:rPr>
          <w:rFonts w:ascii="Traditional Arabic" w:hAnsi="Times New Roman" w:cs="Traditional Arabic"/>
          <w:sz w:val="32"/>
          <w:szCs w:val="32"/>
          <w:rtl/>
        </w:rPr>
        <w:t>/</w:t>
      </w:r>
      <w:r w:rsidRPr="000B3A66">
        <w:rPr>
          <w:rFonts w:ascii="Traditional Arabic" w:hAnsi="Times New Roman" w:cs="Traditional Arabic"/>
          <w:sz w:val="32"/>
          <w:szCs w:val="32"/>
          <w:rtl/>
        </w:rPr>
        <w:t>18</w:t>
      </w:r>
      <w:r>
        <w:rPr>
          <w:rFonts w:ascii="Traditional Arabic" w:hAnsi="Times New Roman" w:cs="Traditional Arabic"/>
          <w:sz w:val="32"/>
          <w:szCs w:val="32"/>
          <w:rtl/>
        </w:rPr>
        <w:t>)</w:t>
      </w:r>
      <w:r w:rsidRPr="000B3A66">
        <w:rPr>
          <w:rFonts w:ascii="Traditional Arabic" w:hAnsi="Times New Roman" w:cs="Traditional Arabic"/>
          <w:sz w:val="32"/>
          <w:szCs w:val="32"/>
          <w:rtl/>
        </w:rPr>
        <w:t xml:space="preserve"> </w:t>
      </w:r>
      <w:r w:rsidRPr="000B3A66">
        <w:rPr>
          <w:rFonts w:ascii="Traditional Arabic" w:hAnsi="Times New Roman" w:cs="Traditional Arabic" w:hint="eastAsia"/>
          <w:sz w:val="32"/>
          <w:szCs w:val="32"/>
          <w:rtl/>
        </w:rPr>
        <w:t>الجرح</w:t>
      </w:r>
      <w:r w:rsidRPr="000B3A66">
        <w:rPr>
          <w:rFonts w:ascii="Traditional Arabic" w:hAnsi="Times New Roman" w:cs="Traditional Arabic"/>
          <w:sz w:val="32"/>
          <w:szCs w:val="32"/>
          <w:rtl/>
        </w:rPr>
        <w:t xml:space="preserve"> </w:t>
      </w:r>
      <w:r w:rsidRPr="000B3A66">
        <w:rPr>
          <w:rFonts w:ascii="Traditional Arabic" w:hAnsi="Times New Roman" w:cs="Traditional Arabic" w:hint="eastAsia"/>
          <w:sz w:val="32"/>
          <w:szCs w:val="32"/>
          <w:rtl/>
        </w:rPr>
        <w:t>والتعديل</w:t>
      </w:r>
      <w:r w:rsidRPr="000B3A6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B3A66">
        <w:rPr>
          <w:rFonts w:ascii="Traditional Arabic" w:hAnsi="Times New Roman" w:cs="Traditional Arabic"/>
          <w:sz w:val="32"/>
          <w:szCs w:val="32"/>
          <w:rtl/>
        </w:rPr>
        <w:t>3</w:t>
      </w:r>
      <w:r>
        <w:rPr>
          <w:rFonts w:ascii="Traditional Arabic" w:hAnsi="Times New Roman" w:cs="Traditional Arabic"/>
          <w:sz w:val="32"/>
          <w:szCs w:val="32"/>
          <w:rtl/>
        </w:rPr>
        <w:t>/</w:t>
      </w:r>
      <w:r w:rsidRPr="000B3A66">
        <w:rPr>
          <w:rFonts w:ascii="Traditional Arabic" w:hAnsi="Times New Roman" w:cs="Traditional Arabic"/>
          <w:sz w:val="32"/>
          <w:szCs w:val="32"/>
          <w:rtl/>
        </w:rPr>
        <w:t>146</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(178)</w:t>
      </w:r>
      <w:r w:rsidRPr="00E67980">
        <w:rPr>
          <w:rFonts w:ascii="Traditional Arabic" w:hAnsi="Times New Roman" w:cs="Traditional Arabic" w:hint="cs"/>
          <w:sz w:val="32"/>
          <w:szCs w:val="32"/>
          <w:rtl/>
        </w:rPr>
        <w:t>.</w:t>
      </w:r>
    </w:p>
  </w:footnote>
  <w:footnote w:id="46">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(1243)</w:t>
      </w:r>
      <w:r w:rsidRPr="00E67980">
        <w:rPr>
          <w:rFonts w:cs="Traditional Arabic" w:hint="cs"/>
          <w:sz w:val="32"/>
          <w:szCs w:val="32"/>
          <w:rtl/>
        </w:rPr>
        <w:t>.</w:t>
      </w:r>
    </w:p>
  </w:footnote>
  <w:footnote w:id="47">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بدائع الصنائع (1/92-93)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 (1/205-206)</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واستثنوا من الطيور التي تذرق في الهواء الحمام والعصفور وغيرهما فخرؤها طاهر عندهم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وعللوا ذلك لتغير الخرء إلى نتن وفساد رائحته. انظر البدائع (1/93) وهذا الاستثناء لا معنى له حيث لم يرد فيه نص على الاستثناء, وكان الواجب عليهم طرد الدليل في النجاسة كما فعله الشافعية, وأما تعليلهم فالجواب أن التعليل كذلك موجود في باقي خرء الطيور وغيرها.</w:t>
      </w:r>
    </w:p>
  </w:footnote>
  <w:footnote w:id="48">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 (2/548-550)</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ومغني المحتاج (1/79)</w:t>
      </w:r>
      <w:r w:rsidRPr="00E67980">
        <w:rPr>
          <w:rFonts w:ascii="Traditional Arabic" w:hAnsi="Traditional Arabic" w:cs="Traditional Arabic" w:hint="cs"/>
          <w:sz w:val="32"/>
          <w:szCs w:val="32"/>
          <w:rtl/>
        </w:rPr>
        <w:t>.</w:t>
      </w:r>
    </w:p>
  </w:footnote>
  <w:footnote w:id="49">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المغني</w:t>
      </w:r>
      <w:r w:rsidRPr="00E67980">
        <w:rPr>
          <w:rFonts w:ascii="Traditional Arabic" w:hAnsi="Traditional Arabic" w:cs="Traditional Arabic"/>
          <w:sz w:val="32"/>
          <w:szCs w:val="32"/>
          <w:rtl/>
          <w:lang w:bidi="ar-KW"/>
        </w:rPr>
        <w:t xml:space="preserve"> (2/492)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والشرح الكبير(2/345)</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والإنصاف</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(2/345)</w:t>
      </w:r>
      <w:r w:rsidRPr="00E67980">
        <w:rPr>
          <w:rFonts w:cs="Traditional Arabic" w:hint="cs"/>
          <w:sz w:val="32"/>
          <w:szCs w:val="32"/>
          <w:rtl/>
        </w:rPr>
        <w:t>.</w:t>
      </w:r>
    </w:p>
  </w:footnote>
  <w:footnote w:id="50">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رواه</w:t>
      </w:r>
      <w:r w:rsidRPr="00E67980">
        <w:rPr>
          <w:rFonts w:ascii="Traditional Arabic" w:hAnsi="Traditional Arabic" w:cs="Traditional Arabic"/>
          <w:sz w:val="32"/>
          <w:szCs w:val="32"/>
          <w:rtl/>
          <w:lang w:bidi="ar-KW"/>
        </w:rPr>
        <w:t xml:space="preserve"> البخاري (156)</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الوضوء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لا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يستنجى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بروث</w:t>
      </w:r>
      <w:r w:rsidRPr="00E67980">
        <w:rPr>
          <w:rFonts w:ascii="Traditional Arabic" w:hAnsi="Traditional Arabic" w:cs="Traditional Arabic" w:hint="cs"/>
          <w:sz w:val="32"/>
          <w:szCs w:val="32"/>
          <w:rtl/>
          <w:lang w:bidi="ar-KW"/>
        </w:rPr>
        <w:t>.</w:t>
      </w:r>
    </w:p>
  </w:footnote>
  <w:footnote w:id="51">
    <w:p w:rsidR="005C5F78" w:rsidRPr="00E67980" w:rsidRDefault="005C5F78" w:rsidP="005744E3">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cs="Traditional Arabic" w:hint="cs"/>
          <w:sz w:val="32"/>
          <w:szCs w:val="32"/>
          <w:rtl/>
        </w:rPr>
        <w:t xml:space="preserve"> الركس والرجيع بمعنى واحد : أن ال</w:t>
      </w:r>
      <w:r>
        <w:rPr>
          <w:rFonts w:cs="Traditional Arabic" w:hint="eastAsia"/>
          <w:sz w:val="32"/>
          <w:szCs w:val="32"/>
          <w:rtl/>
        </w:rPr>
        <w:t>ركس</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هو</w:t>
      </w:r>
      <w:r w:rsidRPr="00875EFD">
        <w:rPr>
          <w:rFonts w:cs="Traditional Arabic"/>
          <w:sz w:val="32"/>
          <w:szCs w:val="32"/>
          <w:rtl/>
        </w:rPr>
        <w:t xml:space="preserve"> </w:t>
      </w:r>
      <w:r w:rsidRPr="00875EFD">
        <w:rPr>
          <w:rFonts w:cs="Traditional Arabic" w:hint="eastAsia"/>
          <w:sz w:val="32"/>
          <w:szCs w:val="32"/>
          <w:rtl/>
        </w:rPr>
        <w:t>شبيه</w:t>
      </w:r>
      <w:r w:rsidRPr="00875EFD">
        <w:rPr>
          <w:rFonts w:cs="Traditional Arabic"/>
          <w:sz w:val="32"/>
          <w:szCs w:val="32"/>
          <w:rtl/>
        </w:rPr>
        <w:t xml:space="preserve"> </w:t>
      </w:r>
      <w:r w:rsidRPr="00875EFD">
        <w:rPr>
          <w:rFonts w:cs="Traditional Arabic" w:hint="eastAsia"/>
          <w:sz w:val="32"/>
          <w:szCs w:val="32"/>
          <w:rtl/>
        </w:rPr>
        <w:t>المعنى</w:t>
      </w:r>
      <w:r w:rsidRPr="00875EFD">
        <w:rPr>
          <w:rFonts w:cs="Traditional Arabic"/>
          <w:sz w:val="32"/>
          <w:szCs w:val="32"/>
          <w:rtl/>
        </w:rPr>
        <w:t xml:space="preserve"> </w:t>
      </w:r>
      <w:r w:rsidRPr="00875EFD">
        <w:rPr>
          <w:rFonts w:cs="Traditional Arabic" w:hint="eastAsia"/>
          <w:sz w:val="32"/>
          <w:szCs w:val="32"/>
          <w:rtl/>
        </w:rPr>
        <w:t>بالرجيع،</w:t>
      </w:r>
      <w:r w:rsidRPr="00875EFD">
        <w:rPr>
          <w:rFonts w:cs="Traditional Arabic"/>
          <w:sz w:val="32"/>
          <w:szCs w:val="32"/>
          <w:rtl/>
        </w:rPr>
        <w:t xml:space="preserve"> </w:t>
      </w:r>
      <w:r w:rsidRPr="00875EFD">
        <w:rPr>
          <w:rFonts w:cs="Traditional Arabic" w:hint="eastAsia"/>
          <w:sz w:val="32"/>
          <w:szCs w:val="32"/>
          <w:rtl/>
        </w:rPr>
        <w:t>يقال</w:t>
      </w:r>
      <w:r w:rsidRPr="00875EFD">
        <w:rPr>
          <w:rFonts w:cs="Traditional Arabic"/>
          <w:sz w:val="32"/>
          <w:szCs w:val="32"/>
          <w:rtl/>
        </w:rPr>
        <w:t xml:space="preserve"> </w:t>
      </w:r>
      <w:r w:rsidRPr="00875EFD">
        <w:rPr>
          <w:rFonts w:cs="Traditional Arabic" w:hint="eastAsia"/>
          <w:sz w:val="32"/>
          <w:szCs w:val="32"/>
          <w:rtl/>
        </w:rPr>
        <w:t>ركست</w:t>
      </w:r>
      <w:r w:rsidRPr="00875EFD">
        <w:rPr>
          <w:rFonts w:cs="Traditional Arabic"/>
          <w:sz w:val="32"/>
          <w:szCs w:val="32"/>
          <w:rtl/>
        </w:rPr>
        <w:t xml:space="preserve"> </w:t>
      </w:r>
      <w:r w:rsidRPr="00875EFD">
        <w:rPr>
          <w:rFonts w:cs="Traditional Arabic" w:hint="eastAsia"/>
          <w:sz w:val="32"/>
          <w:szCs w:val="32"/>
          <w:rtl/>
        </w:rPr>
        <w:t>الشيء</w:t>
      </w:r>
      <w:r w:rsidRPr="00875EFD">
        <w:rPr>
          <w:rFonts w:cs="Traditional Arabic"/>
          <w:sz w:val="32"/>
          <w:szCs w:val="32"/>
          <w:rtl/>
        </w:rPr>
        <w:t xml:space="preserve"> </w:t>
      </w:r>
      <w:r w:rsidRPr="00875EFD">
        <w:rPr>
          <w:rFonts w:cs="Traditional Arabic" w:hint="eastAsia"/>
          <w:sz w:val="32"/>
          <w:szCs w:val="32"/>
          <w:rtl/>
        </w:rPr>
        <w:t>وأركسته</w:t>
      </w:r>
      <w:r w:rsidRPr="00875EFD">
        <w:rPr>
          <w:rFonts w:cs="Traditional Arabic"/>
          <w:sz w:val="32"/>
          <w:szCs w:val="32"/>
          <w:rtl/>
        </w:rPr>
        <w:t xml:space="preserve"> </w:t>
      </w:r>
      <w:r w:rsidRPr="00875EFD">
        <w:rPr>
          <w:rFonts w:cs="Traditional Arabic" w:hint="eastAsia"/>
          <w:sz w:val="32"/>
          <w:szCs w:val="32"/>
          <w:rtl/>
        </w:rPr>
        <w:t>إذا</w:t>
      </w:r>
      <w:r w:rsidRPr="00875EFD">
        <w:rPr>
          <w:rFonts w:cs="Traditional Arabic"/>
          <w:sz w:val="32"/>
          <w:szCs w:val="32"/>
          <w:rtl/>
        </w:rPr>
        <w:t xml:space="preserve"> </w:t>
      </w:r>
      <w:r w:rsidRPr="00875EFD">
        <w:rPr>
          <w:rFonts w:cs="Traditional Arabic" w:hint="eastAsia"/>
          <w:sz w:val="32"/>
          <w:szCs w:val="32"/>
          <w:rtl/>
        </w:rPr>
        <w:t>رددته</w:t>
      </w:r>
      <w:r w:rsidRPr="00875EFD">
        <w:rPr>
          <w:rFonts w:cs="Traditional Arabic"/>
          <w:sz w:val="32"/>
          <w:szCs w:val="32"/>
          <w:rtl/>
        </w:rPr>
        <w:t xml:space="preserve"> </w:t>
      </w:r>
      <w:r w:rsidRPr="00875EFD">
        <w:rPr>
          <w:rFonts w:cs="Traditional Arabic" w:hint="eastAsia"/>
          <w:sz w:val="32"/>
          <w:szCs w:val="32"/>
          <w:rtl/>
        </w:rPr>
        <w:t>ورجعته</w:t>
      </w:r>
      <w:r w:rsidRPr="00875EFD">
        <w:rPr>
          <w:rFonts w:cs="Traditional Arabic"/>
          <w:sz w:val="32"/>
          <w:szCs w:val="32"/>
          <w:rtl/>
        </w:rPr>
        <w:t xml:space="preserve">. </w:t>
      </w:r>
      <w:r>
        <w:rPr>
          <w:rFonts w:cs="Traditional Arabic" w:hint="cs"/>
          <w:sz w:val="32"/>
          <w:szCs w:val="32"/>
          <w:rtl/>
        </w:rPr>
        <w:t xml:space="preserve">انظر </w:t>
      </w:r>
      <w:r w:rsidRPr="00FC2228">
        <w:rPr>
          <w:rFonts w:cs="Traditional Arabic" w:hint="eastAsia"/>
          <w:sz w:val="32"/>
          <w:szCs w:val="32"/>
          <w:rtl/>
        </w:rPr>
        <w:t>تهذيب</w:t>
      </w:r>
      <w:r w:rsidRPr="00FC2228">
        <w:rPr>
          <w:rFonts w:cs="Traditional Arabic"/>
          <w:sz w:val="32"/>
          <w:szCs w:val="32"/>
          <w:rtl/>
        </w:rPr>
        <w:t xml:space="preserve"> </w:t>
      </w:r>
      <w:r w:rsidRPr="00FC2228">
        <w:rPr>
          <w:rFonts w:cs="Traditional Arabic" w:hint="eastAsia"/>
          <w:sz w:val="32"/>
          <w:szCs w:val="32"/>
          <w:rtl/>
        </w:rPr>
        <w:t>اللغة</w:t>
      </w:r>
      <w:r>
        <w:rPr>
          <w:rFonts w:cs="Traditional Arabic"/>
          <w:sz w:val="32"/>
          <w:szCs w:val="32"/>
          <w:rtl/>
        </w:rPr>
        <w:t xml:space="preserve"> </w:t>
      </w:r>
      <w:r>
        <w:rPr>
          <w:rFonts w:cs="Traditional Arabic" w:hint="cs"/>
          <w:sz w:val="32"/>
          <w:szCs w:val="32"/>
          <w:rtl/>
        </w:rPr>
        <w:t>(</w:t>
      </w:r>
      <w:r>
        <w:rPr>
          <w:rFonts w:cs="Traditional Arabic"/>
          <w:sz w:val="32"/>
          <w:szCs w:val="32"/>
          <w:rtl/>
        </w:rPr>
        <w:t>10/36</w:t>
      </w:r>
      <w:r>
        <w:rPr>
          <w:rFonts w:cs="Traditional Arabic" w:hint="cs"/>
          <w:sz w:val="32"/>
          <w:szCs w:val="32"/>
          <w:rtl/>
        </w:rPr>
        <w:t>)</w:t>
      </w:r>
      <w:r w:rsidRPr="00875EFD">
        <w:rPr>
          <w:rFonts w:cs="Traditional Arabic" w:hint="eastAsia"/>
          <w:sz w:val="32"/>
          <w:szCs w:val="32"/>
          <w:rtl/>
        </w:rPr>
        <w:t>النهاية</w:t>
      </w:r>
      <w:r w:rsidRPr="00875EFD">
        <w:rPr>
          <w:rFonts w:cs="Traditional Arabic"/>
          <w:sz w:val="32"/>
          <w:szCs w:val="32"/>
          <w:rtl/>
        </w:rPr>
        <w:t xml:space="preserve"> </w:t>
      </w:r>
      <w:r w:rsidRPr="00875EFD">
        <w:rPr>
          <w:rFonts w:cs="Traditional Arabic" w:hint="eastAsia"/>
          <w:sz w:val="32"/>
          <w:szCs w:val="32"/>
          <w:rtl/>
        </w:rPr>
        <w:t>في</w:t>
      </w:r>
      <w:r w:rsidRPr="00875EFD">
        <w:rPr>
          <w:rFonts w:cs="Traditional Arabic"/>
          <w:sz w:val="32"/>
          <w:szCs w:val="32"/>
          <w:rtl/>
        </w:rPr>
        <w:t xml:space="preserve"> </w:t>
      </w:r>
      <w:r w:rsidRPr="00875EFD">
        <w:rPr>
          <w:rFonts w:cs="Traditional Arabic" w:hint="eastAsia"/>
          <w:sz w:val="32"/>
          <w:szCs w:val="32"/>
          <w:rtl/>
        </w:rPr>
        <w:t>غريب</w:t>
      </w:r>
      <w:r w:rsidRPr="00875EFD">
        <w:rPr>
          <w:rFonts w:cs="Traditional Arabic"/>
          <w:sz w:val="32"/>
          <w:szCs w:val="32"/>
          <w:rtl/>
        </w:rPr>
        <w:t xml:space="preserve"> </w:t>
      </w:r>
      <w:r w:rsidRPr="00875EFD">
        <w:rPr>
          <w:rFonts w:cs="Traditional Arabic" w:hint="eastAsia"/>
          <w:sz w:val="32"/>
          <w:szCs w:val="32"/>
          <w:rtl/>
        </w:rPr>
        <w:t>الحديث</w:t>
      </w:r>
      <w:r w:rsidRPr="00875EFD">
        <w:rPr>
          <w:rFonts w:cs="Traditional Arabic"/>
          <w:sz w:val="32"/>
          <w:szCs w:val="32"/>
          <w:rtl/>
        </w:rPr>
        <w:t xml:space="preserve"> </w:t>
      </w:r>
      <w:r w:rsidRPr="00875EFD">
        <w:rPr>
          <w:rFonts w:cs="Traditional Arabic" w:hint="eastAsia"/>
          <w:sz w:val="32"/>
          <w:szCs w:val="32"/>
          <w:rtl/>
        </w:rPr>
        <w:t>والأثر</w:t>
      </w:r>
      <w:r>
        <w:rPr>
          <w:rFonts w:cs="Traditional Arabic"/>
          <w:sz w:val="32"/>
          <w:szCs w:val="32"/>
          <w:rtl/>
        </w:rPr>
        <w:t xml:space="preserve"> </w:t>
      </w:r>
      <w:r>
        <w:rPr>
          <w:rFonts w:cs="Traditional Arabic" w:hint="cs"/>
          <w:sz w:val="32"/>
          <w:szCs w:val="32"/>
          <w:rtl/>
        </w:rPr>
        <w:t>(</w:t>
      </w:r>
      <w:r>
        <w:rPr>
          <w:rFonts w:cs="Traditional Arabic"/>
          <w:sz w:val="32"/>
          <w:szCs w:val="32"/>
          <w:rtl/>
        </w:rPr>
        <w:t>2/259</w:t>
      </w:r>
      <w:r>
        <w:rPr>
          <w:rFonts w:cs="Traditional Arabic" w:hint="cs"/>
          <w:sz w:val="32"/>
          <w:szCs w:val="32"/>
          <w:rtl/>
        </w:rPr>
        <w:t xml:space="preserve">) وأما </w:t>
      </w:r>
      <w:r w:rsidRPr="00875EFD">
        <w:rPr>
          <w:rFonts w:cs="Traditional Arabic" w:hint="eastAsia"/>
          <w:sz w:val="32"/>
          <w:szCs w:val="32"/>
          <w:rtl/>
        </w:rPr>
        <w:t>الرجيع</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قد</w:t>
      </w:r>
      <w:r w:rsidRPr="00875EFD">
        <w:rPr>
          <w:rFonts w:cs="Traditional Arabic"/>
          <w:sz w:val="32"/>
          <w:szCs w:val="32"/>
          <w:rtl/>
        </w:rPr>
        <w:t xml:space="preserve"> </w:t>
      </w:r>
      <w:r w:rsidRPr="00875EFD">
        <w:rPr>
          <w:rFonts w:cs="Traditional Arabic" w:hint="eastAsia"/>
          <w:sz w:val="32"/>
          <w:szCs w:val="32"/>
          <w:rtl/>
        </w:rPr>
        <w:t>يكون</w:t>
      </w:r>
      <w:r w:rsidRPr="00875EFD">
        <w:rPr>
          <w:rFonts w:cs="Traditional Arabic"/>
          <w:sz w:val="32"/>
          <w:szCs w:val="32"/>
          <w:rtl/>
        </w:rPr>
        <w:t xml:space="preserve"> </w:t>
      </w:r>
      <w:r>
        <w:rPr>
          <w:rFonts w:cs="Traditional Arabic" w:hint="cs"/>
          <w:sz w:val="32"/>
          <w:szCs w:val="32"/>
          <w:rtl/>
        </w:rPr>
        <w:t xml:space="preserve">من </w:t>
      </w:r>
      <w:r w:rsidRPr="00875EFD">
        <w:rPr>
          <w:rFonts w:cs="Traditional Arabic" w:hint="eastAsia"/>
          <w:sz w:val="32"/>
          <w:szCs w:val="32"/>
          <w:rtl/>
        </w:rPr>
        <w:t>الروث</w:t>
      </w:r>
      <w:r w:rsidRPr="00875EFD">
        <w:rPr>
          <w:rFonts w:cs="Traditional Arabic"/>
          <w:sz w:val="32"/>
          <w:szCs w:val="32"/>
          <w:rtl/>
        </w:rPr>
        <w:t xml:space="preserve"> </w:t>
      </w:r>
      <w:r w:rsidRPr="00875EFD">
        <w:rPr>
          <w:rFonts w:cs="Traditional Arabic" w:hint="eastAsia"/>
          <w:sz w:val="32"/>
          <w:szCs w:val="32"/>
          <w:rtl/>
        </w:rPr>
        <w:t>أو</w:t>
      </w:r>
      <w:r w:rsidRPr="00875EFD">
        <w:rPr>
          <w:rFonts w:cs="Traditional Arabic"/>
          <w:sz w:val="32"/>
          <w:szCs w:val="32"/>
          <w:rtl/>
        </w:rPr>
        <w:t xml:space="preserve"> </w:t>
      </w:r>
      <w:r w:rsidRPr="00875EFD">
        <w:rPr>
          <w:rFonts w:cs="Traditional Arabic" w:hint="eastAsia"/>
          <w:sz w:val="32"/>
          <w:szCs w:val="32"/>
          <w:rtl/>
        </w:rPr>
        <w:t>العذرة</w:t>
      </w:r>
      <w:r w:rsidRPr="00875EFD">
        <w:rPr>
          <w:rFonts w:cs="Traditional Arabic"/>
          <w:sz w:val="32"/>
          <w:szCs w:val="32"/>
          <w:rtl/>
        </w:rPr>
        <w:t xml:space="preserve"> </w:t>
      </w:r>
      <w:r w:rsidRPr="00875EFD">
        <w:rPr>
          <w:rFonts w:cs="Traditional Arabic" w:hint="eastAsia"/>
          <w:sz w:val="32"/>
          <w:szCs w:val="32"/>
          <w:rtl/>
        </w:rPr>
        <w:t>جميعا</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وإنما</w:t>
      </w:r>
      <w:r w:rsidRPr="00875EFD">
        <w:rPr>
          <w:rFonts w:cs="Traditional Arabic"/>
          <w:sz w:val="32"/>
          <w:szCs w:val="32"/>
          <w:rtl/>
        </w:rPr>
        <w:t xml:space="preserve"> </w:t>
      </w:r>
      <w:r w:rsidRPr="00875EFD">
        <w:rPr>
          <w:rFonts w:cs="Traditional Arabic" w:hint="eastAsia"/>
          <w:sz w:val="32"/>
          <w:szCs w:val="32"/>
          <w:rtl/>
        </w:rPr>
        <w:t>سمي</w:t>
      </w:r>
      <w:r w:rsidRPr="00875EFD">
        <w:rPr>
          <w:rFonts w:cs="Traditional Arabic"/>
          <w:sz w:val="32"/>
          <w:szCs w:val="32"/>
          <w:rtl/>
        </w:rPr>
        <w:t xml:space="preserve"> </w:t>
      </w:r>
      <w:r w:rsidRPr="00875EFD">
        <w:rPr>
          <w:rFonts w:cs="Traditional Arabic" w:hint="eastAsia"/>
          <w:sz w:val="32"/>
          <w:szCs w:val="32"/>
          <w:rtl/>
        </w:rPr>
        <w:t>رجيعا</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لأنه</w:t>
      </w:r>
      <w:r w:rsidRPr="00875EFD">
        <w:rPr>
          <w:rFonts w:cs="Traditional Arabic"/>
          <w:sz w:val="32"/>
          <w:szCs w:val="32"/>
          <w:rtl/>
        </w:rPr>
        <w:t xml:space="preserve"> </w:t>
      </w:r>
      <w:r w:rsidRPr="00875EFD">
        <w:rPr>
          <w:rFonts w:cs="Traditional Arabic" w:hint="eastAsia"/>
          <w:sz w:val="32"/>
          <w:szCs w:val="32"/>
          <w:rtl/>
        </w:rPr>
        <w:t>رجع</w:t>
      </w:r>
      <w:r w:rsidRPr="00875EFD">
        <w:rPr>
          <w:rFonts w:cs="Traditional Arabic"/>
          <w:sz w:val="32"/>
          <w:szCs w:val="32"/>
          <w:rtl/>
        </w:rPr>
        <w:t xml:space="preserve"> </w:t>
      </w:r>
      <w:r w:rsidRPr="00875EFD">
        <w:rPr>
          <w:rFonts w:cs="Traditional Arabic" w:hint="eastAsia"/>
          <w:sz w:val="32"/>
          <w:szCs w:val="32"/>
          <w:rtl/>
        </w:rPr>
        <w:t>عن</w:t>
      </w:r>
      <w:r w:rsidRPr="00875EFD">
        <w:rPr>
          <w:rFonts w:cs="Traditional Arabic"/>
          <w:sz w:val="32"/>
          <w:szCs w:val="32"/>
          <w:rtl/>
        </w:rPr>
        <w:t xml:space="preserve"> </w:t>
      </w:r>
      <w:r w:rsidRPr="00875EFD">
        <w:rPr>
          <w:rFonts w:cs="Traditional Arabic" w:hint="eastAsia"/>
          <w:sz w:val="32"/>
          <w:szCs w:val="32"/>
          <w:rtl/>
        </w:rPr>
        <w:t>حاله</w:t>
      </w:r>
      <w:r w:rsidRPr="00875EFD">
        <w:rPr>
          <w:rFonts w:cs="Traditional Arabic"/>
          <w:sz w:val="32"/>
          <w:szCs w:val="32"/>
          <w:rtl/>
        </w:rPr>
        <w:t xml:space="preserve"> </w:t>
      </w:r>
      <w:r w:rsidRPr="00875EFD">
        <w:rPr>
          <w:rFonts w:cs="Traditional Arabic" w:hint="eastAsia"/>
          <w:sz w:val="32"/>
          <w:szCs w:val="32"/>
          <w:rtl/>
        </w:rPr>
        <w:t>الأولى</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بعدما</w:t>
      </w:r>
      <w:r w:rsidRPr="00875EFD">
        <w:rPr>
          <w:rFonts w:cs="Traditional Arabic"/>
          <w:sz w:val="32"/>
          <w:szCs w:val="32"/>
          <w:rtl/>
        </w:rPr>
        <w:t xml:space="preserve"> </w:t>
      </w:r>
      <w:r w:rsidRPr="00875EFD">
        <w:rPr>
          <w:rFonts w:cs="Traditional Arabic" w:hint="eastAsia"/>
          <w:sz w:val="32"/>
          <w:szCs w:val="32"/>
          <w:rtl/>
        </w:rPr>
        <w:t>كان</w:t>
      </w:r>
      <w:r w:rsidRPr="00875EFD">
        <w:rPr>
          <w:rFonts w:cs="Traditional Arabic"/>
          <w:sz w:val="32"/>
          <w:szCs w:val="32"/>
          <w:rtl/>
        </w:rPr>
        <w:t xml:space="preserve"> </w:t>
      </w:r>
      <w:r w:rsidRPr="00875EFD">
        <w:rPr>
          <w:rFonts w:cs="Traditional Arabic" w:hint="eastAsia"/>
          <w:sz w:val="32"/>
          <w:szCs w:val="32"/>
          <w:rtl/>
        </w:rPr>
        <w:t>طعاما</w:t>
      </w:r>
      <w:r w:rsidRPr="00875EFD">
        <w:rPr>
          <w:rFonts w:cs="Traditional Arabic"/>
          <w:sz w:val="32"/>
          <w:szCs w:val="32"/>
          <w:rtl/>
        </w:rPr>
        <w:t xml:space="preserve"> </w:t>
      </w:r>
      <w:r w:rsidRPr="00875EFD">
        <w:rPr>
          <w:rFonts w:cs="Traditional Arabic" w:hint="eastAsia"/>
          <w:sz w:val="32"/>
          <w:szCs w:val="32"/>
          <w:rtl/>
        </w:rPr>
        <w:t>أو</w:t>
      </w:r>
      <w:r w:rsidRPr="00875EFD">
        <w:rPr>
          <w:rFonts w:cs="Traditional Arabic"/>
          <w:sz w:val="32"/>
          <w:szCs w:val="32"/>
          <w:rtl/>
        </w:rPr>
        <w:t xml:space="preserve"> </w:t>
      </w:r>
      <w:r w:rsidRPr="00875EFD">
        <w:rPr>
          <w:rFonts w:cs="Traditional Arabic" w:hint="eastAsia"/>
          <w:sz w:val="32"/>
          <w:szCs w:val="32"/>
          <w:rtl/>
        </w:rPr>
        <w:t>علفا</w:t>
      </w:r>
      <w:r w:rsidRPr="00875EFD">
        <w:rPr>
          <w:rFonts w:cs="Traditional Arabic"/>
          <w:sz w:val="32"/>
          <w:szCs w:val="32"/>
          <w:rtl/>
        </w:rPr>
        <w:t xml:space="preserve"> </w:t>
      </w:r>
      <w:r w:rsidRPr="00875EFD">
        <w:rPr>
          <w:rFonts w:cs="Traditional Arabic" w:hint="eastAsia"/>
          <w:sz w:val="32"/>
          <w:szCs w:val="32"/>
          <w:rtl/>
        </w:rPr>
        <w:t>إلى</w:t>
      </w:r>
      <w:r w:rsidRPr="00875EFD">
        <w:rPr>
          <w:rFonts w:cs="Traditional Arabic"/>
          <w:sz w:val="32"/>
          <w:szCs w:val="32"/>
          <w:rtl/>
        </w:rPr>
        <w:t xml:space="preserve"> </w:t>
      </w:r>
      <w:r w:rsidRPr="00875EFD">
        <w:rPr>
          <w:rFonts w:cs="Traditional Arabic" w:hint="eastAsia"/>
          <w:sz w:val="32"/>
          <w:szCs w:val="32"/>
          <w:rtl/>
        </w:rPr>
        <w:t>غير</w:t>
      </w:r>
      <w:r w:rsidRPr="00875EFD">
        <w:rPr>
          <w:rFonts w:cs="Traditional Arabic"/>
          <w:sz w:val="32"/>
          <w:szCs w:val="32"/>
          <w:rtl/>
        </w:rPr>
        <w:t xml:space="preserve"> </w:t>
      </w:r>
      <w:r w:rsidRPr="00875EFD">
        <w:rPr>
          <w:rFonts w:cs="Traditional Arabic" w:hint="eastAsia"/>
          <w:sz w:val="32"/>
          <w:szCs w:val="32"/>
          <w:rtl/>
        </w:rPr>
        <w:t>ذلك</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وكذلك</w:t>
      </w:r>
      <w:r w:rsidRPr="00875EFD">
        <w:rPr>
          <w:rFonts w:cs="Traditional Arabic"/>
          <w:sz w:val="32"/>
          <w:szCs w:val="32"/>
          <w:rtl/>
        </w:rPr>
        <w:t xml:space="preserve"> </w:t>
      </w:r>
      <w:r w:rsidRPr="00875EFD">
        <w:rPr>
          <w:rFonts w:cs="Traditional Arabic" w:hint="eastAsia"/>
          <w:sz w:val="32"/>
          <w:szCs w:val="32"/>
          <w:rtl/>
        </w:rPr>
        <w:t>كل</w:t>
      </w:r>
      <w:r w:rsidRPr="00875EFD">
        <w:rPr>
          <w:rFonts w:cs="Traditional Arabic"/>
          <w:sz w:val="32"/>
          <w:szCs w:val="32"/>
          <w:rtl/>
        </w:rPr>
        <w:t xml:space="preserve"> </w:t>
      </w:r>
      <w:r w:rsidRPr="00875EFD">
        <w:rPr>
          <w:rFonts w:cs="Traditional Arabic" w:hint="eastAsia"/>
          <w:sz w:val="32"/>
          <w:szCs w:val="32"/>
          <w:rtl/>
        </w:rPr>
        <w:t>شيء</w:t>
      </w:r>
      <w:r w:rsidRPr="00875EFD">
        <w:rPr>
          <w:rFonts w:cs="Traditional Arabic"/>
          <w:sz w:val="32"/>
          <w:szCs w:val="32"/>
          <w:rtl/>
        </w:rPr>
        <w:t xml:space="preserve"> </w:t>
      </w:r>
      <w:r w:rsidRPr="00875EFD">
        <w:rPr>
          <w:rFonts w:cs="Traditional Arabic" w:hint="eastAsia"/>
          <w:sz w:val="32"/>
          <w:szCs w:val="32"/>
          <w:rtl/>
        </w:rPr>
        <w:t>يكون</w:t>
      </w:r>
      <w:r w:rsidRPr="00875EFD">
        <w:rPr>
          <w:rFonts w:cs="Traditional Arabic"/>
          <w:sz w:val="32"/>
          <w:szCs w:val="32"/>
          <w:rtl/>
        </w:rPr>
        <w:t xml:space="preserve"> </w:t>
      </w:r>
      <w:r w:rsidRPr="00875EFD">
        <w:rPr>
          <w:rFonts w:cs="Traditional Arabic" w:hint="eastAsia"/>
          <w:sz w:val="32"/>
          <w:szCs w:val="32"/>
          <w:rtl/>
        </w:rPr>
        <w:t>من</w:t>
      </w:r>
      <w:r w:rsidRPr="00875EFD">
        <w:rPr>
          <w:rFonts w:cs="Traditional Arabic"/>
          <w:sz w:val="32"/>
          <w:szCs w:val="32"/>
          <w:rtl/>
        </w:rPr>
        <w:t xml:space="preserve"> </w:t>
      </w:r>
      <w:r w:rsidRPr="00875EFD">
        <w:rPr>
          <w:rFonts w:cs="Traditional Arabic" w:hint="eastAsia"/>
          <w:sz w:val="32"/>
          <w:szCs w:val="32"/>
          <w:rtl/>
        </w:rPr>
        <w:t>قول</w:t>
      </w:r>
      <w:r w:rsidRPr="00875EFD">
        <w:rPr>
          <w:rFonts w:cs="Traditional Arabic"/>
          <w:sz w:val="32"/>
          <w:szCs w:val="32"/>
          <w:rtl/>
        </w:rPr>
        <w:t xml:space="preserve"> </w:t>
      </w:r>
      <w:r w:rsidRPr="00875EFD">
        <w:rPr>
          <w:rFonts w:cs="Traditional Arabic" w:hint="eastAsia"/>
          <w:sz w:val="32"/>
          <w:szCs w:val="32"/>
          <w:rtl/>
        </w:rPr>
        <w:t>أو</w:t>
      </w:r>
      <w:r w:rsidRPr="00875EFD">
        <w:rPr>
          <w:rFonts w:cs="Traditional Arabic"/>
          <w:sz w:val="32"/>
          <w:szCs w:val="32"/>
          <w:rtl/>
        </w:rPr>
        <w:t xml:space="preserve"> </w:t>
      </w:r>
      <w:r w:rsidRPr="00875EFD">
        <w:rPr>
          <w:rFonts w:cs="Traditional Arabic" w:hint="eastAsia"/>
          <w:sz w:val="32"/>
          <w:szCs w:val="32"/>
          <w:rtl/>
        </w:rPr>
        <w:t>فعل</w:t>
      </w:r>
      <w:r w:rsidRPr="00875EFD">
        <w:rPr>
          <w:rFonts w:cs="Traditional Arabic"/>
          <w:sz w:val="32"/>
          <w:szCs w:val="32"/>
          <w:rtl/>
        </w:rPr>
        <w:t xml:space="preserve"> </w:t>
      </w:r>
      <w:r w:rsidRPr="00875EFD">
        <w:rPr>
          <w:rFonts w:cs="Traditional Arabic" w:hint="eastAsia"/>
          <w:sz w:val="32"/>
          <w:szCs w:val="32"/>
          <w:rtl/>
        </w:rPr>
        <w:t>يردد</w:t>
      </w:r>
      <w:r w:rsidRPr="00875EFD">
        <w:rPr>
          <w:rFonts w:cs="Traditional Arabic"/>
          <w:sz w:val="32"/>
          <w:szCs w:val="32"/>
          <w:rtl/>
        </w:rPr>
        <w:t xml:space="preserve"> </w:t>
      </w:r>
      <w:r w:rsidRPr="00875EFD">
        <w:rPr>
          <w:rFonts w:cs="Traditional Arabic" w:hint="eastAsia"/>
          <w:sz w:val="32"/>
          <w:szCs w:val="32"/>
          <w:rtl/>
        </w:rPr>
        <w:t>فهو</w:t>
      </w:r>
      <w:r w:rsidRPr="00875EFD">
        <w:rPr>
          <w:rFonts w:cs="Traditional Arabic"/>
          <w:sz w:val="32"/>
          <w:szCs w:val="32"/>
          <w:rtl/>
        </w:rPr>
        <w:t xml:space="preserve"> </w:t>
      </w:r>
      <w:r w:rsidRPr="00875EFD">
        <w:rPr>
          <w:rFonts w:cs="Traditional Arabic" w:hint="eastAsia"/>
          <w:sz w:val="32"/>
          <w:szCs w:val="32"/>
          <w:rtl/>
        </w:rPr>
        <w:t>رجيع</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لأن</w:t>
      </w:r>
      <w:r w:rsidRPr="00875EFD">
        <w:rPr>
          <w:rFonts w:cs="Traditional Arabic"/>
          <w:sz w:val="32"/>
          <w:szCs w:val="32"/>
          <w:rtl/>
        </w:rPr>
        <w:t xml:space="preserve"> </w:t>
      </w:r>
      <w:r w:rsidRPr="00875EFD">
        <w:rPr>
          <w:rFonts w:cs="Traditional Arabic" w:hint="eastAsia"/>
          <w:sz w:val="32"/>
          <w:szCs w:val="32"/>
          <w:rtl/>
        </w:rPr>
        <w:t>معناه</w:t>
      </w:r>
      <w:r w:rsidRPr="00875EFD">
        <w:rPr>
          <w:rFonts w:cs="Traditional Arabic"/>
          <w:sz w:val="32"/>
          <w:szCs w:val="32"/>
          <w:rtl/>
        </w:rPr>
        <w:t xml:space="preserve"> </w:t>
      </w:r>
      <w:r w:rsidRPr="00875EFD">
        <w:rPr>
          <w:rFonts w:cs="Traditional Arabic" w:hint="eastAsia"/>
          <w:sz w:val="32"/>
          <w:szCs w:val="32"/>
          <w:rtl/>
        </w:rPr>
        <w:t>مرجوع</w:t>
      </w:r>
      <w:r w:rsidRPr="00875EFD">
        <w:rPr>
          <w:rFonts w:cs="Traditional Arabic"/>
          <w:sz w:val="32"/>
          <w:szCs w:val="32"/>
          <w:rtl/>
        </w:rPr>
        <w:t xml:space="preserve"> - </w:t>
      </w:r>
      <w:r w:rsidRPr="00875EFD">
        <w:rPr>
          <w:rFonts w:cs="Traditional Arabic" w:hint="eastAsia"/>
          <w:sz w:val="32"/>
          <w:szCs w:val="32"/>
          <w:rtl/>
        </w:rPr>
        <w:t>أي</w:t>
      </w:r>
      <w:r w:rsidRPr="00875EFD">
        <w:rPr>
          <w:rFonts w:cs="Traditional Arabic"/>
          <w:sz w:val="32"/>
          <w:szCs w:val="32"/>
          <w:rtl/>
        </w:rPr>
        <w:t xml:space="preserve"> </w:t>
      </w:r>
      <w:r w:rsidRPr="00875EFD">
        <w:rPr>
          <w:rFonts w:cs="Traditional Arabic" w:hint="eastAsia"/>
          <w:sz w:val="32"/>
          <w:szCs w:val="32"/>
          <w:rtl/>
        </w:rPr>
        <w:t>مردود</w:t>
      </w:r>
      <w:r>
        <w:rPr>
          <w:rFonts w:cs="Traditional Arabic" w:hint="cs"/>
          <w:sz w:val="32"/>
          <w:szCs w:val="32"/>
          <w:rtl/>
        </w:rPr>
        <w:t>.</w:t>
      </w:r>
      <w:r w:rsidRPr="00875EFD">
        <w:rPr>
          <w:rFonts w:cs="Traditional Arabic"/>
          <w:sz w:val="32"/>
          <w:szCs w:val="32"/>
          <w:rtl/>
        </w:rPr>
        <w:t xml:space="preserve"> </w:t>
      </w:r>
      <w:r w:rsidRPr="00875EFD">
        <w:rPr>
          <w:rFonts w:cs="Traditional Arabic" w:hint="eastAsia"/>
          <w:sz w:val="32"/>
          <w:szCs w:val="32"/>
          <w:rtl/>
        </w:rPr>
        <w:t>غريب</w:t>
      </w:r>
      <w:r w:rsidRPr="00875EFD">
        <w:rPr>
          <w:rFonts w:cs="Traditional Arabic"/>
          <w:sz w:val="32"/>
          <w:szCs w:val="32"/>
          <w:rtl/>
        </w:rPr>
        <w:t xml:space="preserve"> </w:t>
      </w:r>
      <w:r w:rsidRPr="00875EFD">
        <w:rPr>
          <w:rFonts w:cs="Traditional Arabic" w:hint="eastAsia"/>
          <w:sz w:val="32"/>
          <w:szCs w:val="32"/>
          <w:rtl/>
        </w:rPr>
        <w:t>الحديث</w:t>
      </w:r>
      <w:r w:rsidRPr="00875EFD">
        <w:rPr>
          <w:rFonts w:cs="Traditional Arabic"/>
          <w:sz w:val="32"/>
          <w:szCs w:val="32"/>
          <w:rtl/>
        </w:rPr>
        <w:t xml:space="preserve"> </w:t>
      </w:r>
      <w:r w:rsidRPr="00875EFD">
        <w:rPr>
          <w:rFonts w:cs="Traditional Arabic" w:hint="eastAsia"/>
          <w:sz w:val="32"/>
          <w:szCs w:val="32"/>
          <w:rtl/>
        </w:rPr>
        <w:t>للقاسم</w:t>
      </w:r>
      <w:r w:rsidRPr="00875EFD">
        <w:rPr>
          <w:rFonts w:cs="Traditional Arabic"/>
          <w:sz w:val="32"/>
          <w:szCs w:val="32"/>
          <w:rtl/>
        </w:rPr>
        <w:t xml:space="preserve"> </w:t>
      </w:r>
      <w:r w:rsidRPr="00875EFD">
        <w:rPr>
          <w:rFonts w:cs="Traditional Arabic" w:hint="eastAsia"/>
          <w:sz w:val="32"/>
          <w:szCs w:val="32"/>
          <w:rtl/>
        </w:rPr>
        <w:t>بن</w:t>
      </w:r>
      <w:r w:rsidRPr="00875EFD">
        <w:rPr>
          <w:rFonts w:cs="Traditional Arabic"/>
          <w:sz w:val="32"/>
          <w:szCs w:val="32"/>
          <w:rtl/>
        </w:rPr>
        <w:t xml:space="preserve"> </w:t>
      </w:r>
      <w:r w:rsidRPr="00875EFD">
        <w:rPr>
          <w:rFonts w:cs="Traditional Arabic" w:hint="eastAsia"/>
          <w:sz w:val="32"/>
          <w:szCs w:val="32"/>
          <w:rtl/>
        </w:rPr>
        <w:t>سلام</w:t>
      </w:r>
      <w:r>
        <w:rPr>
          <w:rFonts w:cs="Traditional Arabic"/>
          <w:sz w:val="32"/>
          <w:szCs w:val="32"/>
          <w:rtl/>
        </w:rPr>
        <w:t xml:space="preserve"> </w:t>
      </w:r>
      <w:r>
        <w:rPr>
          <w:rFonts w:cs="Traditional Arabic" w:hint="cs"/>
          <w:sz w:val="32"/>
          <w:szCs w:val="32"/>
          <w:rtl/>
        </w:rPr>
        <w:t>(</w:t>
      </w:r>
      <w:r>
        <w:rPr>
          <w:rFonts w:cs="Traditional Arabic"/>
          <w:sz w:val="32"/>
          <w:szCs w:val="32"/>
          <w:rtl/>
        </w:rPr>
        <w:t>1/274</w:t>
      </w:r>
      <w:r>
        <w:rPr>
          <w:rFonts w:cs="Traditional Arabic" w:hint="cs"/>
          <w:sz w:val="32"/>
          <w:szCs w:val="32"/>
          <w:rtl/>
        </w:rPr>
        <w:t>)</w:t>
      </w:r>
      <w:r w:rsidRPr="00FC2228">
        <w:rPr>
          <w:rFonts w:cs="Traditional Arabic"/>
          <w:sz w:val="32"/>
          <w:szCs w:val="32"/>
          <w:rtl/>
        </w:rPr>
        <w:t xml:space="preserve"> </w:t>
      </w:r>
      <w:r w:rsidRPr="00FC2228">
        <w:rPr>
          <w:rFonts w:cs="Traditional Arabic" w:hint="eastAsia"/>
          <w:sz w:val="32"/>
          <w:szCs w:val="32"/>
          <w:rtl/>
        </w:rPr>
        <w:t>النهاية</w:t>
      </w:r>
      <w:r w:rsidRPr="00FC2228">
        <w:rPr>
          <w:rFonts w:cs="Traditional Arabic"/>
          <w:sz w:val="32"/>
          <w:szCs w:val="32"/>
          <w:rtl/>
        </w:rPr>
        <w:t xml:space="preserve"> </w:t>
      </w:r>
      <w:r w:rsidRPr="00FC2228">
        <w:rPr>
          <w:rFonts w:cs="Traditional Arabic" w:hint="eastAsia"/>
          <w:sz w:val="32"/>
          <w:szCs w:val="32"/>
          <w:rtl/>
        </w:rPr>
        <w:t>في</w:t>
      </w:r>
      <w:r w:rsidRPr="00FC2228">
        <w:rPr>
          <w:rFonts w:cs="Traditional Arabic"/>
          <w:sz w:val="32"/>
          <w:szCs w:val="32"/>
          <w:rtl/>
        </w:rPr>
        <w:t xml:space="preserve"> </w:t>
      </w:r>
      <w:r w:rsidRPr="00FC2228">
        <w:rPr>
          <w:rFonts w:cs="Traditional Arabic" w:hint="eastAsia"/>
          <w:sz w:val="32"/>
          <w:szCs w:val="32"/>
          <w:rtl/>
        </w:rPr>
        <w:t>غريب</w:t>
      </w:r>
      <w:r w:rsidRPr="00FC2228">
        <w:rPr>
          <w:rFonts w:cs="Traditional Arabic"/>
          <w:sz w:val="32"/>
          <w:szCs w:val="32"/>
          <w:rtl/>
        </w:rPr>
        <w:t xml:space="preserve"> </w:t>
      </w:r>
      <w:r w:rsidRPr="00FC2228">
        <w:rPr>
          <w:rFonts w:cs="Traditional Arabic" w:hint="eastAsia"/>
          <w:sz w:val="32"/>
          <w:szCs w:val="32"/>
          <w:rtl/>
        </w:rPr>
        <w:t>الحديث</w:t>
      </w:r>
      <w:r w:rsidRPr="00FC2228">
        <w:rPr>
          <w:rFonts w:cs="Traditional Arabic"/>
          <w:sz w:val="32"/>
          <w:szCs w:val="32"/>
          <w:rtl/>
        </w:rPr>
        <w:t xml:space="preserve"> </w:t>
      </w:r>
      <w:r w:rsidRPr="00FC2228">
        <w:rPr>
          <w:rFonts w:cs="Traditional Arabic" w:hint="eastAsia"/>
          <w:sz w:val="32"/>
          <w:szCs w:val="32"/>
          <w:rtl/>
        </w:rPr>
        <w:t>والأثر</w:t>
      </w:r>
      <w:r w:rsidRPr="00FC2228">
        <w:rPr>
          <w:rFonts w:cs="Traditional Arabic"/>
          <w:sz w:val="32"/>
          <w:szCs w:val="32"/>
          <w:rtl/>
        </w:rPr>
        <w:t xml:space="preserve"> </w:t>
      </w:r>
      <w:r>
        <w:rPr>
          <w:rFonts w:cs="Traditional Arabic" w:hint="cs"/>
          <w:sz w:val="32"/>
          <w:szCs w:val="32"/>
          <w:rtl/>
        </w:rPr>
        <w:t>(</w:t>
      </w:r>
      <w:r>
        <w:rPr>
          <w:rFonts w:cs="Traditional Arabic"/>
          <w:sz w:val="32"/>
          <w:szCs w:val="32"/>
          <w:rtl/>
        </w:rPr>
        <w:t>2/203</w:t>
      </w:r>
      <w:r>
        <w:rPr>
          <w:rFonts w:cs="Traditional Arabic" w:hint="cs"/>
          <w:sz w:val="32"/>
          <w:szCs w:val="32"/>
          <w:rtl/>
        </w:rPr>
        <w:t>).</w:t>
      </w:r>
    </w:p>
  </w:footnote>
  <w:footnote w:id="52">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(2/550)</w:t>
      </w:r>
      <w:r w:rsidRPr="00E67980">
        <w:rPr>
          <w:rFonts w:cs="Traditional Arabic" w:hint="cs"/>
          <w:sz w:val="32"/>
          <w:szCs w:val="32"/>
          <w:rtl/>
        </w:rPr>
        <w:t>.</w:t>
      </w:r>
    </w:p>
  </w:footnote>
  <w:footnote w:id="53">
    <w:p w:rsidR="005C5F78" w:rsidRPr="00E67980" w:rsidRDefault="005C5F78" w:rsidP="00A90AF4">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A90AF4">
        <w:rPr>
          <w:rFonts w:cs="Traditional Arabic"/>
          <w:sz w:val="32"/>
          <w:szCs w:val="32"/>
          <w:rtl/>
        </w:rPr>
        <w:t xml:space="preserve"> </w:t>
      </w:r>
      <w:r w:rsidRPr="00A90AF4">
        <w:rPr>
          <w:rFonts w:cs="Traditional Arabic" w:hint="eastAsia"/>
          <w:sz w:val="32"/>
          <w:szCs w:val="32"/>
          <w:rtl/>
        </w:rPr>
        <w:t>المحلى</w:t>
      </w:r>
      <w:r w:rsidRPr="00A90AF4">
        <w:rPr>
          <w:rFonts w:cs="Traditional Arabic"/>
          <w:sz w:val="32"/>
          <w:szCs w:val="32"/>
          <w:rtl/>
        </w:rPr>
        <w:t xml:space="preserve"> </w:t>
      </w:r>
      <w:r w:rsidRPr="00A90AF4">
        <w:rPr>
          <w:rFonts w:cs="Traditional Arabic" w:hint="eastAsia"/>
          <w:sz w:val="32"/>
          <w:szCs w:val="32"/>
          <w:rtl/>
        </w:rPr>
        <w:t>بالآثار</w:t>
      </w:r>
      <w:r>
        <w:rPr>
          <w:rFonts w:cs="Traditional Arabic"/>
          <w:sz w:val="32"/>
          <w:szCs w:val="32"/>
          <w:rtl/>
        </w:rPr>
        <w:t xml:space="preserve"> </w:t>
      </w:r>
      <w:r>
        <w:rPr>
          <w:rFonts w:cs="Traditional Arabic" w:hint="cs"/>
          <w:sz w:val="32"/>
          <w:szCs w:val="32"/>
          <w:rtl/>
        </w:rPr>
        <w:t>(</w:t>
      </w:r>
      <w:r>
        <w:rPr>
          <w:rFonts w:cs="Traditional Arabic"/>
          <w:sz w:val="32"/>
          <w:szCs w:val="32"/>
          <w:rtl/>
        </w:rPr>
        <w:t>1/170</w:t>
      </w:r>
      <w:r>
        <w:rPr>
          <w:rFonts w:cs="Traditional Arabic" w:hint="cs"/>
          <w:sz w:val="32"/>
          <w:szCs w:val="32"/>
          <w:rtl/>
        </w:rPr>
        <w:t xml:space="preserve">) وانظر  الأوسط لابن المنذر (2/196) بداية المجتهد(1/158) </w:t>
      </w:r>
      <w:r w:rsidRPr="00E67980">
        <w:rPr>
          <w:rFonts w:cs="Traditional Arabic" w:hint="cs"/>
          <w:sz w:val="32"/>
          <w:szCs w:val="32"/>
          <w:rtl/>
        </w:rPr>
        <w:t>.</w:t>
      </w:r>
    </w:p>
  </w:footnote>
  <w:footnote w:id="54">
    <w:p w:rsidR="005C5F78" w:rsidRPr="00E67980" w:rsidRDefault="005C5F78" w:rsidP="000D2D1B">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A90AF4">
        <w:rPr>
          <w:rFonts w:cs="Traditional Arabic"/>
          <w:sz w:val="32"/>
          <w:szCs w:val="32"/>
          <w:rtl/>
        </w:rPr>
        <w:t xml:space="preserve"> </w:t>
      </w:r>
      <w:r w:rsidRPr="00A90AF4">
        <w:rPr>
          <w:rFonts w:cs="Traditional Arabic" w:hint="eastAsia"/>
          <w:sz w:val="32"/>
          <w:szCs w:val="32"/>
          <w:rtl/>
        </w:rPr>
        <w:t>المحلى</w:t>
      </w:r>
      <w:r w:rsidRPr="00A90AF4">
        <w:rPr>
          <w:rFonts w:cs="Traditional Arabic"/>
          <w:sz w:val="32"/>
          <w:szCs w:val="32"/>
          <w:rtl/>
        </w:rPr>
        <w:t xml:space="preserve"> </w:t>
      </w:r>
      <w:r w:rsidRPr="00A90AF4">
        <w:rPr>
          <w:rFonts w:cs="Traditional Arabic" w:hint="eastAsia"/>
          <w:sz w:val="32"/>
          <w:szCs w:val="32"/>
          <w:rtl/>
        </w:rPr>
        <w:t>بالآثار</w:t>
      </w:r>
      <w:r>
        <w:rPr>
          <w:rFonts w:cs="Traditional Arabic"/>
          <w:sz w:val="32"/>
          <w:szCs w:val="32"/>
          <w:rtl/>
        </w:rPr>
        <w:t xml:space="preserve"> </w:t>
      </w:r>
      <w:r>
        <w:rPr>
          <w:rFonts w:cs="Traditional Arabic" w:hint="cs"/>
          <w:sz w:val="32"/>
          <w:szCs w:val="32"/>
          <w:rtl/>
        </w:rPr>
        <w:t>(</w:t>
      </w:r>
      <w:r>
        <w:rPr>
          <w:rFonts w:cs="Traditional Arabic"/>
          <w:sz w:val="32"/>
          <w:szCs w:val="32"/>
          <w:rtl/>
        </w:rPr>
        <w:t>1/170</w:t>
      </w:r>
      <w:r>
        <w:rPr>
          <w:rFonts w:cs="Traditional Arabic" w:hint="cs"/>
          <w:sz w:val="32"/>
          <w:szCs w:val="32"/>
          <w:rtl/>
        </w:rPr>
        <w:t>)</w:t>
      </w:r>
      <w:r w:rsidRPr="00E67980">
        <w:rPr>
          <w:rFonts w:cs="Traditional Arabic" w:hint="cs"/>
          <w:sz w:val="32"/>
          <w:szCs w:val="32"/>
          <w:rtl/>
        </w:rPr>
        <w:t>.</w:t>
      </w:r>
    </w:p>
  </w:footnote>
  <w:footnote w:id="55">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مجموع</w:t>
      </w:r>
      <w:r w:rsidRPr="00E67980">
        <w:rPr>
          <w:rFonts w:ascii="Traditional Arabic" w:hAnsi="Traditional Arabic" w:cs="Traditional Arabic"/>
          <w:sz w:val="32"/>
          <w:szCs w:val="32"/>
          <w:rtl/>
          <w:lang w:bidi="ar-KW"/>
        </w:rPr>
        <w:t xml:space="preserve"> الفتاوى (21/577</w:t>
      </w:r>
      <w:r>
        <w:rPr>
          <w:rFonts w:ascii="Traditional Arabic" w:hAnsi="Traditional Arabic" w:cs="Traditional Arabic" w:hint="cs"/>
          <w:sz w:val="32"/>
          <w:szCs w:val="32"/>
          <w:rtl/>
          <w:lang w:bidi="ar-KW"/>
        </w:rPr>
        <w:t>-578</w:t>
      </w:r>
      <w:r w:rsidRPr="00E67980">
        <w:rPr>
          <w:rFonts w:ascii="Traditional Arabic" w:hAnsi="Traditional Arabic" w:cs="Traditional Arabic"/>
          <w:sz w:val="32"/>
          <w:szCs w:val="32"/>
          <w:rtl/>
          <w:lang w:bidi="ar-KW"/>
        </w:rPr>
        <w:t>)</w:t>
      </w:r>
      <w:r w:rsidRPr="00525826">
        <w:rPr>
          <w:rFonts w:ascii="Traditional Arabic" w:hAnsi="Traditional Arabic" w:cs="Traditional Arabic"/>
          <w:sz w:val="36"/>
          <w:szCs w:val="36"/>
          <w:rtl/>
          <w:lang w:bidi="ar-KW"/>
        </w:rPr>
        <w:t xml:space="preserve"> </w:t>
      </w:r>
      <w:r w:rsidRPr="00525826">
        <w:rPr>
          <w:rFonts w:ascii="Traditional Arabic" w:hAnsi="Traditional Arabic" w:cs="Traditional Arabic"/>
          <w:sz w:val="32"/>
          <w:szCs w:val="32"/>
          <w:rtl/>
          <w:lang w:bidi="ar-KW"/>
        </w:rPr>
        <w:t>وقال النسائي</w:t>
      </w:r>
      <w:r>
        <w:rPr>
          <w:rFonts w:ascii="Traditional Arabic" w:hAnsi="Traditional Arabic" w:cs="Traditional Arabic" w:hint="cs"/>
          <w:sz w:val="32"/>
          <w:szCs w:val="32"/>
          <w:rtl/>
          <w:lang w:bidi="ar-KW"/>
        </w:rPr>
        <w:t xml:space="preserve"> في</w:t>
      </w:r>
      <w:r w:rsidRPr="00525826">
        <w:rPr>
          <w:rFonts w:ascii="Traditional Arabic" w:hAnsi="Traditional Arabic" w:cs="Traditional Arabic" w:hint="eastAsia"/>
          <w:sz w:val="32"/>
          <w:szCs w:val="32"/>
          <w:rtl/>
          <w:lang w:bidi="ar-KW"/>
        </w:rPr>
        <w:t xml:space="preserve"> سنن</w:t>
      </w:r>
      <w:r>
        <w:rPr>
          <w:rFonts w:ascii="Traditional Arabic" w:hAnsi="Traditional Arabic" w:cs="Traditional Arabic" w:hint="cs"/>
          <w:sz w:val="32"/>
          <w:szCs w:val="32"/>
          <w:rtl/>
          <w:lang w:bidi="ar-KW"/>
        </w:rPr>
        <w:t>ه</w:t>
      </w:r>
      <w:r w:rsidRPr="00525826">
        <w:rPr>
          <w:rFonts w:ascii="Traditional Arabic" w:hAnsi="Traditional Arabic" w:cs="Traditional Arabic"/>
          <w:sz w:val="32"/>
          <w:szCs w:val="32"/>
          <w:rtl/>
          <w:lang w:bidi="ar-KW"/>
        </w:rPr>
        <w:t xml:space="preserve"> (42)</w:t>
      </w:r>
      <w:r w:rsidRPr="00525826">
        <w:rPr>
          <w:rFonts w:cs="Traditional Arabic"/>
          <w:sz w:val="32"/>
          <w:szCs w:val="32"/>
          <w:rtl/>
        </w:rPr>
        <w:t xml:space="preserve"> </w:t>
      </w:r>
      <w:r w:rsidRPr="00525826">
        <w:rPr>
          <w:rFonts w:ascii="Traditional Arabic" w:hAnsi="Traditional Arabic" w:cs="Traditional Arabic" w:hint="eastAsia"/>
          <w:sz w:val="32"/>
          <w:szCs w:val="32"/>
          <w:rtl/>
          <w:lang w:bidi="ar-KW"/>
        </w:rPr>
        <w:t>كتاب</w:t>
      </w:r>
      <w:r w:rsidRPr="00525826">
        <w:rPr>
          <w:rFonts w:ascii="Traditional Arabic" w:hAnsi="Traditional Arabic" w:cs="Traditional Arabic"/>
          <w:sz w:val="32"/>
          <w:szCs w:val="32"/>
          <w:rtl/>
          <w:lang w:bidi="ar-KW"/>
        </w:rPr>
        <w:t xml:space="preserve"> الطهارة</w:t>
      </w:r>
      <w:r w:rsidRPr="00525826">
        <w:rPr>
          <w:rFonts w:ascii="Traditional Arabic" w:hAnsi="Traditional Arabic" w:cs="Traditional Arabic" w:hint="cs"/>
          <w:sz w:val="32"/>
          <w:szCs w:val="32"/>
          <w:rtl/>
          <w:lang w:bidi="ar-KW"/>
        </w:rPr>
        <w:t>,</w:t>
      </w:r>
      <w:r w:rsidRPr="00525826">
        <w:rPr>
          <w:rFonts w:ascii="Traditional Arabic" w:hAnsi="Traditional Arabic" w:cs="Traditional Arabic"/>
          <w:sz w:val="32"/>
          <w:szCs w:val="32"/>
          <w:rtl/>
          <w:lang w:bidi="ar-KW"/>
        </w:rPr>
        <w:t xml:space="preserve"> </w:t>
      </w:r>
      <w:r w:rsidRPr="00525826">
        <w:rPr>
          <w:rFonts w:ascii="Traditional Arabic" w:hAnsi="Traditional Arabic" w:cs="Traditional Arabic" w:hint="eastAsia"/>
          <w:sz w:val="32"/>
          <w:szCs w:val="32"/>
          <w:rtl/>
          <w:lang w:bidi="ar-KW"/>
        </w:rPr>
        <w:t>باب</w:t>
      </w:r>
      <w:r w:rsidRPr="00525826">
        <w:rPr>
          <w:rFonts w:ascii="Traditional Arabic" w:hAnsi="Traditional Arabic" w:cs="Traditional Arabic"/>
          <w:sz w:val="32"/>
          <w:szCs w:val="32"/>
          <w:rtl/>
          <w:lang w:bidi="ar-KW"/>
        </w:rPr>
        <w:t xml:space="preserve"> </w:t>
      </w:r>
      <w:r w:rsidRPr="00525826">
        <w:rPr>
          <w:rFonts w:ascii="Traditional Arabic" w:hAnsi="Traditional Arabic" w:cs="Traditional Arabic" w:hint="eastAsia"/>
          <w:sz w:val="32"/>
          <w:szCs w:val="32"/>
          <w:rtl/>
          <w:lang w:bidi="ar-KW"/>
        </w:rPr>
        <w:t>الرخصة</w:t>
      </w:r>
      <w:r w:rsidRPr="00525826">
        <w:rPr>
          <w:rFonts w:ascii="Traditional Arabic" w:hAnsi="Traditional Arabic" w:cs="Traditional Arabic"/>
          <w:sz w:val="32"/>
          <w:szCs w:val="32"/>
          <w:rtl/>
          <w:lang w:bidi="ar-KW"/>
        </w:rPr>
        <w:t xml:space="preserve"> </w:t>
      </w:r>
      <w:r w:rsidRPr="00525826">
        <w:rPr>
          <w:rFonts w:ascii="Traditional Arabic" w:hAnsi="Traditional Arabic" w:cs="Traditional Arabic" w:hint="eastAsia"/>
          <w:sz w:val="32"/>
          <w:szCs w:val="32"/>
          <w:rtl/>
          <w:lang w:bidi="ar-KW"/>
        </w:rPr>
        <w:t>في</w:t>
      </w:r>
      <w:r w:rsidRPr="00525826">
        <w:rPr>
          <w:rFonts w:ascii="Traditional Arabic" w:hAnsi="Traditional Arabic" w:cs="Traditional Arabic"/>
          <w:sz w:val="32"/>
          <w:szCs w:val="32"/>
          <w:rtl/>
          <w:lang w:bidi="ar-KW"/>
        </w:rPr>
        <w:t xml:space="preserve"> </w:t>
      </w:r>
      <w:r w:rsidRPr="00525826">
        <w:rPr>
          <w:rFonts w:ascii="Traditional Arabic" w:hAnsi="Traditional Arabic" w:cs="Traditional Arabic" w:hint="eastAsia"/>
          <w:sz w:val="32"/>
          <w:szCs w:val="32"/>
          <w:rtl/>
          <w:lang w:bidi="ar-KW"/>
        </w:rPr>
        <w:t>الاستطابة</w:t>
      </w:r>
      <w:r w:rsidRPr="00525826">
        <w:rPr>
          <w:rFonts w:ascii="Traditional Arabic" w:hAnsi="Traditional Arabic" w:cs="Traditional Arabic"/>
          <w:sz w:val="32"/>
          <w:szCs w:val="32"/>
          <w:rtl/>
          <w:lang w:bidi="ar-KW"/>
        </w:rPr>
        <w:t xml:space="preserve"> </w:t>
      </w:r>
      <w:r w:rsidRPr="00525826">
        <w:rPr>
          <w:rFonts w:ascii="Traditional Arabic" w:hAnsi="Traditional Arabic" w:cs="Traditional Arabic" w:hint="eastAsia"/>
          <w:sz w:val="32"/>
          <w:szCs w:val="32"/>
          <w:rtl/>
          <w:lang w:bidi="ar-KW"/>
        </w:rPr>
        <w:t>بحجرين</w:t>
      </w:r>
      <w:r w:rsidRPr="00525826">
        <w:rPr>
          <w:rFonts w:ascii="Traditional Arabic" w:hAnsi="Traditional Arabic" w:cs="Traditional Arabic" w:hint="cs"/>
          <w:sz w:val="32"/>
          <w:szCs w:val="32"/>
          <w:rtl/>
          <w:lang w:bidi="ar-KW"/>
        </w:rPr>
        <w:t>.</w:t>
      </w:r>
      <w:r w:rsidRPr="00525826">
        <w:rPr>
          <w:rFonts w:ascii="Traditional Arabic" w:hAnsi="Traditional Arabic" w:cs="Traditional Arabic"/>
          <w:sz w:val="32"/>
          <w:szCs w:val="32"/>
          <w:rtl/>
          <w:lang w:bidi="ar-KW"/>
        </w:rPr>
        <w:t>: الركس طعام الجن</w:t>
      </w:r>
      <w:r w:rsidRPr="00525826">
        <w:rPr>
          <w:rFonts w:cs="Traditional Arabic" w:hint="cs"/>
          <w:sz w:val="32"/>
          <w:szCs w:val="32"/>
          <w:rtl/>
        </w:rPr>
        <w:t>.</w:t>
      </w:r>
      <w:r w:rsidRPr="00CF08C5">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و</w:t>
      </w:r>
      <w:r w:rsidRPr="00CF08C5">
        <w:rPr>
          <w:rFonts w:ascii="Traditional Arabic" w:hAnsi="Traditional Arabic" w:cs="Traditional Arabic"/>
          <w:sz w:val="32"/>
          <w:szCs w:val="32"/>
          <w:rtl/>
          <w:lang w:bidi="ar-KW"/>
        </w:rPr>
        <w:t>عند ابن خزيمة أنها روثة حمار</w:t>
      </w:r>
      <w:r>
        <w:rPr>
          <w:rFonts w:ascii="Traditional Arabic" w:hAnsi="Traditional Arabic" w:cs="Traditional Arabic" w:hint="cs"/>
          <w:sz w:val="32"/>
          <w:szCs w:val="32"/>
          <w:rtl/>
          <w:lang w:bidi="ar-KW"/>
        </w:rPr>
        <w:t>.</w:t>
      </w:r>
      <w:r w:rsidRPr="00E67980">
        <w:rPr>
          <w:rFonts w:ascii="Traditional Arabic" w:hAnsi="Traditional Arabic" w:cs="Traditional Arabic" w:hint="eastAsia"/>
          <w:sz w:val="32"/>
          <w:szCs w:val="32"/>
          <w:rtl/>
          <w:lang w:bidi="ar-KW"/>
        </w:rPr>
        <w:t xml:space="preserve"> صحيح</w:t>
      </w:r>
      <w:r w:rsidRPr="00E67980">
        <w:rPr>
          <w:rFonts w:ascii="Traditional Arabic" w:hAnsi="Traditional Arabic" w:cs="Traditional Arabic"/>
          <w:sz w:val="32"/>
          <w:szCs w:val="32"/>
          <w:rtl/>
          <w:lang w:bidi="ar-KW"/>
        </w:rPr>
        <w:t xml:space="preserve"> ابن خزيمة (70)</w:t>
      </w:r>
    </w:p>
  </w:footnote>
  <w:footnote w:id="56">
    <w:p w:rsidR="005C5F78" w:rsidRPr="00946AA6" w:rsidRDefault="005C5F78" w:rsidP="00F77F9D">
      <w:pPr>
        <w:pStyle w:val="a3"/>
        <w:widowControl w:val="0"/>
        <w:spacing w:line="211" w:lineRule="auto"/>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Pr="00F77F9D">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946AA6">
        <w:rPr>
          <w:rFonts w:ascii="Traditional Arabic" w:hAnsi="Traditional Arabic" w:cs="Traditional Arabic"/>
          <w:sz w:val="32"/>
          <w:szCs w:val="32"/>
          <w:rtl/>
          <w:lang w:bidi="ar-KW"/>
        </w:rPr>
        <w:t xml:space="preserve"> دِجْلَةُ: نهر بغداد،وهو معروف بهذا الاسم في الوقت المعاصر.معجم البلدان (2</w:t>
      </w:r>
      <w:r>
        <w:rPr>
          <w:rFonts w:ascii="Traditional Arabic" w:hAnsi="Traditional Arabic" w:cs="Traditional Arabic"/>
          <w:sz w:val="32"/>
          <w:szCs w:val="32"/>
          <w:rtl/>
          <w:lang w:bidi="ar-KW"/>
        </w:rPr>
        <w:t>/</w:t>
      </w:r>
      <w:r w:rsidRPr="00946AA6">
        <w:rPr>
          <w:rFonts w:ascii="Traditional Arabic" w:hAnsi="Traditional Arabic" w:cs="Traditional Arabic"/>
          <w:sz w:val="32"/>
          <w:szCs w:val="32"/>
          <w:rtl/>
          <w:lang w:bidi="ar-KW"/>
        </w:rPr>
        <w:t>440)</w:t>
      </w:r>
      <w:r>
        <w:rPr>
          <w:rFonts w:ascii="Traditional Arabic" w:hAnsi="Traditional Arabic" w:cs="Traditional Arabic" w:hint="cs"/>
          <w:sz w:val="32"/>
          <w:szCs w:val="32"/>
          <w:rtl/>
          <w:lang w:bidi="ar-KW"/>
        </w:rPr>
        <w:t>.</w:t>
      </w:r>
    </w:p>
  </w:footnote>
  <w:footnote w:id="57">
    <w:p w:rsidR="005C5F78" w:rsidRPr="00F77F9D" w:rsidRDefault="005C5F78" w:rsidP="001729CA">
      <w:pPr>
        <w:pStyle w:val="a3"/>
        <w:widowControl w:val="0"/>
        <w:spacing w:line="211" w:lineRule="auto"/>
        <w:ind w:left="340" w:hanging="340"/>
        <w:jc w:val="lowKashida"/>
        <w:rPr>
          <w:rFonts w:ascii="Traditional Arabic" w:hAnsi="Traditional Arabic" w:cs="Traditional Arabic" w:hint="cs"/>
          <w:sz w:val="32"/>
          <w:szCs w:val="32"/>
          <w:lang w:bidi="ar-KW"/>
        </w:rPr>
      </w:pPr>
      <w:r w:rsidRPr="00E67980">
        <w:rPr>
          <w:rFonts w:ascii="Traditional Arabic" w:hAnsi="Traditional Arabic" w:cs="Traditional Arabic"/>
          <w:sz w:val="32"/>
          <w:szCs w:val="32"/>
          <w:rtl/>
          <w:lang w:bidi="ar-KW"/>
        </w:rPr>
        <w:t>(</w:t>
      </w:r>
      <w:r w:rsidRPr="00F77F9D">
        <w:rPr>
          <w:rFonts w:ascii="Traditional Arabic" w:hAnsi="Traditional Arabic" w:cs="Traditional Arabic"/>
          <w:sz w:val="32"/>
          <w:szCs w:val="32"/>
          <w:lang w:bidi="ar-KW"/>
        </w:rPr>
        <w:footnoteRef/>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(159)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جرير في تفسيره (8/153-154)</w:t>
      </w:r>
      <w:r w:rsidRPr="00E67980">
        <w:rPr>
          <w:rFonts w:ascii="Traditional Arabic" w:hAnsi="Traditional Arabic" w:cs="Traditional Arabic" w:hint="cs"/>
          <w:sz w:val="32"/>
          <w:szCs w:val="32"/>
          <w:rtl/>
          <w:lang w:bidi="ar-KW"/>
        </w:rPr>
        <w:t>.</w:t>
      </w:r>
    </w:p>
  </w:footnote>
  <w:footnote w:id="58">
    <w:p w:rsidR="005C5F78" w:rsidRPr="00E67980" w:rsidRDefault="005C5F78" w:rsidP="00BD3B51">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lang w:bidi="ar-KW"/>
        </w:rPr>
        <w:t xml:space="preserve"> رواه ا</w:t>
      </w:r>
      <w:r w:rsidRPr="00E67980">
        <w:rPr>
          <w:rFonts w:ascii="Traditional Arabic" w:hAnsi="Traditional Arabic" w:cs="Traditional Arabic"/>
          <w:sz w:val="32"/>
          <w:szCs w:val="32"/>
          <w:rtl/>
          <w:lang w:bidi="ar-KW"/>
        </w:rPr>
        <w:t>لطحاوي</w:t>
      </w:r>
      <w:r w:rsidRPr="00E67980">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في </w:t>
      </w:r>
      <w:r w:rsidRPr="00E67980">
        <w:rPr>
          <w:rFonts w:ascii="Traditional Arabic" w:hAnsi="Traditional Arabic" w:cs="Traditional Arabic" w:hint="eastAsia"/>
          <w:sz w:val="32"/>
          <w:szCs w:val="32"/>
          <w:rtl/>
          <w:lang w:bidi="ar-KW"/>
        </w:rPr>
        <w:t>شرح</w:t>
      </w:r>
      <w:r w:rsidRPr="00E67980">
        <w:rPr>
          <w:rFonts w:ascii="Traditional Arabic" w:hAnsi="Traditional Arabic" w:cs="Traditional Arabic"/>
          <w:sz w:val="32"/>
          <w:szCs w:val="32"/>
          <w:rtl/>
          <w:lang w:bidi="ar-KW"/>
        </w:rPr>
        <w:t xml:space="preserve"> معاني الآثار (1/45)</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w:t>
      </w:r>
      <w:r>
        <w:rPr>
          <w:rFonts w:ascii="Traditional Arabic" w:hAnsi="Traditional Arabic" w:cs="Traditional Arabic" w:hint="cs"/>
          <w:sz w:val="32"/>
          <w:szCs w:val="32"/>
          <w:rtl/>
          <w:lang w:bidi="ar-KW"/>
        </w:rPr>
        <w:t xml:space="preserve">في </w:t>
      </w:r>
      <w:r w:rsidRPr="00E67980">
        <w:rPr>
          <w:rFonts w:ascii="Traditional Arabic" w:hAnsi="Traditional Arabic" w:cs="Traditional Arabic"/>
          <w:sz w:val="32"/>
          <w:szCs w:val="32"/>
          <w:rtl/>
          <w:lang w:bidi="ar-KW"/>
        </w:rPr>
        <w:t>أحكام القرآن</w:t>
      </w:r>
      <w:r>
        <w:rPr>
          <w:rFonts w:ascii="Traditional Arabic" w:hAnsi="Traditional Arabic" w:cs="Traditional Arabic" w:hint="cs"/>
          <w:sz w:val="32"/>
          <w:szCs w:val="32"/>
          <w:rtl/>
          <w:lang w:bidi="ar-KW"/>
        </w:rPr>
        <w:t xml:space="preserve"> له</w:t>
      </w:r>
      <w:r w:rsidRPr="00E67980">
        <w:rPr>
          <w:rFonts w:ascii="Traditional Arabic" w:hAnsi="Traditional Arabic" w:cs="Traditional Arabic"/>
          <w:sz w:val="32"/>
          <w:szCs w:val="32"/>
          <w:rtl/>
          <w:lang w:bidi="ar-KW"/>
        </w:rPr>
        <w:t xml:space="preserve"> (1/69)</w:t>
      </w:r>
      <w:r w:rsidRPr="00E67980">
        <w:rPr>
          <w:rFonts w:cs="Traditional Arabic" w:hint="cs"/>
          <w:sz w:val="32"/>
          <w:szCs w:val="32"/>
          <w:rtl/>
        </w:rPr>
        <w:t>.</w:t>
      </w:r>
    </w:p>
  </w:footnote>
  <w:footnote w:id="59">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(296)</w:t>
      </w:r>
      <w:r w:rsidRPr="00E67980">
        <w:rPr>
          <w:rFonts w:cs="Traditional Arabic" w:hint="cs"/>
          <w:sz w:val="32"/>
          <w:szCs w:val="32"/>
          <w:rtl/>
        </w:rPr>
        <w:t>.</w:t>
      </w:r>
    </w:p>
  </w:footnote>
  <w:footnote w:id="60">
    <w:p w:rsidR="005C5F78" w:rsidRPr="00E67980" w:rsidRDefault="005C5F78" w:rsidP="001729CA">
      <w:pPr>
        <w:pStyle w:val="a3"/>
        <w:widowControl w:val="0"/>
        <w:spacing w:line="21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(293)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وفي إسناده انقطاع.</w:t>
      </w:r>
    </w:p>
  </w:footnote>
  <w:footnote w:id="61">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(292)</w:t>
      </w:r>
      <w:r w:rsidRPr="00E67980">
        <w:rPr>
          <w:rFonts w:cs="Traditional Arabic" w:hint="cs"/>
          <w:sz w:val="32"/>
          <w:szCs w:val="32"/>
          <w:rtl/>
        </w:rPr>
        <w:t>.</w:t>
      </w:r>
    </w:p>
  </w:footnote>
  <w:footnote w:id="62">
    <w:p w:rsidR="005C5F78" w:rsidRPr="00E67980" w:rsidRDefault="005C5F78" w:rsidP="001729CA">
      <w:pPr>
        <w:pStyle w:val="a3"/>
        <w:widowControl w:val="0"/>
        <w:spacing w:line="21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(287)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وابن جرير في تفسيره</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(8/153)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lang w:bidi="ar-KW"/>
        </w:rPr>
        <w:t>شرح</w:t>
      </w:r>
      <w:r w:rsidRPr="00E67980">
        <w:rPr>
          <w:rFonts w:ascii="Traditional Arabic" w:hAnsi="Traditional Arabic" w:cs="Traditional Arabic"/>
          <w:sz w:val="32"/>
          <w:szCs w:val="32"/>
          <w:rtl/>
          <w:lang w:bidi="ar-KW"/>
        </w:rPr>
        <w:t xml:space="preserve"> معاني الآثار (1/45)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rPr>
        <w:t xml:space="preserve"> </w:t>
      </w:r>
    </w:p>
  </w:footnote>
  <w:footnote w:id="63">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ماجه (511)</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لكل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صلاة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والصلوات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كلها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واحد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وابن جرير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تفسيره (8/156)</w:t>
      </w:r>
      <w:r w:rsidRPr="00E67980">
        <w:rPr>
          <w:rFonts w:cs="Traditional Arabic" w:hint="cs"/>
          <w:sz w:val="32"/>
          <w:szCs w:val="32"/>
          <w:rtl/>
        </w:rPr>
        <w:t>.</w:t>
      </w:r>
    </w:p>
  </w:footnote>
  <w:footnote w:id="64">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جرير في تفسيره (8/152)</w:t>
      </w:r>
      <w:r w:rsidRPr="00E67980">
        <w:rPr>
          <w:rFonts w:cs="Traditional Arabic" w:hint="cs"/>
          <w:sz w:val="32"/>
          <w:szCs w:val="32"/>
          <w:rtl/>
        </w:rPr>
        <w:t>.</w:t>
      </w:r>
    </w:p>
  </w:footnote>
  <w:footnote w:id="65">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وشرح معاني الآثار (1/45)</w:t>
      </w:r>
      <w:r w:rsidRPr="00E67980">
        <w:rPr>
          <w:rFonts w:cs="Traditional Arabic" w:hint="cs"/>
          <w:sz w:val="32"/>
          <w:szCs w:val="32"/>
          <w:rtl/>
        </w:rPr>
        <w:t>.</w:t>
      </w:r>
    </w:p>
  </w:footnote>
  <w:footnote w:id="66">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(166) وابن أبي شيبة (286)</w:t>
      </w:r>
      <w:r w:rsidRPr="00E67980">
        <w:rPr>
          <w:rFonts w:cs="Traditional Arabic" w:hint="cs"/>
          <w:sz w:val="32"/>
          <w:szCs w:val="32"/>
          <w:rtl/>
        </w:rPr>
        <w:t>.</w:t>
      </w:r>
    </w:p>
  </w:footnote>
  <w:footnote w:id="67">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(297)</w:t>
      </w:r>
      <w:r w:rsidRPr="00E67980">
        <w:rPr>
          <w:rFonts w:ascii="Traditional Arabic" w:hAnsi="Traditional Arabic" w:cs="Traditional Arabic" w:hint="cs"/>
          <w:sz w:val="32"/>
          <w:szCs w:val="32"/>
          <w:rtl/>
        </w:rPr>
        <w:t>.</w:t>
      </w:r>
    </w:p>
  </w:footnote>
  <w:footnote w:id="68">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(289)</w:t>
      </w:r>
      <w:r w:rsidRPr="00E67980">
        <w:rPr>
          <w:rFonts w:ascii="Traditional Arabic" w:hAnsi="Traditional Arabic" w:cs="Traditional Arabic" w:hint="cs"/>
          <w:sz w:val="32"/>
          <w:szCs w:val="32"/>
          <w:rtl/>
          <w:lang w:bidi="ar-KW"/>
        </w:rPr>
        <w:t>.</w:t>
      </w:r>
    </w:p>
  </w:footnote>
  <w:footnote w:id="69">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(165)</w:t>
      </w:r>
      <w:r w:rsidRPr="00E67980">
        <w:rPr>
          <w:rFonts w:cs="Traditional Arabic" w:hint="cs"/>
          <w:sz w:val="32"/>
          <w:szCs w:val="32"/>
          <w:rtl/>
        </w:rPr>
        <w:t>.</w:t>
      </w:r>
    </w:p>
  </w:footnote>
  <w:footnote w:id="70">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(291)</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وابن جرير (8/155)</w:t>
      </w:r>
      <w:r w:rsidRPr="00E67980">
        <w:rPr>
          <w:rFonts w:cs="Traditional Arabic" w:hint="cs"/>
          <w:sz w:val="32"/>
          <w:szCs w:val="32"/>
          <w:rtl/>
        </w:rPr>
        <w:t>.</w:t>
      </w:r>
    </w:p>
  </w:footnote>
  <w:footnote w:id="71">
    <w:p w:rsidR="005C5F78" w:rsidRPr="00E67980" w:rsidRDefault="005C5F78" w:rsidP="001729CA">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حاشية ابن عابدين (1/63)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وشرح معاني الآثار (1/44)</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وأحكام القرآن للطحاوي (1/73)</w:t>
      </w:r>
      <w:r w:rsidRPr="00E67980">
        <w:rPr>
          <w:rFonts w:cs="Traditional Arabic" w:hint="cs"/>
          <w:sz w:val="32"/>
          <w:szCs w:val="32"/>
          <w:rtl/>
        </w:rPr>
        <w:t>.</w:t>
      </w:r>
    </w:p>
  </w:footnote>
  <w:footnote w:id="7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مواهب</w:t>
      </w:r>
      <w:r w:rsidRPr="00E67980">
        <w:rPr>
          <w:rFonts w:ascii="Traditional Arabic" w:hAnsi="Traditional Arabic" w:cs="Traditional Arabic"/>
          <w:sz w:val="32"/>
          <w:szCs w:val="32"/>
          <w:rtl/>
          <w:lang w:bidi="ar-KW"/>
        </w:rPr>
        <w:t xml:space="preserve"> الجليل (1/302)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وحاشية الدسوقي (1/124)</w:t>
      </w:r>
      <w:r w:rsidRPr="00E67980">
        <w:rPr>
          <w:rFonts w:ascii="Traditional Arabic" w:hAnsi="Traditional Arabic" w:cs="Traditional Arabic" w:hint="cs"/>
          <w:sz w:val="32"/>
          <w:szCs w:val="32"/>
          <w:rtl/>
          <w:lang w:bidi="ar-KW"/>
        </w:rPr>
        <w:t>.</w:t>
      </w:r>
    </w:p>
  </w:footnote>
  <w:footnote w:id="7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(1/469)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ومغني المحتاج (1/98)</w:t>
      </w:r>
      <w:r w:rsidRPr="00E67980">
        <w:rPr>
          <w:rFonts w:ascii="Traditional Arabic" w:hAnsi="Traditional Arabic" w:cs="Traditional Arabic" w:hint="cs"/>
          <w:sz w:val="32"/>
          <w:szCs w:val="32"/>
          <w:rtl/>
          <w:lang w:bidi="ar-KW"/>
        </w:rPr>
        <w:t>.</w:t>
      </w:r>
    </w:p>
  </w:footnote>
  <w:footnote w:id="7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المغني</w:t>
      </w:r>
      <w:r w:rsidRPr="00E67980">
        <w:rPr>
          <w:rFonts w:ascii="Traditional Arabic" w:hAnsi="Traditional Arabic" w:cs="Traditional Arabic"/>
          <w:sz w:val="32"/>
          <w:szCs w:val="32"/>
          <w:rtl/>
          <w:lang w:bidi="ar-KW"/>
        </w:rPr>
        <w:t xml:space="preserve"> (1/197)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والشرح الكبير (1/372)</w:t>
      </w:r>
      <w:r w:rsidRPr="00E67980">
        <w:rPr>
          <w:rFonts w:cs="Traditional Arabic" w:hint="cs"/>
          <w:sz w:val="32"/>
          <w:szCs w:val="32"/>
          <w:rtl/>
        </w:rPr>
        <w:t>.</w:t>
      </w:r>
    </w:p>
  </w:footnote>
  <w:footnote w:id="75">
    <w:p w:rsidR="005C5F78" w:rsidRPr="00E67980" w:rsidRDefault="005C5F78" w:rsidP="00D152F1">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عمرو</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عامر</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الأنصاري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الكوفي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ثقة</w:t>
      </w:r>
      <w:r w:rsidRPr="00E67980">
        <w:rPr>
          <w:rFonts w:hAnsi="Traditional Arabic" w:cs="Traditional Arabic" w:hint="cs"/>
          <w:sz w:val="32"/>
          <w:szCs w:val="32"/>
          <w:rtl/>
        </w:rPr>
        <w:t>.</w:t>
      </w:r>
      <w:r w:rsidRPr="00D152F1">
        <w:rPr>
          <w:rFonts w:hAnsi="Traditional Arabic" w:cs="Traditional Arabic"/>
          <w:sz w:val="32"/>
          <w:szCs w:val="32"/>
          <w:rtl/>
        </w:rPr>
        <w:t xml:space="preserve"> </w:t>
      </w:r>
      <w:r w:rsidRPr="00D152F1">
        <w:rPr>
          <w:rFonts w:hAnsi="Traditional Arabic" w:cs="Traditional Arabic" w:hint="eastAsia"/>
          <w:sz w:val="32"/>
          <w:szCs w:val="32"/>
          <w:rtl/>
        </w:rPr>
        <w:t>التاريخ</w:t>
      </w:r>
      <w:r w:rsidRPr="00D152F1">
        <w:rPr>
          <w:rFonts w:hAnsi="Traditional Arabic" w:cs="Traditional Arabic"/>
          <w:sz w:val="32"/>
          <w:szCs w:val="32"/>
          <w:rtl/>
        </w:rPr>
        <w:t xml:space="preserve"> </w:t>
      </w:r>
      <w:r w:rsidRPr="00D152F1">
        <w:rPr>
          <w:rFonts w:hAnsi="Traditional Arabic" w:cs="Traditional Arabic" w:hint="eastAsia"/>
          <w:sz w:val="32"/>
          <w:szCs w:val="32"/>
          <w:rtl/>
        </w:rPr>
        <w:t>الكبير</w:t>
      </w:r>
      <w:r w:rsidRPr="00D152F1">
        <w:rPr>
          <w:rFonts w:hAnsi="Traditional Arabic" w:cs="Traditional Arabic"/>
          <w:sz w:val="32"/>
          <w:szCs w:val="32"/>
          <w:rtl/>
        </w:rPr>
        <w:t xml:space="preserve"> </w:t>
      </w:r>
      <w:r>
        <w:rPr>
          <w:rFonts w:hAnsi="Traditional Arabic" w:cs="Traditional Arabic"/>
          <w:sz w:val="32"/>
          <w:szCs w:val="32"/>
          <w:rtl/>
        </w:rPr>
        <w:t>(</w:t>
      </w:r>
      <w:r w:rsidRPr="00D152F1">
        <w:rPr>
          <w:rFonts w:hAnsi="Traditional Arabic" w:cs="Traditional Arabic"/>
          <w:sz w:val="32"/>
          <w:szCs w:val="32"/>
          <w:rtl/>
        </w:rPr>
        <w:t>6</w:t>
      </w:r>
      <w:r>
        <w:rPr>
          <w:rFonts w:hAnsi="Traditional Arabic" w:cs="Traditional Arabic"/>
          <w:sz w:val="32"/>
          <w:szCs w:val="32"/>
          <w:rtl/>
        </w:rPr>
        <w:t>/</w:t>
      </w:r>
      <w:r w:rsidRPr="00D152F1">
        <w:rPr>
          <w:rFonts w:hAnsi="Traditional Arabic" w:cs="Traditional Arabic"/>
          <w:sz w:val="32"/>
          <w:szCs w:val="32"/>
          <w:rtl/>
        </w:rPr>
        <w:t>356</w:t>
      </w:r>
      <w:r>
        <w:rPr>
          <w:rFonts w:hAnsi="Traditional Arabic" w:cs="Traditional Arabic"/>
          <w:sz w:val="32"/>
          <w:szCs w:val="32"/>
          <w:rtl/>
        </w:rPr>
        <w:t>)</w:t>
      </w:r>
      <w:r w:rsidRPr="00D152F1">
        <w:rPr>
          <w:rFonts w:hAnsi="Traditional Arabic" w:cs="Traditional Arabic"/>
          <w:sz w:val="32"/>
          <w:szCs w:val="32"/>
          <w:rtl/>
        </w:rPr>
        <w:t xml:space="preserve"> </w:t>
      </w:r>
      <w:r w:rsidRPr="00D152F1">
        <w:rPr>
          <w:rFonts w:hAnsi="Traditional Arabic" w:cs="Traditional Arabic" w:hint="eastAsia"/>
          <w:sz w:val="32"/>
          <w:szCs w:val="32"/>
          <w:rtl/>
        </w:rPr>
        <w:t>الجرح</w:t>
      </w:r>
      <w:r w:rsidRPr="00D152F1">
        <w:rPr>
          <w:rFonts w:hAnsi="Traditional Arabic" w:cs="Traditional Arabic"/>
          <w:sz w:val="32"/>
          <w:szCs w:val="32"/>
          <w:rtl/>
        </w:rPr>
        <w:t xml:space="preserve"> </w:t>
      </w:r>
      <w:r w:rsidRPr="00D152F1">
        <w:rPr>
          <w:rFonts w:hAnsi="Traditional Arabic" w:cs="Traditional Arabic" w:hint="eastAsia"/>
          <w:sz w:val="32"/>
          <w:szCs w:val="32"/>
          <w:rtl/>
        </w:rPr>
        <w:t>والتعديل</w:t>
      </w:r>
      <w:r w:rsidRPr="00D152F1">
        <w:rPr>
          <w:rFonts w:hAnsi="Traditional Arabic" w:cs="Traditional Arabic"/>
          <w:sz w:val="32"/>
          <w:szCs w:val="32"/>
          <w:rtl/>
        </w:rPr>
        <w:t xml:space="preserve"> </w:t>
      </w:r>
      <w:r>
        <w:rPr>
          <w:rFonts w:hAnsi="Traditional Arabic" w:cs="Traditional Arabic"/>
          <w:sz w:val="32"/>
          <w:szCs w:val="32"/>
          <w:rtl/>
        </w:rPr>
        <w:t>(</w:t>
      </w:r>
      <w:r w:rsidRPr="00D152F1">
        <w:rPr>
          <w:rFonts w:hAnsi="Traditional Arabic" w:cs="Traditional Arabic"/>
          <w:sz w:val="32"/>
          <w:szCs w:val="32"/>
          <w:rtl/>
        </w:rPr>
        <w:t>6</w:t>
      </w:r>
      <w:r>
        <w:rPr>
          <w:rFonts w:hAnsi="Traditional Arabic" w:cs="Traditional Arabic"/>
          <w:sz w:val="32"/>
          <w:szCs w:val="32"/>
          <w:rtl/>
        </w:rPr>
        <w:t>/</w:t>
      </w:r>
      <w:r w:rsidRPr="00D152F1">
        <w:rPr>
          <w:rFonts w:hAnsi="Traditional Arabic" w:cs="Traditional Arabic"/>
          <w:sz w:val="32"/>
          <w:szCs w:val="32"/>
          <w:rtl/>
        </w:rPr>
        <w:t>249</w:t>
      </w:r>
      <w:r>
        <w:rPr>
          <w:rFonts w:hAnsi="Traditional Arabic" w:cs="Traditional Arabic"/>
          <w:sz w:val="32"/>
          <w:szCs w:val="32"/>
          <w:rtl/>
        </w:rPr>
        <w:t>)</w:t>
      </w:r>
      <w:r w:rsidRPr="00E67980">
        <w:rPr>
          <w:rFonts w:hAnsi="Traditional Arabic" w:cs="Traditional Arabic" w:hint="cs"/>
          <w:sz w:val="32"/>
          <w:szCs w:val="32"/>
          <w:rtl/>
        </w:rPr>
        <w:t xml:space="preserve"> تقريب التهذيب (432)</w:t>
      </w:r>
      <w:r w:rsidRPr="00E67980">
        <w:rPr>
          <w:rFonts w:ascii="Traditional Arabic" w:hAnsi="Times New Roman" w:cs="Traditional Arabic" w:hint="cs"/>
          <w:sz w:val="32"/>
          <w:szCs w:val="32"/>
          <w:rtl/>
        </w:rPr>
        <w:t>.</w:t>
      </w:r>
    </w:p>
  </w:footnote>
  <w:footnote w:id="7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(214)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الوضوء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غير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حدث</w:t>
      </w:r>
      <w:r w:rsidRPr="00E67980">
        <w:rPr>
          <w:rFonts w:ascii="Traditional Arabic" w:hAnsi="Traditional Arabic" w:cs="Traditional Arabic" w:hint="cs"/>
          <w:sz w:val="32"/>
          <w:szCs w:val="32"/>
          <w:rtl/>
        </w:rPr>
        <w:t>.</w:t>
      </w:r>
    </w:p>
  </w:footnote>
  <w:footnote w:id="7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البخاري (215)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الوضوء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غير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حدث</w:t>
      </w:r>
      <w:r w:rsidRPr="00E67980">
        <w:rPr>
          <w:rFonts w:cs="Traditional Arabic" w:hint="cs"/>
          <w:sz w:val="32"/>
          <w:szCs w:val="32"/>
          <w:rtl/>
        </w:rPr>
        <w:t>.</w:t>
      </w:r>
    </w:p>
  </w:footnote>
  <w:footnote w:id="7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مسلم (277)</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w:t>
      </w:r>
      <w:r w:rsidRPr="00E67980">
        <w:rPr>
          <w:rFonts w:ascii="Traditional Arabic" w:hAnsi="Traditional Arabic" w:cs="Traditional Arabic" w:hint="eastAsia"/>
          <w:sz w:val="32"/>
          <w:szCs w:val="32"/>
          <w:rtl/>
        </w:rPr>
        <w:t>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جواز</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الصلوات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كلها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واحد</w:t>
      </w:r>
      <w:r w:rsidRPr="00E67980">
        <w:rPr>
          <w:rFonts w:ascii="Traditional Arabic" w:hAnsi="Traditional Arabic" w:cs="Traditional Arabic" w:hint="cs"/>
          <w:sz w:val="32"/>
          <w:szCs w:val="32"/>
          <w:rtl/>
        </w:rPr>
        <w:t>.</w:t>
      </w:r>
    </w:p>
  </w:footnote>
  <w:footnote w:id="7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عن الخلفاء الثلاثة (304) (305) من طريقين عن محمد بن سيرين وسنده منقطع فإن ابن سيرين ولد سنة 33 هـ,</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وآخر الخلفاء علي </w:t>
      </w:r>
      <w:r w:rsidRPr="00E67980">
        <w:rPr>
          <w:rFonts w:ascii="Traditional Arabic" w:hAnsi="Traditional Arabic" w:cs="Traditional Arabic" w:hint="cs"/>
          <w:sz w:val="32"/>
          <w:szCs w:val="32"/>
          <w:rtl/>
        </w:rPr>
        <w:t xml:space="preserve">بن أبي طالب </w:t>
      </w:r>
      <w:r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توفي سنة 40هـ, فهو لم يلق الخلفاء الأربعة ولم يسمع منهم فالسند ضعيف.</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وأخرج عبدالرزاق (169) من طريق نافع أن عمر كان يمضمض ويستنثر لكل صلاة. ونافع لم يسمع من عمر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انظر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جامع</w:t>
      </w:r>
      <w:r w:rsidRPr="00E67980">
        <w:rPr>
          <w:rFonts w:ascii="Traditional Arabic" w:hAnsi="Traditional Arabic" w:cs="Traditional Arabic"/>
          <w:sz w:val="32"/>
          <w:szCs w:val="32"/>
          <w:rtl/>
        </w:rPr>
        <w:t xml:space="preserve"> التحصيل للعلائي (ص290), وإن صح</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فليس فيه دلالة على الوضوء, لكن أخرج ابن جرير في تفسيره (8/158) بسند صحيح عن أنس قال: توضأ عمر بن الخطاب وضوءًا فيه تجوٌّز خفيفا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فقال, هذا وضوء من لم يحدث. وانظر الاستذكار (2/86)</w:t>
      </w:r>
      <w:r w:rsidRPr="00E67980">
        <w:rPr>
          <w:rFonts w:ascii="Traditional Arabic" w:hAnsi="Traditional Arabic" w:cs="Traditional Arabic" w:hint="cs"/>
          <w:sz w:val="32"/>
          <w:szCs w:val="32"/>
          <w:rtl/>
        </w:rPr>
        <w:t>.</w:t>
      </w:r>
    </w:p>
  </w:footnote>
  <w:footnote w:id="80">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(168) وإسناده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فيه راو مجهول. وأخرجه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(303)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جرير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(8/157) من طريق عكرمة مولى ابن عباس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وهو مرسل لم يسمع من علي </w:t>
      </w:r>
      <w:r w:rsidRPr="00E67980">
        <w:rPr>
          <w:rFonts w:ascii="Traditional Arabic" w:hAnsi="Traditional Arabic" w:cs="Traditional Arabic" w:hint="cs"/>
          <w:sz w:val="32"/>
          <w:szCs w:val="32"/>
          <w:rtl/>
          <w:lang w:bidi="ar-KW"/>
        </w:rPr>
        <w:t>رضي</w:t>
      </w:r>
      <w:r w:rsidRPr="00E67980">
        <w:rPr>
          <w:rFonts w:ascii="Traditional Arabic" w:hAnsi="Traditional Arabic" w:cs="Traditional Arabic" w:hint="eastAsia"/>
          <w:sz w:val="32"/>
          <w:szCs w:val="32"/>
          <w:rtl/>
          <w:lang w:bidi="ar-KW"/>
        </w:rPr>
        <w:t> </w:t>
      </w:r>
      <w:r w:rsidRPr="00E67980">
        <w:rPr>
          <w:rFonts w:ascii="Traditional Arabic" w:hAnsi="Traditional Arabic" w:cs="Traditional Arabic" w:hint="cs"/>
          <w:sz w:val="32"/>
          <w:szCs w:val="32"/>
          <w:rtl/>
          <w:lang w:bidi="ar-KW"/>
        </w:rPr>
        <w:t>الله عنه</w:t>
      </w:r>
      <w:r w:rsidRPr="00E67980">
        <w:rPr>
          <w:rFonts w:ascii="Traditional Arabic" w:hAnsi="Traditional Arabic" w:cs="Traditional Arabic"/>
          <w:sz w:val="32"/>
          <w:szCs w:val="32"/>
          <w:rtl/>
          <w:lang w:bidi="ar-KW"/>
        </w:rPr>
        <w:t>, وحكم عليه الطحاوي بالانقطاع</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أحكام القرآن</w:t>
      </w:r>
      <w:r w:rsidRPr="00E67980">
        <w:rPr>
          <w:rFonts w:ascii="Traditional Arabic" w:hAnsi="Traditional Arabic" w:cs="Traditional Arabic" w:hint="cs"/>
          <w:sz w:val="32"/>
          <w:szCs w:val="32"/>
          <w:rtl/>
          <w:lang w:bidi="ar-KW"/>
        </w:rPr>
        <w:t xml:space="preserve"> </w:t>
      </w:r>
      <w:r>
        <w:rPr>
          <w:rFonts w:ascii="Traditional Arabic" w:hAnsi="Traditional Arabic" w:cs="Traditional Arabic" w:hint="cs"/>
          <w:sz w:val="32"/>
          <w:szCs w:val="32"/>
          <w:rtl/>
          <w:lang w:bidi="ar-KW"/>
        </w:rPr>
        <w:t xml:space="preserve">له </w:t>
      </w:r>
      <w:r w:rsidRPr="00E67980">
        <w:rPr>
          <w:rFonts w:ascii="Traditional Arabic" w:hAnsi="Traditional Arabic" w:cs="Traditional Arabic"/>
          <w:sz w:val="32"/>
          <w:szCs w:val="32"/>
          <w:rtl/>
          <w:lang w:bidi="ar-KW"/>
        </w:rPr>
        <w:t>(1/68)</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جامع التحصيل للعلائي (ص239)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ولكن أخرج النسائي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وابن جرير في تفسيره (8/158) واللفظ </w:t>
      </w:r>
      <w:r w:rsidRPr="00E67980">
        <w:rPr>
          <w:rFonts w:ascii="Traditional Arabic" w:hAnsi="Traditional Arabic" w:cs="Traditional Arabic" w:hint="cs"/>
          <w:sz w:val="32"/>
          <w:szCs w:val="32"/>
          <w:rtl/>
          <w:lang w:bidi="ar-KW"/>
        </w:rPr>
        <w:t xml:space="preserve">له </w:t>
      </w:r>
      <w:r w:rsidRPr="00E67980">
        <w:rPr>
          <w:rFonts w:ascii="Traditional Arabic" w:hAnsi="Traditional Arabic" w:cs="Traditional Arabic"/>
          <w:sz w:val="32"/>
          <w:szCs w:val="32"/>
          <w:rtl/>
          <w:lang w:bidi="ar-KW"/>
        </w:rPr>
        <w:t xml:space="preserve">وأصله في صحيح البخاري (5651) عن النزال قال: </w:t>
      </w:r>
      <w:r w:rsidRPr="00E67980">
        <w:rPr>
          <w:rFonts w:ascii="Traditional Arabic" w:hAnsi="Traditional Arabic" w:cs="Traditional Arabic"/>
          <w:w w:val="80"/>
          <w:sz w:val="34"/>
          <w:szCs w:val="22"/>
          <w:rtl/>
          <w:lang w:bidi="ar-KW"/>
        </w:rPr>
        <w:t>((</w:t>
      </w:r>
      <w:r w:rsidRPr="00E67980">
        <w:rPr>
          <w:rFonts w:ascii="Traditional Arabic" w:hAnsi="Traditional Arabic" w:cs="Traditional Arabic"/>
          <w:sz w:val="32"/>
          <w:szCs w:val="32"/>
          <w:rtl/>
          <w:lang w:bidi="ar-KW"/>
        </w:rPr>
        <w:t>رأيت عليًّا صلى الظهر ثم قعد للناس في الرّحبة, ثم أتي بماء فغسل وجهه ويديه, ثم مسح برأسه ورجليه, و</w:t>
      </w:r>
      <w:r w:rsidRPr="00E67980">
        <w:rPr>
          <w:rFonts w:ascii="Traditional Arabic" w:hAnsi="Traditional Arabic" w:cs="Traditional Arabic" w:hint="eastAsia"/>
          <w:sz w:val="32"/>
          <w:szCs w:val="32"/>
          <w:rtl/>
          <w:lang w:bidi="ar-KW"/>
        </w:rPr>
        <w:t>قال</w:t>
      </w:r>
      <w:r w:rsidRPr="00E67980">
        <w:rPr>
          <w:rFonts w:ascii="Traditional Arabic" w:hAnsi="Traditional Arabic" w:cs="Traditional Arabic"/>
          <w:sz w:val="32"/>
          <w:szCs w:val="32"/>
          <w:rtl/>
          <w:lang w:bidi="ar-KW"/>
        </w:rPr>
        <w:t>: هذا وضوء من لم يحدث</w:t>
      </w:r>
      <w:r w:rsidRPr="00E67980">
        <w:rPr>
          <w:rFonts w:ascii="Traditional Arabic" w:hAnsi="Traditional Arabic" w:cs="Traditional Arabic"/>
          <w:w w:val="80"/>
          <w:sz w:val="34"/>
          <w:szCs w:val="22"/>
          <w:rtl/>
          <w:lang w:bidi="ar-KW"/>
        </w:rPr>
        <w:t>))</w:t>
      </w:r>
      <w:r w:rsidRPr="00E67980">
        <w:rPr>
          <w:rFonts w:ascii="Traditional Arabic" w:hAnsi="Traditional Arabic" w:cs="Traditional Arabic"/>
          <w:sz w:val="32"/>
          <w:szCs w:val="32"/>
          <w:rtl/>
          <w:lang w:bidi="ar-KW"/>
        </w:rPr>
        <w:t>.</w:t>
      </w:r>
    </w:p>
  </w:footnote>
  <w:footnote w:id="8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(1/58)</w:t>
      </w:r>
      <w:r w:rsidRPr="00E67980">
        <w:rPr>
          <w:rFonts w:cs="Traditional Arabic" w:hint="cs"/>
          <w:sz w:val="32"/>
          <w:szCs w:val="32"/>
          <w:rtl/>
        </w:rPr>
        <w:t>.</w:t>
      </w:r>
    </w:p>
  </w:footnote>
  <w:footnote w:id="8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أحكام</w:t>
      </w:r>
      <w:r w:rsidRPr="00E67980">
        <w:rPr>
          <w:rFonts w:ascii="Traditional Arabic" w:hAnsi="Traditional Arabic" w:cs="Traditional Arabic"/>
          <w:sz w:val="32"/>
          <w:szCs w:val="32"/>
          <w:rtl/>
          <w:lang w:bidi="ar-KW"/>
        </w:rPr>
        <w:t xml:space="preserve"> القرآن للقرطبي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(6/54)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وأحكام القرآن للطحاوي(1/68)</w:t>
      </w:r>
      <w:r w:rsidRPr="00E67980">
        <w:rPr>
          <w:rFonts w:ascii="Traditional Arabic" w:hAnsi="Traditional Arabic" w:cs="Traditional Arabic" w:hint="cs"/>
          <w:sz w:val="32"/>
          <w:szCs w:val="32"/>
          <w:rtl/>
          <w:lang w:bidi="ar-KW"/>
        </w:rPr>
        <w:t>.</w:t>
      </w:r>
    </w:p>
  </w:footnote>
  <w:footnote w:id="8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الاستذكار (2/88)</w:t>
      </w:r>
      <w:r w:rsidRPr="00E67980">
        <w:rPr>
          <w:rFonts w:cs="Traditional Arabic" w:hint="cs"/>
          <w:sz w:val="32"/>
          <w:szCs w:val="32"/>
          <w:rtl/>
        </w:rPr>
        <w:t>.</w:t>
      </w:r>
    </w:p>
  </w:footnote>
  <w:footnote w:id="8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شرح معاني الآثار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(42-43)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وتفسير ابن جرير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(8/158)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وناسخ الحديث ومنسوخه لابن شاهين</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(86)</w:t>
      </w:r>
      <w:r w:rsidRPr="00E67980">
        <w:rPr>
          <w:rFonts w:ascii="Traditional Arabic" w:hAnsi="Traditional Arabic" w:cs="Traditional Arabic" w:hint="cs"/>
          <w:sz w:val="32"/>
          <w:szCs w:val="32"/>
          <w:rtl/>
          <w:lang w:bidi="ar-KW"/>
        </w:rPr>
        <w:t>.</w:t>
      </w:r>
    </w:p>
  </w:footnote>
  <w:footnote w:id="85">
    <w:p w:rsidR="005C5F78" w:rsidRPr="00E67980" w:rsidRDefault="005C5F78" w:rsidP="00AE1044">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يحيى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ب</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منقذ</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إحدى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وعشرين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وسبعين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hint="cs"/>
          <w:sz w:val="32"/>
          <w:szCs w:val="32"/>
          <w:rtl/>
        </w:rPr>
        <w:t>.</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التاريخ</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الكبير</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1</w:t>
      </w:r>
      <w:r>
        <w:rPr>
          <w:rFonts w:ascii="Traditional Arabic" w:hAnsi="Times New Roman" w:cs="Traditional Arabic"/>
          <w:sz w:val="32"/>
          <w:szCs w:val="32"/>
          <w:rtl/>
        </w:rPr>
        <w:t>/</w:t>
      </w:r>
      <w:r w:rsidRPr="00AE1044">
        <w:rPr>
          <w:rFonts w:ascii="Traditional Arabic" w:hAnsi="Times New Roman" w:cs="Traditional Arabic"/>
          <w:sz w:val="32"/>
          <w:szCs w:val="32"/>
          <w:rtl/>
        </w:rPr>
        <w:t>265</w:t>
      </w:r>
      <w:r>
        <w:rPr>
          <w:rFonts w:ascii="Traditional Arabic" w:hAnsi="Times New Roman" w:cs="Traditional Arabic"/>
          <w:sz w:val="32"/>
          <w:szCs w:val="32"/>
          <w:rtl/>
        </w:rPr>
        <w:t>)</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الجرح</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والتعديل</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8</w:t>
      </w:r>
      <w:r>
        <w:rPr>
          <w:rFonts w:ascii="Traditional Arabic" w:hAnsi="Times New Roman" w:cs="Traditional Arabic"/>
          <w:sz w:val="32"/>
          <w:szCs w:val="32"/>
          <w:rtl/>
        </w:rPr>
        <w:t>/</w:t>
      </w:r>
      <w:r w:rsidRPr="00AE1044">
        <w:rPr>
          <w:rFonts w:ascii="Traditional Arabic" w:hAnsi="Times New Roman" w:cs="Traditional Arabic"/>
          <w:sz w:val="32"/>
          <w:szCs w:val="32"/>
          <w:rtl/>
        </w:rPr>
        <w:t>122</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(512)</w:t>
      </w:r>
      <w:r w:rsidRPr="00E67980">
        <w:rPr>
          <w:rFonts w:ascii="Traditional Arabic" w:hAnsi="Times New Roman" w:cs="Traditional Arabic" w:hint="cs"/>
          <w:sz w:val="32"/>
          <w:szCs w:val="32"/>
          <w:rtl/>
        </w:rPr>
        <w:t>.</w:t>
      </w:r>
    </w:p>
  </w:footnote>
  <w:footnote w:id="86">
    <w:p w:rsidR="005C5F78" w:rsidRPr="00E67980" w:rsidRDefault="005C5F78" w:rsidP="00AE1044">
      <w:pPr>
        <w:pStyle w:val="a3"/>
        <w:widowControl w:val="0"/>
        <w:ind w:left="340" w:hanging="340"/>
        <w:jc w:val="lowKashida"/>
        <w:rPr>
          <w:rFonts w:ascii="Traditional Arabic" w:hAnsi="Times New Roman" w:cs="Traditional Arabic" w:hint="cs"/>
          <w:sz w:val="32"/>
          <w:szCs w:val="32"/>
          <w:rtl/>
        </w:rPr>
      </w:pPr>
      <w:r w:rsidRPr="00E67980">
        <w:rPr>
          <w:rFonts w:ascii="Traditional Arabic" w:hAnsi="Times New Roman" w:cs="Traditional Arabic"/>
          <w:sz w:val="32"/>
          <w:szCs w:val="32"/>
          <w:rtl/>
        </w:rPr>
        <w:t>(</w:t>
      </w:r>
      <w:r w:rsidRPr="00E67980">
        <w:rPr>
          <w:rFonts w:ascii="Traditional Arabic" w:hAnsi="Times New Roman" w:cs="Traditional Arabic"/>
          <w:sz w:val="32"/>
          <w:szCs w:val="32"/>
        </w:rPr>
        <w:footnoteRef/>
      </w:r>
      <w:r w:rsidRPr="00E67980">
        <w:rPr>
          <w:rFonts w:ascii="Traditional Arabic" w:hAnsi="Times New Roman" w:cs="Traditional Arabic"/>
          <w:sz w:val="32"/>
          <w:szCs w:val="32"/>
          <w:rtl/>
        </w:rPr>
        <w:t>) عبيد الله بن عبد الله بن عمر بن الخطاب العدوي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المدني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أبو بكر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شقيق سالم</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ثقة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مات سنة ست ومائة</w:t>
      </w:r>
      <w:r w:rsidRPr="00E67980">
        <w:rPr>
          <w:rFonts w:ascii="Traditional Arabic" w:hAnsi="Times New Roman" w:cs="Traditional Arabic" w:hint="cs"/>
          <w:sz w:val="32"/>
          <w:szCs w:val="32"/>
          <w:rtl/>
        </w:rPr>
        <w:t>.</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الجرح</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والتعديل</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5</w:t>
      </w:r>
      <w:r>
        <w:rPr>
          <w:rFonts w:ascii="Traditional Arabic" w:hAnsi="Times New Roman" w:cs="Traditional Arabic"/>
          <w:sz w:val="32"/>
          <w:szCs w:val="32"/>
          <w:rtl/>
        </w:rPr>
        <w:t>/</w:t>
      </w:r>
      <w:r w:rsidRPr="00AE1044">
        <w:rPr>
          <w:rFonts w:ascii="Traditional Arabic" w:hAnsi="Times New Roman" w:cs="Traditional Arabic"/>
          <w:sz w:val="32"/>
          <w:szCs w:val="32"/>
          <w:rtl/>
        </w:rPr>
        <w:t>320</w:t>
      </w:r>
      <w:r>
        <w:rPr>
          <w:rFonts w:ascii="Traditional Arabic" w:hAnsi="Times New Roman" w:cs="Traditional Arabic"/>
          <w:sz w:val="32"/>
          <w:szCs w:val="32"/>
          <w:rtl/>
        </w:rPr>
        <w:t>)</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الثقات</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لابن</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حبان</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5</w:t>
      </w:r>
      <w:r>
        <w:rPr>
          <w:rFonts w:ascii="Traditional Arabic" w:hAnsi="Times New Roman" w:cs="Traditional Arabic"/>
          <w:sz w:val="32"/>
          <w:szCs w:val="32"/>
          <w:rtl/>
        </w:rPr>
        <w:t>/</w:t>
      </w:r>
      <w:r w:rsidRPr="00AE1044">
        <w:rPr>
          <w:rFonts w:ascii="Traditional Arabic" w:hAnsi="Times New Roman" w:cs="Traditional Arabic"/>
          <w:sz w:val="32"/>
          <w:szCs w:val="32"/>
          <w:rtl/>
        </w:rPr>
        <w:t>64</w:t>
      </w:r>
      <w:r>
        <w:rPr>
          <w:rFonts w:ascii="Traditional Arabic" w:hAnsi="Times New Roman" w:cs="Traditional Arabic"/>
          <w:sz w:val="32"/>
          <w:szCs w:val="32"/>
          <w:rtl/>
        </w:rPr>
        <w:t>)</w:t>
      </w:r>
      <w:r w:rsidRPr="00E67980">
        <w:rPr>
          <w:rFonts w:ascii="Traditional Arabic" w:hAnsi="Times New Roman" w:cs="Traditional Arabic"/>
          <w:sz w:val="32"/>
          <w:szCs w:val="32"/>
          <w:rtl/>
        </w:rPr>
        <w:t xml:space="preserve"> تقريب التهذيب (</w:t>
      </w:r>
      <w:r w:rsidRPr="00E67980">
        <w:rPr>
          <w:rFonts w:ascii="Traditional Arabic" w:hAnsi="Times New Roman" w:cs="Traditional Arabic" w:hint="cs"/>
          <w:sz w:val="32"/>
          <w:szCs w:val="32"/>
          <w:rtl/>
        </w:rPr>
        <w:t>372</w:t>
      </w:r>
      <w:r w:rsidRPr="00E67980">
        <w:rPr>
          <w:rFonts w:ascii="Traditional Arabic" w:hAnsi="Times New Roman" w:cs="Traditional Arabic"/>
          <w:sz w:val="32"/>
          <w:szCs w:val="32"/>
          <w:rtl/>
        </w:rPr>
        <w:t>)</w:t>
      </w:r>
      <w:r w:rsidRPr="00E67980">
        <w:rPr>
          <w:rFonts w:ascii="Traditional Arabic" w:hAnsi="Times New Roman" w:cs="Traditional Arabic" w:hint="cs"/>
          <w:sz w:val="32"/>
          <w:szCs w:val="32"/>
          <w:rtl/>
        </w:rPr>
        <w:t>.</w:t>
      </w:r>
    </w:p>
  </w:footnote>
  <w:footnote w:id="87">
    <w:p w:rsidR="005C5F78" w:rsidRPr="00E67980" w:rsidRDefault="005C5F78" w:rsidP="00AE1044">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أسماء</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زيد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الخطاب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العدوية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يقال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لها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صحبة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وماتت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قبل</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w:t>
      </w:r>
      <w:r w:rsidRPr="00E67980">
        <w:rPr>
          <w:rFonts w:ascii="Traditional Arabic" w:hAnsi="Times New Roman" w:cs="Traditional Arabic" w:hint="cs"/>
          <w:sz w:val="32"/>
          <w:szCs w:val="32"/>
          <w:rtl/>
        </w:rPr>
        <w:t>.</w:t>
      </w:r>
      <w:r w:rsidRPr="00AE1044">
        <w:rPr>
          <w:rFonts w:ascii="Traditional Arabic" w:hAnsi="Times New Roman" w:cs="Traditional Arabic"/>
          <w:sz w:val="32"/>
          <w:szCs w:val="32"/>
          <w:rtl/>
        </w:rPr>
        <w:t xml:space="preserve"> </w:t>
      </w:r>
      <w:r>
        <w:rPr>
          <w:rFonts w:ascii="Traditional Arabic" w:hAnsi="Times New Roman" w:cs="Traditional Arabic" w:hint="cs"/>
          <w:sz w:val="32"/>
          <w:szCs w:val="32"/>
          <w:rtl/>
        </w:rPr>
        <w:t>الإصابة في تمييز الصحابة(4/246)</w:t>
      </w:r>
      <w:r w:rsidRPr="00AE1044">
        <w:rPr>
          <w:rFonts w:ascii="Traditional Arabic" w:hAnsi="Times New Roman" w:cs="Traditional Arabic" w:hint="eastAsia"/>
          <w:sz w:val="32"/>
          <w:szCs w:val="32"/>
          <w:rtl/>
        </w:rPr>
        <w:t>الثقات</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لابن</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حبان</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3</w:t>
      </w:r>
      <w:r>
        <w:rPr>
          <w:rFonts w:ascii="Traditional Arabic" w:hAnsi="Times New Roman" w:cs="Traditional Arabic"/>
          <w:sz w:val="32"/>
          <w:szCs w:val="32"/>
          <w:rtl/>
        </w:rPr>
        <w:t>/</w:t>
      </w:r>
      <w:r w:rsidRPr="00AE1044">
        <w:rPr>
          <w:rFonts w:ascii="Traditional Arabic" w:hAnsi="Times New Roman" w:cs="Traditional Arabic"/>
          <w:sz w:val="32"/>
          <w:szCs w:val="32"/>
          <w:rtl/>
        </w:rPr>
        <w:t>24</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(743)</w:t>
      </w:r>
      <w:r w:rsidRPr="00E67980">
        <w:rPr>
          <w:rFonts w:ascii="Traditional Arabic" w:hAnsi="Times New Roman" w:cs="Traditional Arabic" w:hint="cs"/>
          <w:sz w:val="32"/>
          <w:szCs w:val="32"/>
          <w:rtl/>
        </w:rPr>
        <w:t>.</w:t>
      </w:r>
    </w:p>
  </w:footnote>
  <w:footnote w:id="88">
    <w:p w:rsidR="005C5F78" w:rsidRPr="00E67980" w:rsidRDefault="005C5F78" w:rsidP="00825C85">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حنظلة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الراهب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رؤية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وأبوه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غسيل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الملائكة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قتل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يوم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أحد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وأم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 xml:space="preserve">هي </w:t>
      </w:r>
      <w:r w:rsidRPr="00E67980">
        <w:rPr>
          <w:rFonts w:ascii="Traditional Arabic" w:hAnsi="Times New Roman" w:cs="Traditional Arabic" w:hint="eastAsia"/>
          <w:sz w:val="32"/>
          <w:szCs w:val="32"/>
          <w:rtl/>
        </w:rPr>
        <w:t>جميلة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استشهد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يوم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ذي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الحجة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وستين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أمير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بها</w:t>
      </w:r>
      <w:r w:rsidRPr="00E67980">
        <w:rPr>
          <w:rFonts w:ascii="Traditional Arabic" w:hAnsi="Times New Roman" w:cs="Traditional Arabic" w:hint="cs"/>
          <w:sz w:val="32"/>
          <w:szCs w:val="32"/>
          <w:rtl/>
        </w:rPr>
        <w:t>.</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الاستيعاب</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في</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معرفة</w:t>
      </w:r>
      <w:r w:rsidRPr="00AE1044">
        <w:rPr>
          <w:rFonts w:ascii="Traditional Arabic" w:hAnsi="Times New Roman" w:cs="Traditional Arabic"/>
          <w:sz w:val="32"/>
          <w:szCs w:val="32"/>
          <w:rtl/>
        </w:rPr>
        <w:t xml:space="preserve"> </w:t>
      </w:r>
      <w:r w:rsidRPr="00AE1044">
        <w:rPr>
          <w:rFonts w:ascii="Traditional Arabic" w:hAnsi="Times New Roman" w:cs="Traditional Arabic" w:hint="eastAsia"/>
          <w:sz w:val="32"/>
          <w:szCs w:val="32"/>
          <w:rtl/>
        </w:rPr>
        <w:t>الأصحاب</w:t>
      </w:r>
      <w:r w:rsidRPr="00AE10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E1044">
        <w:rPr>
          <w:rFonts w:ascii="Traditional Arabic" w:hAnsi="Times New Roman" w:cs="Traditional Arabic"/>
          <w:sz w:val="32"/>
          <w:szCs w:val="32"/>
          <w:rtl/>
        </w:rPr>
        <w:t>3</w:t>
      </w:r>
      <w:r>
        <w:rPr>
          <w:rFonts w:ascii="Traditional Arabic" w:hAnsi="Times New Roman" w:cs="Traditional Arabic"/>
          <w:sz w:val="32"/>
          <w:szCs w:val="32"/>
          <w:rtl/>
        </w:rPr>
        <w:t>/</w:t>
      </w:r>
      <w:r w:rsidRPr="00AE1044">
        <w:rPr>
          <w:rFonts w:ascii="Traditional Arabic" w:hAnsi="Times New Roman" w:cs="Traditional Arabic"/>
          <w:sz w:val="32"/>
          <w:szCs w:val="32"/>
          <w:rtl/>
        </w:rPr>
        <w:t>892</w:t>
      </w:r>
      <w:r>
        <w:rPr>
          <w:rFonts w:ascii="Traditional Arabic" w:hAnsi="Times New Roman" w:cs="Traditional Arabic"/>
          <w:sz w:val="32"/>
          <w:szCs w:val="32"/>
          <w:rtl/>
        </w:rPr>
        <w:t>)</w:t>
      </w:r>
      <w:r w:rsidRPr="00825C85">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الصحابة(2/299)</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(300).</w:t>
      </w:r>
    </w:p>
  </w:footnote>
  <w:footnote w:id="89">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أحمد (21960)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وأبو داود(48)</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السواك</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وابن</w:t>
      </w:r>
      <w:r w:rsidRPr="00E67980">
        <w:rPr>
          <w:rFonts w:ascii="Traditional Arabic" w:hAnsi="Traditional Arabic" w:cs="Traditional Arabic"/>
          <w:sz w:val="32"/>
          <w:szCs w:val="32"/>
          <w:rtl/>
          <w:lang w:bidi="ar-KW"/>
        </w:rPr>
        <w:t xml:space="preserve"> خزيمة (15)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والطحاوي في شرح معاني الآثار (1/42-43). </w:t>
      </w:r>
      <w:r w:rsidRPr="00E67980">
        <w:rPr>
          <w:rFonts w:ascii="Traditional Arabic" w:hAnsi="Traditional Arabic" w:cs="Traditional Arabic" w:hint="eastAsia"/>
          <w:sz w:val="32"/>
          <w:szCs w:val="32"/>
          <w:rtl/>
          <w:lang w:bidi="ar-KW"/>
        </w:rPr>
        <w:t>حسنه</w:t>
      </w:r>
      <w:r w:rsidRPr="00E67980">
        <w:rPr>
          <w:rFonts w:ascii="Traditional Arabic" w:hAnsi="Traditional Arabic" w:cs="Traditional Arabic"/>
          <w:sz w:val="32"/>
          <w:szCs w:val="32"/>
          <w:rtl/>
          <w:lang w:bidi="ar-KW"/>
        </w:rPr>
        <w:t xml:space="preserve"> الألباني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سنن </w:t>
      </w:r>
      <w:r w:rsidRPr="00E67980">
        <w:rPr>
          <w:rFonts w:ascii="Traditional Arabic" w:hAnsi="Traditional Arabic" w:cs="Traditional Arabic" w:hint="eastAsia"/>
          <w:sz w:val="32"/>
          <w:szCs w:val="32"/>
          <w:rtl/>
          <w:lang w:bidi="ar-KW"/>
        </w:rPr>
        <w:t>أبي</w:t>
      </w:r>
      <w:r w:rsidRPr="00E67980">
        <w:rPr>
          <w:rFonts w:ascii="Traditional Arabic" w:hAnsi="Traditional Arabic" w:cs="Traditional Arabic"/>
          <w:sz w:val="32"/>
          <w:szCs w:val="32"/>
          <w:rtl/>
          <w:lang w:bidi="ar-KW"/>
        </w:rPr>
        <w:t xml:space="preserve"> 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(48).</w:t>
      </w:r>
    </w:p>
  </w:footnote>
  <w:footnote w:id="90">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(158)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(1/401)</w:t>
      </w:r>
      <w:r w:rsidRPr="00E67980">
        <w:rPr>
          <w:rFonts w:ascii="Traditional Arabic" w:hAnsi="Traditional Arabic" w:cs="Traditional Arabic" w:hint="cs"/>
          <w:sz w:val="32"/>
          <w:szCs w:val="32"/>
          <w:rtl/>
          <w:lang w:bidi="ar-KW"/>
        </w:rPr>
        <w:t>.</w:t>
      </w:r>
    </w:p>
  </w:footnote>
  <w:footnote w:id="91">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w:t>
      </w:r>
      <w:r w:rsidRPr="00E67980">
        <w:rPr>
          <w:rFonts w:ascii="Traditional Arabic" w:hAnsi="Traditional Arabic" w:cs="Traditional Arabic" w:hint="eastAsia"/>
          <w:sz w:val="32"/>
          <w:szCs w:val="32"/>
          <w:rtl/>
          <w:lang w:bidi="ar-KW"/>
        </w:rPr>
        <w:t>عبد</w:t>
      </w:r>
      <w:r w:rsidRPr="00E67980">
        <w:rPr>
          <w:rFonts w:ascii="Traditional Arabic" w:hAnsi="Traditional Arabic" w:cs="Traditional Arabic"/>
          <w:sz w:val="32"/>
          <w:szCs w:val="32"/>
          <w:rtl/>
          <w:lang w:bidi="ar-KW"/>
        </w:rPr>
        <w:t xml:space="preserve"> الرزاق (34)</w:t>
      </w:r>
      <w:r w:rsidRPr="00E67980">
        <w:rPr>
          <w:rFonts w:ascii="Traditional Arabic" w:hAnsi="Traditional Arabic" w:cs="Traditional Arabic"/>
          <w:sz w:val="32"/>
          <w:szCs w:val="32"/>
          <w:rtl/>
        </w:rPr>
        <w:t xml:space="preserve"> بلفظ:</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فمسح بأذنيه ظاهرهما وباطنهما. وعند الطحاوي: فمسح برأسه وأذنيه ظاهرهما وباطنهما. شرح معاني الآثار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(1/32)</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وأخرجه ابن أبي شيبة (169) وإسناده حسن.</w:t>
      </w:r>
    </w:p>
  </w:footnote>
  <w:footnote w:id="92">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الطحاوي في شرح معاني الآثار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(171)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والبيهقي (1/6)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دون ذكر الرأس.</w:t>
      </w:r>
    </w:p>
  </w:footnote>
  <w:footnote w:id="93">
    <w:p w:rsidR="005C5F78" w:rsidRPr="00E67980" w:rsidRDefault="005C5F78" w:rsidP="001729CA">
      <w:pPr>
        <w:pStyle w:val="a3"/>
        <w:widowControl w:val="0"/>
        <w:spacing w:line="230"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(24-26)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(163)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(1/401)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والطحاوي في شرح معاني الآثار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(1/34)</w:t>
      </w:r>
      <w:r w:rsidRPr="00E67980">
        <w:rPr>
          <w:rFonts w:cs="Traditional Arabic" w:hint="cs"/>
          <w:sz w:val="32"/>
          <w:szCs w:val="32"/>
          <w:rtl/>
          <w:lang w:bidi="ar-KW"/>
        </w:rPr>
        <w:t>.</w:t>
      </w:r>
    </w:p>
  </w:footnote>
  <w:footnote w:id="9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المنذر في الأوسط (1/401)</w:t>
      </w:r>
      <w:r w:rsidRPr="00E67980">
        <w:rPr>
          <w:rFonts w:cs="Traditional Arabic" w:hint="cs"/>
          <w:sz w:val="32"/>
          <w:szCs w:val="32"/>
          <w:rtl/>
        </w:rPr>
        <w:t>.</w:t>
      </w:r>
    </w:p>
  </w:footnote>
  <w:footnote w:id="95">
    <w:p w:rsidR="005C5F78" w:rsidRPr="00E67980" w:rsidRDefault="005C5F78" w:rsidP="000D72C1">
      <w:pPr>
        <w:pStyle w:val="a3"/>
        <w:widowControl w:val="0"/>
        <w:spacing w:line="230"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البراء</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عازب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الحارث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عدي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الأوسي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نزل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الكوفة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استصغر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يوم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بدر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وابن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لدة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اثنتين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وسبعين</w:t>
      </w:r>
      <w:r w:rsidRPr="00E67980">
        <w:rPr>
          <w:rFonts w:ascii="Traditional Arabic" w:hAnsi="Times New Roman" w:cs="Traditional Arabic" w:hint="cs"/>
          <w:sz w:val="32"/>
          <w:szCs w:val="32"/>
          <w:rtl/>
        </w:rPr>
        <w:t>.</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الاستيعاب</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في</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معرفة</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الأصحاب</w:t>
      </w:r>
      <w:r w:rsidRPr="000D72C1">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D72C1">
        <w:rPr>
          <w:rFonts w:ascii="Traditional Arabic" w:hAnsi="Times New Roman" w:cs="Traditional Arabic"/>
          <w:sz w:val="32"/>
          <w:szCs w:val="32"/>
          <w:rtl/>
        </w:rPr>
        <w:t>1</w:t>
      </w:r>
      <w:r>
        <w:rPr>
          <w:rFonts w:ascii="Traditional Arabic" w:hAnsi="Times New Roman" w:cs="Traditional Arabic"/>
          <w:sz w:val="32"/>
          <w:szCs w:val="32"/>
          <w:rtl/>
        </w:rPr>
        <w:t>/</w:t>
      </w:r>
      <w:r w:rsidRPr="000D72C1">
        <w:rPr>
          <w:rFonts w:ascii="Traditional Arabic" w:hAnsi="Times New Roman" w:cs="Traditional Arabic"/>
          <w:sz w:val="32"/>
          <w:szCs w:val="32"/>
          <w:rtl/>
        </w:rPr>
        <w:t>155</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الصحابة(1/142)</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(121)</w:t>
      </w:r>
      <w:r w:rsidRPr="00E67980">
        <w:rPr>
          <w:rFonts w:ascii="Traditional Arabic" w:hAnsi="Times New Roman" w:cs="Traditional Arabic" w:hint="cs"/>
          <w:sz w:val="32"/>
          <w:szCs w:val="32"/>
          <w:rtl/>
        </w:rPr>
        <w:t>.</w:t>
      </w:r>
    </w:p>
  </w:footnote>
  <w:footnote w:id="9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(27)</w:t>
      </w:r>
      <w:r w:rsidRPr="00E67980">
        <w:rPr>
          <w:rFonts w:ascii="Traditional Arabic" w:hAnsi="Traditional Arabic" w:cs="Traditional Arabic" w:hint="cs"/>
          <w:sz w:val="32"/>
          <w:szCs w:val="32"/>
          <w:rtl/>
          <w:lang w:bidi="ar-KW"/>
        </w:rPr>
        <w:t>.</w:t>
      </w:r>
    </w:p>
  </w:footnote>
  <w:footnote w:id="9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(160)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(1/401)</w:t>
      </w:r>
      <w:r w:rsidRPr="00E67980">
        <w:rPr>
          <w:rFonts w:ascii="Traditional Arabic" w:hAnsi="Traditional Arabic" w:cs="Traditional Arabic" w:hint="cs"/>
          <w:sz w:val="32"/>
          <w:szCs w:val="32"/>
          <w:rtl/>
          <w:lang w:bidi="ar-KW"/>
        </w:rPr>
        <w:t>.</w:t>
      </w:r>
    </w:p>
  </w:footnote>
  <w:footnote w:id="98">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الطحاوي في شرح معاني الآثار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(171)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والبيهقي (1/6)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دون ذكر الرأس.</w:t>
      </w:r>
    </w:p>
  </w:footnote>
  <w:footnote w:id="9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(33)</w:t>
      </w:r>
      <w:r w:rsidRPr="00E67980">
        <w:rPr>
          <w:rFonts w:cs="Traditional Arabic" w:hint="cs"/>
          <w:sz w:val="32"/>
          <w:szCs w:val="32"/>
          <w:rtl/>
        </w:rPr>
        <w:t>.</w:t>
      </w:r>
    </w:p>
  </w:footnote>
  <w:footnote w:id="10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(157)(161)</w:t>
      </w:r>
      <w:r w:rsidRPr="00E67980">
        <w:rPr>
          <w:rFonts w:ascii="Traditional Arabic" w:hAnsi="Traditional Arabic" w:cs="Traditional Arabic" w:hint="cs"/>
          <w:sz w:val="32"/>
          <w:szCs w:val="32"/>
          <w:rtl/>
          <w:lang w:bidi="ar-KW"/>
        </w:rPr>
        <w:t>.</w:t>
      </w:r>
    </w:p>
  </w:footnote>
  <w:footnote w:id="101">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(157)(161)</w:t>
      </w:r>
      <w:r w:rsidRPr="00E67980">
        <w:rPr>
          <w:rFonts w:ascii="Traditional Arabic" w:hAnsi="Traditional Arabic" w:cs="Traditional Arabic" w:hint="cs"/>
          <w:sz w:val="32"/>
          <w:szCs w:val="32"/>
          <w:rtl/>
          <w:lang w:bidi="ar-KW"/>
        </w:rPr>
        <w:t>.</w:t>
      </w:r>
    </w:p>
  </w:footnote>
  <w:footnote w:id="102">
    <w:p w:rsidR="005C5F78" w:rsidRPr="00E67980" w:rsidRDefault="005C5F78" w:rsidP="000D72C1">
      <w:pPr>
        <w:pStyle w:val="a3"/>
        <w:widowControl w:val="0"/>
        <w:spacing w:line="230"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قتادة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دعامة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قتادة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السدوسي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الخطاب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ثبت</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بضع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hint="cs"/>
          <w:sz w:val="32"/>
          <w:szCs w:val="32"/>
          <w:rtl/>
        </w:rPr>
        <w:t>.</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التاريخ</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الكبير</w:t>
      </w:r>
      <w:r w:rsidRPr="000D72C1">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D72C1">
        <w:rPr>
          <w:rFonts w:ascii="Traditional Arabic" w:hAnsi="Times New Roman" w:cs="Traditional Arabic"/>
          <w:sz w:val="32"/>
          <w:szCs w:val="32"/>
          <w:rtl/>
        </w:rPr>
        <w:t>7</w:t>
      </w:r>
      <w:r>
        <w:rPr>
          <w:rFonts w:ascii="Traditional Arabic" w:hAnsi="Times New Roman" w:cs="Traditional Arabic"/>
          <w:sz w:val="32"/>
          <w:szCs w:val="32"/>
          <w:rtl/>
        </w:rPr>
        <w:t>/</w:t>
      </w:r>
      <w:r w:rsidRPr="000D72C1">
        <w:rPr>
          <w:rFonts w:ascii="Traditional Arabic" w:hAnsi="Times New Roman" w:cs="Traditional Arabic"/>
          <w:sz w:val="32"/>
          <w:szCs w:val="32"/>
          <w:rtl/>
        </w:rPr>
        <w:t>185</w:t>
      </w:r>
      <w:r>
        <w:rPr>
          <w:rFonts w:ascii="Traditional Arabic" w:hAnsi="Times New Roman" w:cs="Traditional Arabic"/>
          <w:sz w:val="32"/>
          <w:szCs w:val="32"/>
          <w:rtl/>
        </w:rPr>
        <w:t>)</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الجرح</w:t>
      </w:r>
      <w:r w:rsidRPr="000D72C1">
        <w:rPr>
          <w:rFonts w:ascii="Traditional Arabic" w:hAnsi="Times New Roman" w:cs="Traditional Arabic"/>
          <w:sz w:val="32"/>
          <w:szCs w:val="32"/>
          <w:rtl/>
        </w:rPr>
        <w:t xml:space="preserve"> </w:t>
      </w:r>
      <w:r w:rsidRPr="000D72C1">
        <w:rPr>
          <w:rFonts w:ascii="Traditional Arabic" w:hAnsi="Times New Roman" w:cs="Traditional Arabic" w:hint="eastAsia"/>
          <w:sz w:val="32"/>
          <w:szCs w:val="32"/>
          <w:rtl/>
        </w:rPr>
        <w:t>والتعديل</w:t>
      </w:r>
      <w:r w:rsidRPr="000D72C1">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D72C1">
        <w:rPr>
          <w:rFonts w:ascii="Traditional Arabic" w:hAnsi="Times New Roman" w:cs="Traditional Arabic"/>
          <w:sz w:val="32"/>
          <w:szCs w:val="32"/>
          <w:rtl/>
        </w:rPr>
        <w:t>7</w:t>
      </w:r>
      <w:r>
        <w:rPr>
          <w:rFonts w:ascii="Traditional Arabic" w:hAnsi="Times New Roman" w:cs="Traditional Arabic"/>
          <w:sz w:val="32"/>
          <w:szCs w:val="32"/>
          <w:rtl/>
        </w:rPr>
        <w:t>/</w:t>
      </w:r>
      <w:r w:rsidRPr="000D72C1">
        <w:rPr>
          <w:rFonts w:ascii="Traditional Arabic" w:hAnsi="Times New Roman" w:cs="Traditional Arabic"/>
          <w:sz w:val="32"/>
          <w:szCs w:val="32"/>
          <w:rtl/>
        </w:rPr>
        <w:t>133</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raditional Arabic" w:cs="Traditional Arabic" w:hint="cs"/>
          <w:sz w:val="32"/>
          <w:szCs w:val="32"/>
          <w:rtl/>
          <w:lang w:bidi="ar-KW"/>
        </w:rPr>
        <w:t xml:space="preserve"> (453).</w:t>
      </w:r>
    </w:p>
  </w:footnote>
  <w:footnote w:id="103">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(31)</w:t>
      </w:r>
      <w:r w:rsidRPr="00E67980">
        <w:rPr>
          <w:rFonts w:cs="Traditional Arabic" w:hint="cs"/>
          <w:sz w:val="32"/>
          <w:szCs w:val="32"/>
          <w:rtl/>
        </w:rPr>
        <w:t>.</w:t>
      </w:r>
    </w:p>
  </w:footnote>
  <w:footnote w:id="104">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(167)</w:t>
      </w:r>
      <w:r w:rsidRPr="00E67980">
        <w:rPr>
          <w:rFonts w:ascii="Traditional Arabic" w:hAnsi="Traditional Arabic" w:cs="Traditional Arabic" w:hint="cs"/>
          <w:sz w:val="32"/>
          <w:szCs w:val="32"/>
          <w:rtl/>
        </w:rPr>
        <w:t>.</w:t>
      </w:r>
    </w:p>
  </w:footnote>
  <w:footnote w:id="105">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 (1/27-28)</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وبدائع الصنائع (1/36)</w:t>
      </w:r>
      <w:r w:rsidRPr="00E67980">
        <w:rPr>
          <w:rFonts w:ascii="Traditional Arabic" w:hAnsi="Traditional Arabic" w:cs="Traditional Arabic" w:hint="cs"/>
          <w:sz w:val="32"/>
          <w:szCs w:val="32"/>
          <w:rtl/>
        </w:rPr>
        <w:t>.</w:t>
      </w:r>
    </w:p>
  </w:footnote>
  <w:footnote w:id="106">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مواهب الجليل (1/248-249)</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وحاشية الدسوقي (1/98)</w:t>
      </w:r>
      <w:r w:rsidRPr="00E67980">
        <w:rPr>
          <w:rFonts w:ascii="Traditional Arabic" w:hAnsi="Traditional Arabic" w:cs="Traditional Arabic" w:hint="cs"/>
          <w:sz w:val="32"/>
          <w:szCs w:val="32"/>
          <w:rtl/>
        </w:rPr>
        <w:t>.</w:t>
      </w:r>
    </w:p>
  </w:footnote>
  <w:footnote w:id="107">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(1/183)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والإنصاف(1/288)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والشرح الكبير(1/352)</w:t>
      </w:r>
      <w:r w:rsidRPr="00E67980">
        <w:rPr>
          <w:rFonts w:cs="Traditional Arabic" w:hint="cs"/>
          <w:sz w:val="32"/>
          <w:szCs w:val="32"/>
          <w:rtl/>
        </w:rPr>
        <w:t>.</w:t>
      </w:r>
    </w:p>
  </w:footnote>
  <w:footnote w:id="108">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أحمد (22282-22310)</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وأبوداود (134)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صفة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و</w:t>
      </w:r>
      <w:r w:rsidRPr="00E67980">
        <w:rPr>
          <w:rFonts w:ascii="Traditional Arabic" w:hAnsi="Traditional Arabic" w:cs="Traditional Arabic" w:hint="eastAsia"/>
          <w:sz w:val="32"/>
          <w:szCs w:val="32"/>
          <w:rtl/>
        </w:rPr>
        <w:t>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النبي</w:t>
      </w:r>
      <w:r w:rsidRPr="00E67980">
        <w:rPr>
          <w:rFonts w:ascii="Traditional Arabic" w:hAnsi="Traditional Arabic" w:cs="Traditional Arabic"/>
          <w:sz w:val="32"/>
          <w:szCs w:val="32"/>
          <w:rtl/>
        </w:rPr>
        <w:t xml:space="preserve"> </w:t>
      </w:r>
      <w:r w:rsidRPr="00E67980">
        <w:rPr>
          <w:rFonts w:cs="Traditional Arabic"/>
          <w:sz w:val="32"/>
          <w:szCs w:val="32"/>
        </w:rPr>
        <w:sym w:font="AGA Arabesque" w:char="0065"/>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والترمذي</w:t>
      </w:r>
      <w:r w:rsidRPr="00E67980">
        <w:rPr>
          <w:rFonts w:ascii="Traditional Arabic" w:hAnsi="Traditional Arabic" w:cs="Traditional Arabic"/>
          <w:sz w:val="32"/>
          <w:szCs w:val="32"/>
          <w:rtl/>
        </w:rPr>
        <w:t xml:space="preserve"> (37)</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الأذنين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الرأس</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(444)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الأذنان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الرأس</w:t>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صححه</w:t>
      </w:r>
      <w:r w:rsidRPr="00E67980">
        <w:rPr>
          <w:rFonts w:ascii="Traditional Arabic" w:hAnsi="Traditional Arabic" w:cs="Traditional Arabic"/>
          <w:sz w:val="32"/>
          <w:szCs w:val="32"/>
          <w:rtl/>
        </w:rPr>
        <w:t xml:space="preserve"> ابن دقيق العيد في الإلمام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(45)كما هو شرطه في خطبة كتابه,</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ونقل عنه ابن أبي ال</w:t>
      </w:r>
      <w:r>
        <w:rPr>
          <w:rFonts w:ascii="Traditional Arabic" w:hAnsi="Traditional Arabic" w:cs="Traditional Arabic" w:hint="cs"/>
          <w:sz w:val="32"/>
          <w:szCs w:val="32"/>
          <w:rtl/>
        </w:rPr>
        <w:t>و</w:t>
      </w:r>
      <w:r w:rsidRPr="00E67980">
        <w:rPr>
          <w:rFonts w:ascii="Traditional Arabic" w:hAnsi="Traditional Arabic" w:cs="Traditional Arabic"/>
          <w:sz w:val="32"/>
          <w:szCs w:val="32"/>
          <w:rtl/>
        </w:rPr>
        <w:t>فاء في الحاوي بيان آثار الطحاوي (1/99) تحسينه, وصححه ابن القطان الفاسي في بيان الوهم والإيهام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(5/263)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والألباني في السلسلة الصحيحة</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(36).</w:t>
      </w:r>
    </w:p>
  </w:footnote>
  <w:footnote w:id="109">
    <w:p w:rsidR="005C5F78" w:rsidRPr="000D72C1" w:rsidRDefault="005C5F78" w:rsidP="000D72C1">
      <w:pPr>
        <w:pStyle w:val="a3"/>
        <w:rPr>
          <w:rFonts w:ascii="Traditional Arabic" w:hAnsi="Traditional Arabic" w:cs="Traditional Arabic"/>
          <w:sz w:val="32"/>
          <w:szCs w:val="32"/>
          <w:rtl/>
          <w:lang w:bidi="ar-KW"/>
        </w:rPr>
      </w:pPr>
      <w:r>
        <w:rPr>
          <w:rFonts w:ascii="Traditional Arabic" w:hAnsi="Traditional Arabic" w:cs="Traditional Arabic" w:hint="cs"/>
          <w:sz w:val="32"/>
          <w:szCs w:val="32"/>
          <w:rtl/>
        </w:rPr>
        <w:t>(</w:t>
      </w:r>
      <w:r w:rsidRPr="00F77F9D">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عبد</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الله</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بن</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عبيدالله</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بن</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ابى</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مليكة</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أبو</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بكر</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القرشى</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التيمى</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الاحول</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وكان</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قاضيا</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على</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عهد</w:t>
      </w:r>
      <w:r w:rsidRPr="000D72C1">
        <w:rPr>
          <w:rFonts w:ascii="Traditional Arabic" w:hAnsi="Traditional Arabic" w:cs="Traditional Arabic"/>
          <w:sz w:val="32"/>
          <w:szCs w:val="32"/>
          <w:rtl/>
        </w:rPr>
        <w:t xml:space="preserve"> </w:t>
      </w:r>
      <w:r w:rsidRPr="000D72C1">
        <w:rPr>
          <w:rFonts w:ascii="Traditional Arabic" w:hAnsi="Traditional Arabic" w:cs="Traditional Arabic" w:hint="eastAsia"/>
          <w:sz w:val="32"/>
          <w:szCs w:val="32"/>
          <w:rtl/>
        </w:rPr>
        <w:t>ابن</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الزبير،</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سمع</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ابن</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عباس</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وابن</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الزبير</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وعائشة</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رضى</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الله</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عنهم،</w:t>
      </w:r>
      <w:r w:rsidRPr="000D72C1">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 xml:space="preserve">توفي </w:t>
      </w:r>
      <w:r w:rsidRPr="000D72C1">
        <w:rPr>
          <w:rFonts w:ascii="Traditional Arabic" w:hAnsi="Traditional Arabic" w:cs="Traditional Arabic" w:hint="eastAsia"/>
          <w:sz w:val="32"/>
          <w:szCs w:val="32"/>
          <w:rtl/>
          <w:lang w:bidi="ar-KW"/>
        </w:rPr>
        <w:t>سنة</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سبع</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عشرة</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ومائة</w:t>
      </w:r>
      <w:r>
        <w:rPr>
          <w:rFonts w:ascii="Traditional Arabic" w:hAnsi="Traditional Arabic" w:cs="Traditional Arabic" w:hint="cs"/>
          <w:sz w:val="32"/>
          <w:szCs w:val="32"/>
          <w:rtl/>
          <w:lang w:bidi="ar-KW"/>
        </w:rPr>
        <w:t>.</w:t>
      </w:r>
      <w:r w:rsidRPr="000D72C1">
        <w:rPr>
          <w:rFonts w:ascii="Traditional Arabic" w:hAnsi="Traditional Arabic" w:cs="Traditional Arabic" w:hint="eastAsia"/>
          <w:sz w:val="32"/>
          <w:szCs w:val="32"/>
          <w:rtl/>
          <w:lang w:bidi="ar-KW"/>
        </w:rPr>
        <w:t xml:space="preserve"> التاريخ</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الكبير</w:t>
      </w:r>
      <w:r w:rsidRPr="000D72C1">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0D72C1">
        <w:rPr>
          <w:rFonts w:ascii="Traditional Arabic" w:hAnsi="Traditional Arabic" w:cs="Traditional Arabic"/>
          <w:sz w:val="32"/>
          <w:szCs w:val="32"/>
          <w:rtl/>
          <w:lang w:bidi="ar-KW"/>
        </w:rPr>
        <w:t>5</w:t>
      </w:r>
      <w:r>
        <w:rPr>
          <w:rFonts w:ascii="Traditional Arabic" w:hAnsi="Traditional Arabic" w:cs="Traditional Arabic"/>
          <w:sz w:val="32"/>
          <w:szCs w:val="32"/>
          <w:rtl/>
          <w:lang w:bidi="ar-KW"/>
        </w:rPr>
        <w:t>/</w:t>
      </w:r>
      <w:r w:rsidRPr="000D72C1">
        <w:rPr>
          <w:rFonts w:ascii="Traditional Arabic" w:hAnsi="Traditional Arabic" w:cs="Traditional Arabic"/>
          <w:sz w:val="32"/>
          <w:szCs w:val="32"/>
          <w:rtl/>
          <w:lang w:bidi="ar-KW"/>
        </w:rPr>
        <w:t>137</w:t>
      </w:r>
      <w:r>
        <w:rPr>
          <w:rFonts w:ascii="Traditional Arabic" w:hAnsi="Traditional Arabic" w:cs="Traditional Arabic"/>
          <w:sz w:val="32"/>
          <w:szCs w:val="32"/>
          <w:rtl/>
          <w:lang w:bidi="ar-KW"/>
        </w:rPr>
        <w:t>)</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الجرح</w:t>
      </w:r>
      <w:r w:rsidRPr="000D72C1">
        <w:rPr>
          <w:rFonts w:ascii="Traditional Arabic" w:hAnsi="Traditional Arabic" w:cs="Traditional Arabic"/>
          <w:sz w:val="32"/>
          <w:szCs w:val="32"/>
          <w:rtl/>
          <w:lang w:bidi="ar-KW"/>
        </w:rPr>
        <w:t xml:space="preserve"> </w:t>
      </w:r>
      <w:r w:rsidRPr="000D72C1">
        <w:rPr>
          <w:rFonts w:ascii="Traditional Arabic" w:hAnsi="Traditional Arabic" w:cs="Traditional Arabic" w:hint="eastAsia"/>
          <w:sz w:val="32"/>
          <w:szCs w:val="32"/>
          <w:rtl/>
          <w:lang w:bidi="ar-KW"/>
        </w:rPr>
        <w:t>والتعديل</w:t>
      </w:r>
      <w:r w:rsidRPr="000D72C1">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0D72C1">
        <w:rPr>
          <w:rFonts w:ascii="Traditional Arabic" w:hAnsi="Traditional Arabic" w:cs="Traditional Arabic"/>
          <w:sz w:val="32"/>
          <w:szCs w:val="32"/>
          <w:rtl/>
          <w:lang w:bidi="ar-KW"/>
        </w:rPr>
        <w:t>5</w:t>
      </w:r>
      <w:r>
        <w:rPr>
          <w:rFonts w:ascii="Traditional Arabic" w:hAnsi="Traditional Arabic" w:cs="Traditional Arabic"/>
          <w:sz w:val="32"/>
          <w:szCs w:val="32"/>
          <w:rtl/>
          <w:lang w:bidi="ar-KW"/>
        </w:rPr>
        <w:t>/</w:t>
      </w:r>
      <w:r w:rsidRPr="000D72C1">
        <w:rPr>
          <w:rFonts w:ascii="Traditional Arabic" w:hAnsi="Traditional Arabic" w:cs="Traditional Arabic"/>
          <w:sz w:val="32"/>
          <w:szCs w:val="32"/>
          <w:rtl/>
          <w:lang w:bidi="ar-KW"/>
        </w:rPr>
        <w:t>60</w:t>
      </w:r>
      <w:r>
        <w:rPr>
          <w:rFonts w:ascii="Traditional Arabic" w:hAnsi="Traditional Arabic" w:cs="Traditional Arabic"/>
          <w:sz w:val="32"/>
          <w:szCs w:val="32"/>
          <w:rtl/>
          <w:lang w:bidi="ar-KW"/>
        </w:rPr>
        <w:t>)</w:t>
      </w:r>
      <w:r>
        <w:rPr>
          <w:rFonts w:ascii="Traditional Arabic" w:hAnsi="Traditional Arabic" w:cs="Traditional Arabic" w:hint="cs"/>
          <w:sz w:val="32"/>
          <w:szCs w:val="32"/>
          <w:rtl/>
          <w:lang w:bidi="ar-KW"/>
        </w:rPr>
        <w:t>.</w:t>
      </w:r>
    </w:p>
  </w:footnote>
  <w:footnote w:id="110">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أبو داود (108)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صفة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النبي</w:t>
      </w:r>
      <w:r w:rsidRPr="00E67980">
        <w:rPr>
          <w:rFonts w:ascii="Traditional Arabic" w:hAnsi="Traditional Arabic" w:cs="Traditional Arabic"/>
          <w:sz w:val="32"/>
          <w:szCs w:val="32"/>
          <w:rtl/>
        </w:rPr>
        <w:t xml:space="preserve"> </w:t>
      </w:r>
      <w:r w:rsidRPr="00E67980">
        <w:rPr>
          <w:rFonts w:cs="Traditional Arabic"/>
          <w:sz w:val="32"/>
          <w:szCs w:val="32"/>
        </w:rPr>
        <w:sym w:font="AGA Arabesque" w:char="0065"/>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والبيهقي</w:t>
      </w:r>
      <w:r w:rsidRPr="00E67980">
        <w:rPr>
          <w:rFonts w:ascii="Traditional Arabic" w:hAnsi="Traditional Arabic" w:cs="Traditional Arabic"/>
          <w:sz w:val="32"/>
          <w:szCs w:val="32"/>
          <w:rtl/>
        </w:rPr>
        <w:t xml:space="preserve"> (1/64)</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صححه </w:t>
      </w:r>
      <w:r w:rsidRPr="00E67980">
        <w:rPr>
          <w:rFonts w:ascii="Traditional Arabic" w:hAnsi="Traditional Arabic" w:cs="Traditional Arabic" w:hint="eastAsia"/>
          <w:sz w:val="32"/>
          <w:szCs w:val="32"/>
          <w:rtl/>
        </w:rPr>
        <w:t>الألباني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سنن </w:t>
      </w:r>
      <w:r w:rsidRPr="00E67980">
        <w:rPr>
          <w:rFonts w:ascii="Traditional Arabic" w:hAnsi="Traditional Arabic" w:cs="Traditional Arabic" w:hint="eastAsia"/>
          <w:sz w:val="32"/>
          <w:szCs w:val="32"/>
          <w:rtl/>
        </w:rPr>
        <w:t>أبي</w:t>
      </w:r>
      <w:r w:rsidRPr="00E67980">
        <w:rPr>
          <w:rFonts w:ascii="Traditional Arabic" w:hAnsi="Traditional Arabic" w:cs="Traditional Arabic"/>
          <w:sz w:val="32"/>
          <w:szCs w:val="32"/>
          <w:rtl/>
        </w:rPr>
        <w:t xml:space="preserve"> داود (108).</w:t>
      </w:r>
    </w:p>
  </w:footnote>
  <w:footnote w:id="111">
    <w:p w:rsidR="005C5F78" w:rsidRPr="00E67980" w:rsidRDefault="005C5F78" w:rsidP="00C87C44">
      <w:pPr>
        <w:pStyle w:val="a3"/>
        <w:widowControl w:val="0"/>
        <w:spacing w:line="230"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المقدام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معد</w:t>
      </w:r>
      <w:r>
        <w:rPr>
          <w:rFonts w:ascii="Traditional Arabic" w:hAnsi="Times New Roman" w:cs="Traditional Arabic" w:hint="cs"/>
          <w:sz w:val="32"/>
          <w:szCs w:val="32"/>
          <w:rtl/>
        </w:rPr>
        <w:t xml:space="preserve"> </w:t>
      </w:r>
      <w:r w:rsidRPr="00E67980">
        <w:rPr>
          <w:rFonts w:ascii="Traditional Arabic" w:hAnsi="Times New Roman" w:cs="Traditional Arabic" w:hint="eastAsia"/>
          <w:sz w:val="32"/>
          <w:szCs w:val="32"/>
          <w:rtl/>
        </w:rPr>
        <w:t>يكرب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الكندي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نزل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الشام</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وثمانين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الصحيح</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إحدى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وتسعون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hint="cs"/>
          <w:sz w:val="32"/>
          <w:szCs w:val="32"/>
          <w:rtl/>
        </w:rPr>
        <w:t>.</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الاستيعاب</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في</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معرفة</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الأصحاب</w:t>
      </w:r>
      <w:r w:rsidRPr="00C87C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C87C44">
        <w:rPr>
          <w:rFonts w:ascii="Traditional Arabic" w:hAnsi="Times New Roman" w:cs="Traditional Arabic"/>
          <w:sz w:val="32"/>
          <w:szCs w:val="32"/>
          <w:rtl/>
        </w:rPr>
        <w:t>4</w:t>
      </w:r>
      <w:r>
        <w:rPr>
          <w:rFonts w:ascii="Traditional Arabic" w:hAnsi="Times New Roman" w:cs="Traditional Arabic"/>
          <w:sz w:val="32"/>
          <w:szCs w:val="32"/>
          <w:rtl/>
        </w:rPr>
        <w:t>/</w:t>
      </w:r>
      <w:r w:rsidRPr="00C87C44">
        <w:rPr>
          <w:rFonts w:ascii="Traditional Arabic" w:hAnsi="Times New Roman" w:cs="Traditional Arabic"/>
          <w:sz w:val="32"/>
          <w:szCs w:val="32"/>
          <w:rtl/>
        </w:rPr>
        <w:t>1482</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الصحابة(3/455)</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(545).</w:t>
      </w:r>
    </w:p>
  </w:footnote>
  <w:footnote w:id="112">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أحمد (17188)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وأبو داود (121)</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صفة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النبي</w:t>
      </w:r>
      <w:r w:rsidRPr="00E67980">
        <w:rPr>
          <w:rFonts w:ascii="Traditional Arabic" w:hAnsi="Traditional Arabic" w:cs="Traditional Arabic"/>
          <w:sz w:val="32"/>
          <w:szCs w:val="32"/>
          <w:rtl/>
        </w:rPr>
        <w:t xml:space="preserve"> </w:t>
      </w:r>
      <w:r w:rsidRPr="00E67980">
        <w:rPr>
          <w:rFonts w:cs="Traditional Arabic"/>
          <w:sz w:val="32"/>
          <w:szCs w:val="32"/>
        </w:rPr>
        <w:sym w:font="AGA Arabesque" w:char="0065"/>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وابن</w:t>
      </w:r>
      <w:r w:rsidRPr="00E67980">
        <w:rPr>
          <w:rFonts w:ascii="Traditional Arabic" w:hAnsi="Traditional Arabic" w:cs="Traditional Arabic"/>
          <w:sz w:val="32"/>
          <w:szCs w:val="32"/>
          <w:rtl/>
          <w:lang w:bidi="ar-KW"/>
        </w:rPr>
        <w:t xml:space="preserve"> ماجه (442)</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الأذنان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الرأس</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lang w:bidi="ar-KW"/>
        </w:rPr>
        <w:t xml:space="preserve"> والطحاوي (1/32)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وحسنه النووي في المجموع (1/411)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الملقن في البدر المنير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(2/207)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والحافظ ابن حجر في التلخيص (1/234)</w:t>
      </w:r>
      <w:r w:rsidRPr="00E67980">
        <w:rPr>
          <w:rFonts w:cs="Traditional Arabic" w:hint="cs"/>
          <w:sz w:val="32"/>
          <w:szCs w:val="32"/>
          <w:rtl/>
          <w:lang w:bidi="ar-KW"/>
        </w:rPr>
        <w:t>.</w:t>
      </w:r>
    </w:p>
  </w:footnote>
  <w:footnote w:id="11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أبوداود (117)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صفة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النبي</w:t>
      </w:r>
      <w:r w:rsidRPr="00E67980">
        <w:rPr>
          <w:rFonts w:ascii="Traditional Arabic" w:hAnsi="Traditional Arabic" w:cs="Traditional Arabic"/>
          <w:sz w:val="32"/>
          <w:szCs w:val="32"/>
          <w:rtl/>
        </w:rPr>
        <w:t xml:space="preserve"> </w:t>
      </w:r>
      <w:r w:rsidRPr="00E67980">
        <w:rPr>
          <w:rFonts w:cs="Traditional Arabic"/>
          <w:sz w:val="32"/>
          <w:szCs w:val="32"/>
        </w:rPr>
        <w:sym w:font="AGA Arabesque" w:char="0065"/>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والطحاوي</w:t>
      </w:r>
      <w:r w:rsidRPr="00E67980">
        <w:rPr>
          <w:rFonts w:ascii="Traditional Arabic" w:hAnsi="Traditional Arabic" w:cs="Traditional Arabic"/>
          <w:sz w:val="32"/>
          <w:szCs w:val="32"/>
          <w:rtl/>
        </w:rPr>
        <w:t xml:space="preserve"> في شرح معاني الآثار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(1/32)</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وصححه ابن أبي الوفاء في الحاوي في بيان أثار الطحاوي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(1/92)</w:t>
      </w:r>
      <w:r w:rsidRPr="00E67980">
        <w:rPr>
          <w:rFonts w:cs="Traditional Arabic" w:hint="cs"/>
          <w:sz w:val="32"/>
          <w:szCs w:val="32"/>
          <w:rtl/>
        </w:rPr>
        <w:t>.</w:t>
      </w:r>
    </w:p>
  </w:footnote>
  <w:footnote w:id="11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(37) وإسناده ضعيف جداً, وذكر ا</w:t>
      </w:r>
      <w:r w:rsidRPr="00E67980">
        <w:rPr>
          <w:rFonts w:ascii="Traditional Arabic" w:hAnsi="Traditional Arabic" w:cs="Traditional Arabic" w:hint="eastAsia"/>
          <w:sz w:val="32"/>
          <w:szCs w:val="32"/>
          <w:rtl/>
          <w:lang w:bidi="ar-KW"/>
        </w:rPr>
        <w:t>لطحاوي</w:t>
      </w:r>
      <w:r w:rsidRPr="00E67980">
        <w:rPr>
          <w:rFonts w:ascii="Traditional Arabic" w:hAnsi="Traditional Arabic" w:cs="Traditional Arabic"/>
          <w:sz w:val="32"/>
          <w:szCs w:val="32"/>
          <w:rtl/>
          <w:lang w:bidi="ar-KW"/>
        </w:rPr>
        <w:t xml:space="preserve"> رجوع ابن عباس عن ذلك شرح معاني الآثار (1/43)</w:t>
      </w:r>
      <w:r w:rsidRPr="00E67980">
        <w:rPr>
          <w:rFonts w:cs="Traditional Arabic" w:hint="cs"/>
          <w:sz w:val="32"/>
          <w:szCs w:val="32"/>
          <w:rtl/>
        </w:rPr>
        <w:t>.</w:t>
      </w:r>
    </w:p>
  </w:footnote>
  <w:footnote w:id="11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(1/413)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rPr>
        <w:t>والأوسط</w:t>
      </w:r>
      <w:r w:rsidRPr="00E67980">
        <w:rPr>
          <w:rFonts w:ascii="Traditional Arabic" w:hAnsi="Traditional Arabic" w:cs="Traditional Arabic"/>
          <w:sz w:val="32"/>
          <w:szCs w:val="32"/>
          <w:rtl/>
        </w:rPr>
        <w:t xml:space="preserve"> لابن المنذر (1/403)</w:t>
      </w:r>
      <w:r w:rsidRPr="00E67980">
        <w:rPr>
          <w:rFonts w:ascii="Traditional Arabic" w:hAnsi="Traditional Arabic" w:cs="Traditional Arabic" w:hint="cs"/>
          <w:sz w:val="32"/>
          <w:szCs w:val="32"/>
          <w:rtl/>
        </w:rPr>
        <w:t>.</w:t>
      </w:r>
    </w:p>
  </w:footnote>
  <w:footnote w:id="11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(1/410-413)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ومغني المحتاج (1/59-60)</w:t>
      </w:r>
      <w:r w:rsidRPr="00E67980">
        <w:rPr>
          <w:rFonts w:ascii="Traditional Arabic" w:hAnsi="Traditional Arabic" w:cs="Traditional Arabic" w:hint="cs"/>
          <w:sz w:val="32"/>
          <w:szCs w:val="32"/>
          <w:rtl/>
          <w:lang w:bidi="ar-KW"/>
        </w:rPr>
        <w:t>.</w:t>
      </w:r>
    </w:p>
  </w:footnote>
  <w:footnote w:id="117">
    <w:p w:rsidR="005C5F78" w:rsidRPr="00E67980" w:rsidRDefault="005C5F78" w:rsidP="00C87C44">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زيد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عاصم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كعب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المازني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شهير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روى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صفة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الوضوء</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وغير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ذلك</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ويقال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إنه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الذي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قتل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مسيلمة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الكذاب</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واستشهد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بالحرة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وستين</w:t>
      </w:r>
      <w:r w:rsidRPr="00E67980">
        <w:rPr>
          <w:rFonts w:ascii="Traditional Arabic" w:hAnsi="Times New Roman" w:cs="Traditional Arabic" w:hint="cs"/>
          <w:sz w:val="32"/>
          <w:szCs w:val="32"/>
          <w:rtl/>
        </w:rPr>
        <w:t>.</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الاستيعاب</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في</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معرفة</w:t>
      </w:r>
      <w:r w:rsidRPr="00C87C44">
        <w:rPr>
          <w:rFonts w:ascii="Traditional Arabic" w:hAnsi="Times New Roman" w:cs="Traditional Arabic"/>
          <w:sz w:val="32"/>
          <w:szCs w:val="32"/>
          <w:rtl/>
        </w:rPr>
        <w:t xml:space="preserve"> </w:t>
      </w:r>
      <w:r w:rsidRPr="00C87C44">
        <w:rPr>
          <w:rFonts w:ascii="Traditional Arabic" w:hAnsi="Times New Roman" w:cs="Traditional Arabic" w:hint="eastAsia"/>
          <w:sz w:val="32"/>
          <w:szCs w:val="32"/>
          <w:rtl/>
        </w:rPr>
        <w:t>الأصحاب</w:t>
      </w:r>
      <w:r w:rsidRPr="00C87C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C87C44">
        <w:rPr>
          <w:rFonts w:ascii="Traditional Arabic" w:hAnsi="Times New Roman" w:cs="Traditional Arabic"/>
          <w:sz w:val="32"/>
          <w:szCs w:val="32"/>
          <w:rtl/>
        </w:rPr>
        <w:t>3</w:t>
      </w:r>
      <w:r>
        <w:rPr>
          <w:rFonts w:ascii="Traditional Arabic" w:hAnsi="Times New Roman" w:cs="Traditional Arabic"/>
          <w:sz w:val="32"/>
          <w:szCs w:val="32"/>
          <w:rtl/>
        </w:rPr>
        <w:t>/</w:t>
      </w:r>
      <w:r w:rsidRPr="00C87C44">
        <w:rPr>
          <w:rFonts w:ascii="Traditional Arabic" w:hAnsi="Times New Roman" w:cs="Traditional Arabic"/>
          <w:sz w:val="32"/>
          <w:szCs w:val="32"/>
          <w:rtl/>
        </w:rPr>
        <w:t>913</w:t>
      </w:r>
      <w:r>
        <w:rPr>
          <w:rFonts w:ascii="Traditional Arabic" w:hAnsi="Times New Roman" w:cs="Traditional Arabic"/>
          <w:sz w:val="32"/>
          <w:szCs w:val="32"/>
          <w:rtl/>
        </w:rPr>
        <w:t>)</w:t>
      </w:r>
      <w:r w:rsidRPr="00C87C44">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الصحابة(2/312)</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(304)</w:t>
      </w:r>
      <w:r w:rsidRPr="00E67980">
        <w:rPr>
          <w:rFonts w:ascii="Traditional Arabic" w:hAnsi="Times New Roman" w:cs="Traditional Arabic" w:hint="cs"/>
          <w:sz w:val="32"/>
          <w:szCs w:val="32"/>
          <w:rtl/>
        </w:rPr>
        <w:t>.</w:t>
      </w:r>
    </w:p>
  </w:footnote>
  <w:footnote w:id="118">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الحاكم (1/151)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وقال صحيح على شرط الشيخين. والبيهقي (1/65)</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وقال إسناده صحيح</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وصححه ابن الملقن في البدر المنير (2/212) ولكن قال الحاكم في معرفة علوم الحديث (ص320):</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هذه</w:t>
      </w:r>
      <w:r w:rsidRPr="00E67980">
        <w:rPr>
          <w:rFonts w:ascii="Traditional Arabic" w:hAnsi="Traditional Arabic" w:cs="Traditional Arabic"/>
          <w:sz w:val="32"/>
          <w:szCs w:val="32"/>
          <w:rtl/>
          <w:lang w:bidi="ar-KW"/>
        </w:rPr>
        <w:t xml:space="preserve"> سنة غريبة تفرد بها أهل مصر ولم يشركهم فيها أحد.</w:t>
      </w:r>
    </w:p>
  </w:footnote>
  <w:footnote w:id="11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(1/415)</w:t>
      </w:r>
      <w:r w:rsidRPr="00E67980">
        <w:rPr>
          <w:rFonts w:cs="Traditional Arabic" w:hint="cs"/>
          <w:sz w:val="32"/>
          <w:szCs w:val="32"/>
          <w:rtl/>
        </w:rPr>
        <w:t>.</w:t>
      </w:r>
    </w:p>
  </w:footnote>
  <w:footnote w:id="12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(1/415)</w:t>
      </w:r>
      <w:r w:rsidRPr="00E67980">
        <w:rPr>
          <w:rFonts w:cs="Traditional Arabic" w:hint="cs"/>
          <w:sz w:val="32"/>
          <w:szCs w:val="32"/>
          <w:rtl/>
        </w:rPr>
        <w:t>.</w:t>
      </w:r>
    </w:p>
  </w:footnote>
  <w:footnote w:id="12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lang w:bidi="ar-KW"/>
        </w:rPr>
        <w:t xml:space="preserve">أخرجه مسلم </w:t>
      </w:r>
      <w:r w:rsidRPr="00E67980">
        <w:rPr>
          <w:rFonts w:ascii="Traditional Arabic" w:hAnsi="Traditional Arabic" w:cs="Traditional Arabic"/>
          <w:sz w:val="32"/>
          <w:szCs w:val="32"/>
          <w:rtl/>
          <w:lang w:bidi="ar-KW"/>
        </w:rPr>
        <w:t>(236)</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وضوء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النبي</w:t>
      </w:r>
      <w:r w:rsidRPr="00E67980">
        <w:rPr>
          <w:rFonts w:ascii="Traditional Arabic" w:hAnsi="Traditional Arabic" w:cs="Traditional Arabic"/>
          <w:sz w:val="32"/>
          <w:szCs w:val="32"/>
          <w:rtl/>
          <w:lang w:bidi="ar-KW"/>
        </w:rPr>
        <w:t xml:space="preserve"> </w:t>
      </w:r>
      <w:r w:rsidRPr="00E67980">
        <w:rPr>
          <w:rFonts w:cs="Traditional Arabic"/>
          <w:sz w:val="32"/>
          <w:szCs w:val="32"/>
        </w:rPr>
        <w:sym w:font="AGA Arabesque" w:char="0065"/>
      </w:r>
      <w:r w:rsidRPr="00E67980">
        <w:rPr>
          <w:rFonts w:cs="Traditional Arabic" w:hint="cs"/>
          <w:sz w:val="32"/>
          <w:szCs w:val="32"/>
          <w:rtl/>
        </w:rPr>
        <w:t>.</w:t>
      </w:r>
    </w:p>
  </w:footnote>
  <w:footnote w:id="122">
    <w:p w:rsidR="005C5F78" w:rsidRPr="00CC743E" w:rsidRDefault="005C5F78" w:rsidP="00F77F9D">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Pr="00F77F9D">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CC743E">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مسلم</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أبو</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الحسين</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بن</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الحجاج</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بن</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مسلم</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القشيري</w:t>
      </w:r>
      <w:r>
        <w:rPr>
          <w:rFonts w:ascii="Traditional Arabic" w:hAnsi="Traditional Arabic" w:cs="Traditional Arabic" w:hint="cs"/>
          <w:sz w:val="32"/>
          <w:szCs w:val="32"/>
          <w:rtl/>
          <w:lang w:bidi="ar-KW"/>
        </w:rPr>
        <w:t>،</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الإمام،</w:t>
      </w:r>
      <w:r w:rsidRPr="008F2A26">
        <w:rPr>
          <w:rFonts w:ascii="Traditional Arabic" w:hAnsi="Traditional Arabic" w:cs="Traditional Arabic"/>
          <w:sz w:val="32"/>
          <w:szCs w:val="32"/>
          <w:rtl/>
          <w:lang w:bidi="ar-KW"/>
        </w:rPr>
        <w:t xml:space="preserve"> </w:t>
      </w:r>
      <w:r>
        <w:rPr>
          <w:rFonts w:ascii="Traditional Arabic" w:hAnsi="Traditional Arabic" w:cs="Traditional Arabic" w:hint="eastAsia"/>
          <w:sz w:val="32"/>
          <w:szCs w:val="32"/>
          <w:rtl/>
          <w:lang w:bidi="ar-KW"/>
        </w:rPr>
        <w:t>الحافظ</w:t>
      </w:r>
      <w:r w:rsidRPr="008F2A26">
        <w:rPr>
          <w:rFonts w:ascii="Traditional Arabic" w:hAnsi="Traditional Arabic" w:cs="Traditional Arabic" w:hint="eastAsia"/>
          <w:sz w:val="32"/>
          <w:szCs w:val="32"/>
          <w:rtl/>
          <w:lang w:bidi="ar-KW"/>
        </w:rPr>
        <w:t>،</w:t>
      </w:r>
      <w:r w:rsidRPr="008F2A26">
        <w:rPr>
          <w:rFonts w:ascii="Traditional Arabic" w:hAnsi="Traditional Arabic" w:cs="Traditional Arabic"/>
          <w:sz w:val="32"/>
          <w:szCs w:val="32"/>
          <w:rtl/>
          <w:lang w:bidi="ar-KW"/>
        </w:rPr>
        <w:t xml:space="preserve"> </w:t>
      </w:r>
      <w:r>
        <w:rPr>
          <w:rFonts w:ascii="Traditional Arabic" w:hAnsi="Traditional Arabic" w:cs="Traditional Arabic" w:hint="eastAsia"/>
          <w:sz w:val="32"/>
          <w:szCs w:val="32"/>
          <w:rtl/>
          <w:lang w:bidi="ar-KW"/>
        </w:rPr>
        <w:t>الحجة</w:t>
      </w:r>
      <w:r w:rsidRPr="008F2A26">
        <w:rPr>
          <w:rFonts w:ascii="Traditional Arabic" w:hAnsi="Traditional Arabic" w:cs="Traditional Arabic" w:hint="eastAsia"/>
          <w:sz w:val="32"/>
          <w:szCs w:val="32"/>
          <w:rtl/>
          <w:lang w:bidi="ar-KW"/>
        </w:rPr>
        <w:t>،</w:t>
      </w:r>
      <w:r>
        <w:rPr>
          <w:rFonts w:ascii="Traditional Arabic" w:hAnsi="Traditional Arabic" w:cs="Traditional Arabic" w:hint="cs"/>
          <w:sz w:val="32"/>
          <w:szCs w:val="32"/>
          <w:rtl/>
          <w:lang w:bidi="ar-KW"/>
        </w:rPr>
        <w:t xml:space="preserve"> صنف الصحيح، قال أبو علي النسابوري: ما تحت أديم السماء أصح من كتاب مسلم.</w:t>
      </w:r>
      <w:r w:rsidRPr="008F2A26">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توفي سنة إحدى وستين ومئتين.</w:t>
      </w:r>
      <w:r w:rsidRPr="008F2A26">
        <w:rPr>
          <w:rFonts w:ascii="Traditional Arabic" w:hAnsi="Traditional Arabic" w:cs="Traditional Arabic" w:hint="eastAsia"/>
          <w:sz w:val="32"/>
          <w:szCs w:val="32"/>
          <w:rtl/>
          <w:lang w:bidi="ar-KW"/>
        </w:rPr>
        <w:t xml:space="preserve"> الجرح</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والتعديل</w:t>
      </w:r>
      <w:r w:rsidRPr="008F2A26">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8F2A26">
        <w:rPr>
          <w:rFonts w:ascii="Traditional Arabic" w:hAnsi="Traditional Arabic" w:cs="Traditional Arabic"/>
          <w:sz w:val="32"/>
          <w:szCs w:val="32"/>
          <w:rtl/>
          <w:lang w:bidi="ar-KW"/>
        </w:rPr>
        <w:t>8</w:t>
      </w:r>
      <w:r>
        <w:rPr>
          <w:rFonts w:ascii="Traditional Arabic" w:hAnsi="Traditional Arabic" w:cs="Traditional Arabic"/>
          <w:sz w:val="32"/>
          <w:szCs w:val="32"/>
          <w:rtl/>
          <w:lang w:bidi="ar-KW"/>
        </w:rPr>
        <w:t>/</w:t>
      </w:r>
      <w:r w:rsidRPr="008F2A26">
        <w:rPr>
          <w:rFonts w:ascii="Traditional Arabic" w:hAnsi="Traditional Arabic" w:cs="Traditional Arabic"/>
          <w:sz w:val="32"/>
          <w:szCs w:val="32"/>
          <w:rtl/>
          <w:lang w:bidi="ar-KW"/>
        </w:rPr>
        <w:t>182</w:t>
      </w:r>
      <w:r>
        <w:rPr>
          <w:rFonts w:ascii="Traditional Arabic" w:hAnsi="Traditional Arabic" w:cs="Traditional Arabic"/>
          <w:sz w:val="32"/>
          <w:szCs w:val="32"/>
          <w:rtl/>
          <w:lang w:bidi="ar-KW"/>
        </w:rPr>
        <w:t>)</w:t>
      </w:r>
      <w:r w:rsidRPr="008F2A26">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طبقات علماء الحديث (2/286) </w:t>
      </w:r>
      <w:r w:rsidRPr="008F2A26">
        <w:rPr>
          <w:rFonts w:ascii="Traditional Arabic" w:hAnsi="Traditional Arabic" w:cs="Traditional Arabic" w:hint="eastAsia"/>
          <w:sz w:val="32"/>
          <w:szCs w:val="32"/>
          <w:rtl/>
          <w:lang w:bidi="ar-KW"/>
        </w:rPr>
        <w:t>سير</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أعلام</w:t>
      </w:r>
      <w:r w:rsidRPr="008F2A26">
        <w:rPr>
          <w:rFonts w:ascii="Traditional Arabic" w:hAnsi="Traditional Arabic" w:cs="Traditional Arabic"/>
          <w:sz w:val="32"/>
          <w:szCs w:val="32"/>
          <w:rtl/>
          <w:lang w:bidi="ar-KW"/>
        </w:rPr>
        <w:t xml:space="preserve"> </w:t>
      </w:r>
      <w:r w:rsidRPr="008F2A26">
        <w:rPr>
          <w:rFonts w:ascii="Traditional Arabic" w:hAnsi="Traditional Arabic" w:cs="Traditional Arabic" w:hint="eastAsia"/>
          <w:sz w:val="32"/>
          <w:szCs w:val="32"/>
          <w:rtl/>
          <w:lang w:bidi="ar-KW"/>
        </w:rPr>
        <w:t>النبلاء</w:t>
      </w:r>
      <w:r w:rsidRPr="008F2A26">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8F2A26">
        <w:rPr>
          <w:rFonts w:ascii="Traditional Arabic" w:hAnsi="Traditional Arabic" w:cs="Traditional Arabic"/>
          <w:sz w:val="32"/>
          <w:szCs w:val="32"/>
          <w:rtl/>
          <w:lang w:bidi="ar-KW"/>
        </w:rPr>
        <w:t>12</w:t>
      </w:r>
      <w:r>
        <w:rPr>
          <w:rFonts w:ascii="Traditional Arabic" w:hAnsi="Traditional Arabic" w:cs="Traditional Arabic"/>
          <w:sz w:val="32"/>
          <w:szCs w:val="32"/>
          <w:rtl/>
          <w:lang w:bidi="ar-KW"/>
        </w:rPr>
        <w:t>/</w:t>
      </w:r>
      <w:r w:rsidRPr="008F2A26">
        <w:rPr>
          <w:rFonts w:ascii="Traditional Arabic" w:hAnsi="Traditional Arabic" w:cs="Traditional Arabic"/>
          <w:sz w:val="32"/>
          <w:szCs w:val="32"/>
          <w:rtl/>
          <w:lang w:bidi="ar-KW"/>
        </w:rPr>
        <w:t>557</w:t>
      </w:r>
      <w:r>
        <w:rPr>
          <w:rFonts w:ascii="Traditional Arabic" w:hAnsi="Traditional Arabic" w:cs="Traditional Arabic"/>
          <w:sz w:val="32"/>
          <w:szCs w:val="32"/>
          <w:rtl/>
          <w:lang w:bidi="ar-KW"/>
        </w:rPr>
        <w:t>)</w:t>
      </w:r>
      <w:r>
        <w:rPr>
          <w:rFonts w:ascii="Traditional Arabic" w:hAnsi="Traditional Arabic" w:cs="Traditional Arabic" w:hint="cs"/>
          <w:sz w:val="32"/>
          <w:szCs w:val="32"/>
          <w:rtl/>
          <w:lang w:bidi="ar-KW"/>
        </w:rPr>
        <w:t>.</w:t>
      </w:r>
    </w:p>
  </w:footnote>
  <w:footnote w:id="123">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السنن (1/65)</w:t>
      </w:r>
      <w:r w:rsidRPr="00E67980">
        <w:rPr>
          <w:rFonts w:ascii="Traditional Arabic" w:hAnsi="Traditional Arabic" w:cs="Traditional Arabic" w:hint="cs"/>
          <w:sz w:val="32"/>
          <w:szCs w:val="32"/>
          <w:rtl/>
          <w:lang w:bidi="ar-KW"/>
        </w:rPr>
        <w:t>.</w:t>
      </w:r>
    </w:p>
  </w:footnote>
  <w:footnote w:id="124">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الإمام في معرفة أحاديث الأحكام (1/580) وقال: رأيته في رواية ابن مقرئ عن حرملة عن ابن وهب بهذا الإسناد فيه: </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sz w:val="32"/>
          <w:szCs w:val="32"/>
          <w:rtl/>
          <w:lang w:bidi="ar-KW"/>
        </w:rPr>
        <w:t>ومسح رأسه بماء غير فضل يديه</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sz w:val="32"/>
          <w:szCs w:val="32"/>
          <w:rtl/>
          <w:lang w:bidi="ar-KW"/>
        </w:rPr>
        <w:t xml:space="preserve"> لم يذكر الأذنين. وأيده الحافظ ابن حجر في التلخيص الحبير (1/236)</w:t>
      </w:r>
      <w:r w:rsidRPr="00E67980">
        <w:rPr>
          <w:rFonts w:cs="Traditional Arabic" w:hint="cs"/>
          <w:sz w:val="32"/>
          <w:szCs w:val="32"/>
          <w:rtl/>
          <w:lang w:bidi="ar-KW"/>
        </w:rPr>
        <w:t>.</w:t>
      </w:r>
    </w:p>
  </w:footnote>
  <w:footnote w:id="125">
    <w:p w:rsidR="005C5F78" w:rsidRPr="00E67980" w:rsidRDefault="005C5F78" w:rsidP="00CC743E">
      <w:pPr>
        <w:pStyle w:val="a3"/>
        <w:widowControl w:val="0"/>
        <w:spacing w:line="221"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محمد بن علي بن وهب بن مطيع، أبو الفتح، تقي الدين القشيري، المعروف كأبيه وجده بابن دقيق العيد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قاض</w:t>
      </w:r>
      <w:r>
        <w:rPr>
          <w:rFonts w:ascii="Traditional Arabic" w:hAnsi="Traditional Arabic" w:cs="Traditional Arabic" w:hint="cs"/>
          <w:sz w:val="32"/>
          <w:szCs w:val="32"/>
          <w:rtl/>
        </w:rPr>
        <w:t>ي</w:t>
      </w:r>
      <w:r w:rsidRPr="00E67980">
        <w:rPr>
          <w:rFonts w:ascii="Traditional Arabic" w:hAnsi="Traditional Arabic" w:cs="Traditional Arabic"/>
          <w:sz w:val="32"/>
          <w:szCs w:val="32"/>
          <w:rtl/>
        </w:rPr>
        <w:t>، من أكابر العلماء بال</w:t>
      </w:r>
      <w:r w:rsidRPr="00E67980">
        <w:rPr>
          <w:rFonts w:ascii="Traditional Arabic" w:hAnsi="Traditional Arabic" w:cs="Traditional Arabic" w:hint="cs"/>
          <w:sz w:val="32"/>
          <w:szCs w:val="32"/>
          <w:rtl/>
        </w:rPr>
        <w:t>أ</w:t>
      </w:r>
      <w:r w:rsidRPr="00E67980">
        <w:rPr>
          <w:rFonts w:ascii="Traditional Arabic" w:hAnsi="Traditional Arabic" w:cs="Traditional Arabic"/>
          <w:sz w:val="32"/>
          <w:szCs w:val="32"/>
          <w:rtl/>
        </w:rPr>
        <w:t>صول، مجتهد.</w:t>
      </w:r>
      <w:r w:rsidRPr="00E67980">
        <w:rPr>
          <w:rFonts w:ascii="Traditional Arabic" w:hAnsi="Traditional Arabic" w:cs="Traditional Arabic" w:hint="cs"/>
          <w:sz w:val="32"/>
          <w:szCs w:val="32"/>
          <w:rtl/>
        </w:rPr>
        <w:t xml:space="preserve"> طبقات علماء الحديث لابن عبد الهادي (4/265)</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الدرر</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الكامنة</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في</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أعيان</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المئة</w:t>
      </w:r>
      <w:r w:rsidRPr="00CC743E">
        <w:rPr>
          <w:rFonts w:ascii="Traditional Arabic" w:hAnsi="Traditional Arabic" w:cs="Traditional Arabic"/>
          <w:sz w:val="32"/>
          <w:szCs w:val="32"/>
          <w:rtl/>
        </w:rPr>
        <w:t xml:space="preserve"> </w:t>
      </w:r>
      <w:r w:rsidRPr="00CC743E">
        <w:rPr>
          <w:rFonts w:ascii="Traditional Arabic" w:hAnsi="Traditional Arabic" w:cs="Traditional Arabic" w:hint="eastAsia"/>
          <w:sz w:val="32"/>
          <w:szCs w:val="32"/>
          <w:rtl/>
        </w:rPr>
        <w:t>الثامنة</w:t>
      </w:r>
      <w:r w:rsidRPr="00CC743E">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CC743E">
        <w:rPr>
          <w:rFonts w:ascii="Traditional Arabic" w:hAnsi="Traditional Arabic" w:cs="Traditional Arabic"/>
          <w:sz w:val="32"/>
          <w:szCs w:val="32"/>
          <w:rtl/>
        </w:rPr>
        <w:t>2</w:t>
      </w:r>
      <w:r>
        <w:rPr>
          <w:rFonts w:ascii="Traditional Arabic" w:hAnsi="Traditional Arabic" w:cs="Traditional Arabic"/>
          <w:sz w:val="32"/>
          <w:szCs w:val="32"/>
          <w:rtl/>
        </w:rPr>
        <w:t>/</w:t>
      </w:r>
      <w:r w:rsidRPr="00CC743E">
        <w:rPr>
          <w:rFonts w:ascii="Traditional Arabic" w:hAnsi="Traditional Arabic" w:cs="Traditional Arabic"/>
          <w:sz w:val="32"/>
          <w:szCs w:val="32"/>
          <w:rtl/>
        </w:rPr>
        <w:t>48</w:t>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w:t>
      </w:r>
    </w:p>
  </w:footnote>
  <w:footnote w:id="126">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حمدويه</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cs"/>
          <w:sz w:val="32"/>
          <w:szCs w:val="32"/>
          <w:rtl/>
        </w:rPr>
        <w:t xml:space="preserve">الله </w:t>
      </w:r>
      <w:r w:rsidRPr="00E67980">
        <w:rPr>
          <w:rFonts w:hAnsi="Traditional Arabic" w:cs="Traditional Arabic" w:hint="eastAsia"/>
          <w:sz w:val="32"/>
          <w:szCs w:val="32"/>
          <w:rtl/>
        </w:rPr>
        <w:t>الحاكم</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النيسابوري،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الشافعي</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شيخ</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المحدثين،</w:t>
      </w:r>
      <w:r w:rsidRPr="00E67980">
        <w:rPr>
          <w:rFonts w:hAnsi="Traditional Arabic" w:cs="Traditional Arabic"/>
          <w:sz w:val="32"/>
          <w:szCs w:val="32"/>
          <w:rtl/>
        </w:rPr>
        <w:t xml:space="preserve"> </w:t>
      </w:r>
      <w:r w:rsidRPr="00E67980">
        <w:rPr>
          <w:rFonts w:hAnsi="Traditional Arabic" w:cs="Traditional Arabic" w:hint="eastAsia"/>
          <w:sz w:val="32"/>
          <w:szCs w:val="32"/>
          <w:rtl/>
        </w:rPr>
        <w:t>صاحب</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التصانيف</w:t>
      </w:r>
      <w:r w:rsidRPr="00E67980">
        <w:rPr>
          <w:rFonts w:hAnsi="Traditional Arabic" w:cs="Traditional Arabic"/>
          <w:sz w:val="32"/>
          <w:szCs w:val="32"/>
          <w:rtl/>
        </w:rPr>
        <w:t>.</w:t>
      </w:r>
      <w:r w:rsidRPr="00E67980">
        <w:rPr>
          <w:rFonts w:hAnsi="Traditional Arabic" w:cs="Traditional Arabic" w:hint="eastAsia"/>
          <w:sz w:val="32"/>
          <w:szCs w:val="32"/>
          <w:rtl/>
        </w:rPr>
        <w:t xml:space="preserve"> </w:t>
      </w:r>
      <w:r w:rsidRPr="00E67980">
        <w:rPr>
          <w:rFonts w:hAnsi="Traditional Arabic" w:cs="Traditional Arabic" w:hint="cs"/>
          <w:sz w:val="32"/>
          <w:szCs w:val="32"/>
          <w:rtl/>
        </w:rPr>
        <w:t xml:space="preserve">من تصانيفه: </w:t>
      </w:r>
      <w:r w:rsidRPr="00E67980">
        <w:rPr>
          <w:rFonts w:hAnsi="Traditional Arabic" w:cs="Traditional Arabic" w:hint="eastAsia"/>
          <w:sz w:val="32"/>
          <w:szCs w:val="32"/>
          <w:rtl/>
        </w:rPr>
        <w:t>معرفة</w:t>
      </w:r>
      <w:r w:rsidRPr="00E67980">
        <w:rPr>
          <w:rFonts w:hAnsi="Traditional Arabic" w:cs="Traditional Arabic"/>
          <w:sz w:val="32"/>
          <w:szCs w:val="32"/>
          <w:rtl/>
        </w:rPr>
        <w:t xml:space="preserve"> </w:t>
      </w:r>
      <w:r w:rsidRPr="00E67980">
        <w:rPr>
          <w:rFonts w:hAnsi="Traditional Arabic" w:cs="Traditional Arabic" w:hint="eastAsia"/>
          <w:sz w:val="32"/>
          <w:szCs w:val="32"/>
          <w:rtl/>
        </w:rPr>
        <w:t>علوم</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الحديث</w:t>
      </w:r>
      <w:r w:rsidRPr="00E67980">
        <w:rPr>
          <w:rFonts w:hAnsi="Traditional Arabic" w:cs="Traditional Arabic"/>
          <w:sz w:val="32"/>
          <w:szCs w:val="32"/>
          <w:rtl/>
        </w:rPr>
        <w:t xml:space="preserve"> </w:t>
      </w:r>
      <w:r w:rsidRPr="00E67980">
        <w:rPr>
          <w:rFonts w:hAnsi="Traditional Arabic" w:cs="Traditional Arabic" w:hint="eastAsia"/>
          <w:sz w:val="32"/>
          <w:szCs w:val="32"/>
          <w:rtl/>
        </w:rPr>
        <w:t>و</w:t>
      </w:r>
      <w:r w:rsidRPr="00E67980">
        <w:rPr>
          <w:rFonts w:hAnsi="Traditional Arabic" w:cs="Traditional Arabic"/>
          <w:sz w:val="32"/>
          <w:szCs w:val="32"/>
          <w:rtl/>
        </w:rPr>
        <w:t xml:space="preserve"> </w:t>
      </w:r>
      <w:r w:rsidRPr="00E67980">
        <w:rPr>
          <w:rFonts w:hAnsi="Traditional Arabic" w:cs="Traditional Arabic" w:hint="eastAsia"/>
          <w:sz w:val="32"/>
          <w:szCs w:val="32"/>
          <w:rtl/>
        </w:rPr>
        <w:t>مستدرك</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الصحيحين،</w:t>
      </w:r>
      <w:r w:rsidRPr="00E67980">
        <w:rPr>
          <w:rFonts w:hAnsi="Traditional Arabic" w:cs="Traditional Arabic"/>
          <w:sz w:val="32"/>
          <w:szCs w:val="32"/>
          <w:rtl/>
        </w:rPr>
        <w:t xml:space="preserve"> </w:t>
      </w:r>
      <w:r w:rsidRPr="00E67980">
        <w:rPr>
          <w:rFonts w:hAnsi="Traditional Arabic" w:cs="Traditional Arabic" w:hint="eastAsia"/>
          <w:sz w:val="32"/>
          <w:szCs w:val="32"/>
          <w:rtl/>
        </w:rPr>
        <w:t>وتاريخ</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النيسابوريين</w:t>
      </w:r>
      <w:r w:rsidRPr="00E67980">
        <w:rPr>
          <w:rFonts w:hAnsi="Traditional Arabic" w:cs="Traditional Arabic" w:hint="cs"/>
          <w:sz w:val="32"/>
          <w:szCs w:val="32"/>
          <w:rtl/>
        </w:rPr>
        <w:t xml:space="preserve">. قيل توفي سنة ثلاث وأربعمائة. </w:t>
      </w:r>
      <w:r>
        <w:rPr>
          <w:rFonts w:hAnsi="Traditional Arabic" w:cs="Traditional Arabic" w:hint="cs"/>
          <w:sz w:val="32"/>
          <w:szCs w:val="32"/>
          <w:rtl/>
        </w:rPr>
        <w:t>طبقات علماء الحديث(3/237)</w:t>
      </w:r>
      <w:r w:rsidRPr="00E67980">
        <w:rPr>
          <w:rFonts w:hAnsi="Traditional Arabic" w:cs="Traditional Arabic" w:hint="cs"/>
          <w:sz w:val="32"/>
          <w:szCs w:val="32"/>
          <w:rtl/>
        </w:rPr>
        <w:t>سير أعلام النبلاء (17/162).</w:t>
      </w:r>
      <w:r w:rsidRPr="00E67980">
        <w:rPr>
          <w:rFonts w:cs="Traditional Arabic" w:hint="cs"/>
          <w:sz w:val="32"/>
          <w:szCs w:val="32"/>
          <w:rtl/>
          <w:lang w:bidi="ar-KW"/>
        </w:rPr>
        <w:t>.</w:t>
      </w:r>
    </w:p>
  </w:footnote>
  <w:footnote w:id="127">
    <w:p w:rsidR="005C5F78" w:rsidRPr="00E67980" w:rsidRDefault="005C5F78" w:rsidP="004F083A">
      <w:pPr>
        <w:pStyle w:val="a3"/>
        <w:widowControl w:val="0"/>
        <w:spacing w:line="221"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أحمد بن علي بن محمد بن محمد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أبو الفضل الكناني العسقلاني المصري ثم القاهري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الشافعي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إمام الأئمة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الشهاب</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ويعرف بابن حجر وهو لقب لبعض آبائه. الضوء اللامع (1/268)</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البدر</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الطالع</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بمحاسن</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من</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بعد</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القرن</w:t>
      </w:r>
      <w:r w:rsidRPr="004F083A">
        <w:rPr>
          <w:rFonts w:ascii="Traditional Arabic" w:hAnsi="Traditional Arabic" w:cs="Traditional Arabic"/>
          <w:sz w:val="32"/>
          <w:szCs w:val="32"/>
          <w:rtl/>
        </w:rPr>
        <w:t xml:space="preserve"> </w:t>
      </w:r>
      <w:r w:rsidRPr="004F083A">
        <w:rPr>
          <w:rFonts w:ascii="Traditional Arabic" w:hAnsi="Traditional Arabic" w:cs="Traditional Arabic" w:hint="eastAsia"/>
          <w:sz w:val="32"/>
          <w:szCs w:val="32"/>
          <w:rtl/>
        </w:rPr>
        <w:t>السابع</w:t>
      </w:r>
      <w:r w:rsidRPr="004F083A">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Pr>
          <w:rFonts w:ascii="Traditional Arabic" w:hAnsi="Traditional Arabic" w:cs="Traditional Arabic" w:hint="cs"/>
          <w:sz w:val="32"/>
          <w:szCs w:val="32"/>
          <w:rtl/>
        </w:rPr>
        <w:t>ص103</w:t>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w:t>
      </w:r>
    </w:p>
  </w:footnote>
  <w:footnote w:id="128">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بلوغ المرام (39)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وقال: وهو المحفوظ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هـ</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ورواية الحاكم إنما رواه من طريقين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الأول: طريق محمد بن أحمد بن أبي عبيد الله عن حرملة وعبد العزيز بن عمران,</w:t>
      </w:r>
      <w:r>
        <w:rPr>
          <w:rFonts w:ascii="Traditional Arabic" w:hAnsi="Traditional Arabic" w:cs="Traditional Arabic"/>
          <w:sz w:val="32"/>
          <w:szCs w:val="32"/>
          <w:rtl/>
          <w:lang w:bidi="ar-KW"/>
        </w:rPr>
        <w:t xml:space="preserve"> ومحمد بن أحمد ضع</w:t>
      </w:r>
      <w:r>
        <w:rPr>
          <w:rFonts w:ascii="Traditional Arabic" w:hAnsi="Traditional Arabic" w:cs="Traditional Arabic" w:hint="cs"/>
          <w:sz w:val="32"/>
          <w:szCs w:val="32"/>
          <w:rtl/>
          <w:lang w:bidi="ar-KW"/>
        </w:rPr>
        <w:t>ي</w:t>
      </w:r>
      <w:r w:rsidRPr="00E67980">
        <w:rPr>
          <w:rFonts w:ascii="Traditional Arabic" w:hAnsi="Traditional Arabic" w:cs="Traditional Arabic"/>
          <w:sz w:val="32"/>
          <w:szCs w:val="32"/>
          <w:rtl/>
          <w:lang w:bidi="ar-KW"/>
        </w:rPr>
        <w:t>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 الكامل لابن عدي (7/564)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ولسان الميزان (6/497)</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والطريق الثاني</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الحسن بن سفيان عن حرملة وحرملة له رواية بذكر الرأس فقط ولم يذكر الأذنين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كما في رواية ابن حبان (1085)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فلم يبق إلا رواية البيهقي من طريق الهيثم بن خارجه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ولكن خالفه الجمع من الرواة ولم يذكروا زيادة لفظ الأذنين. وانظر السلسة الضعيفة للألباني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(995-1046)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p>
  </w:footnote>
  <w:footnote w:id="129">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الإنصاف</w:t>
      </w:r>
      <w:r w:rsidRPr="00E67980">
        <w:rPr>
          <w:rFonts w:ascii="Traditional Arabic" w:hAnsi="Traditional Arabic" w:cs="Traditional Arabic"/>
          <w:sz w:val="32"/>
          <w:szCs w:val="32"/>
          <w:rtl/>
          <w:lang w:bidi="ar-KW"/>
        </w:rPr>
        <w:t xml:space="preserve"> (1/352)</w:t>
      </w:r>
      <w:r w:rsidRPr="00E67980">
        <w:rPr>
          <w:rFonts w:ascii="Traditional Arabic" w:hAnsi="Traditional Arabic" w:cs="Traditional Arabic" w:hint="cs"/>
          <w:sz w:val="32"/>
          <w:szCs w:val="32"/>
          <w:rtl/>
          <w:lang w:bidi="ar-KW"/>
        </w:rPr>
        <w:t>.</w:t>
      </w:r>
    </w:p>
  </w:footnote>
  <w:footnote w:id="130">
    <w:p w:rsidR="005C5F78" w:rsidRPr="00E67980" w:rsidRDefault="005C5F78" w:rsidP="00E832A2">
      <w:pPr>
        <w:pStyle w:val="a3"/>
        <w:widowControl w:val="0"/>
        <w:spacing w:line="216"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إياس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هلال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المزني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إياس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وسبعين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hint="cs"/>
          <w:sz w:val="32"/>
          <w:szCs w:val="32"/>
          <w:rtl/>
        </w:rPr>
        <w:t>.</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التاريخ</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الكبير</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7</w:t>
      </w:r>
      <w:r>
        <w:rPr>
          <w:rFonts w:ascii="Traditional Arabic" w:hAnsi="Times New Roman" w:cs="Traditional Arabic"/>
          <w:sz w:val="32"/>
          <w:szCs w:val="32"/>
          <w:rtl/>
        </w:rPr>
        <w:t>/</w:t>
      </w:r>
      <w:r w:rsidRPr="00B47646">
        <w:rPr>
          <w:rFonts w:ascii="Traditional Arabic" w:hAnsi="Times New Roman" w:cs="Traditional Arabic"/>
          <w:sz w:val="32"/>
          <w:szCs w:val="32"/>
          <w:rtl/>
        </w:rPr>
        <w:t>330</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sidRPr="00B47646">
        <w:rPr>
          <w:rFonts w:ascii="Traditional Arabic" w:hAnsi="Times New Roman" w:cs="Traditional Arabic" w:hint="eastAsia"/>
          <w:sz w:val="32"/>
          <w:szCs w:val="32"/>
          <w:rtl/>
        </w:rPr>
        <w:t>الجرح</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والتعديل</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8</w:t>
      </w:r>
      <w:r>
        <w:rPr>
          <w:rFonts w:ascii="Traditional Arabic" w:hAnsi="Times New Roman" w:cs="Traditional Arabic"/>
          <w:sz w:val="32"/>
          <w:szCs w:val="32"/>
          <w:rtl/>
        </w:rPr>
        <w:t>/</w:t>
      </w:r>
      <w:r w:rsidRPr="00B47646">
        <w:rPr>
          <w:rFonts w:ascii="Traditional Arabic" w:hAnsi="Times New Roman" w:cs="Traditional Arabic"/>
          <w:sz w:val="32"/>
          <w:szCs w:val="32"/>
          <w:rtl/>
        </w:rPr>
        <w:t>378</w:t>
      </w:r>
      <w:r>
        <w:rPr>
          <w:rFonts w:ascii="Traditional Arabic" w:hAnsi="Times New Roman" w:cs="Traditional Arabic"/>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(538)</w:t>
      </w:r>
      <w:r w:rsidRPr="00E67980">
        <w:rPr>
          <w:rFonts w:ascii="Traditional Arabic" w:hAnsi="Times New Roman" w:cs="Traditional Arabic" w:hint="cs"/>
          <w:sz w:val="32"/>
          <w:szCs w:val="32"/>
          <w:rtl/>
        </w:rPr>
        <w:t>.</w:t>
      </w:r>
    </w:p>
  </w:footnote>
  <w:footnote w:id="131">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(1320)</w:t>
      </w:r>
      <w:r w:rsidRPr="00E67980">
        <w:rPr>
          <w:rFonts w:ascii="Traditional Arabic" w:hAnsi="Traditional Arabic" w:cs="Traditional Arabic" w:hint="cs"/>
          <w:sz w:val="32"/>
          <w:szCs w:val="32"/>
          <w:rtl/>
          <w:lang w:bidi="ar-KW"/>
        </w:rPr>
        <w:t>.</w:t>
      </w:r>
    </w:p>
  </w:footnote>
  <w:footnote w:id="132">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(1110)(1111)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من طريق ابن </w:t>
      </w:r>
      <w:r w:rsidRPr="00E67980">
        <w:rPr>
          <w:rFonts w:ascii="Traditional Arabic" w:hAnsi="Traditional Arabic" w:cs="Traditional Arabic" w:hint="eastAsia"/>
          <w:sz w:val="32"/>
          <w:szCs w:val="32"/>
          <w:rtl/>
          <w:lang w:bidi="ar-KW"/>
        </w:rPr>
        <w:t>سيرين</w:t>
      </w:r>
      <w:r w:rsidRPr="00E67980">
        <w:rPr>
          <w:rFonts w:ascii="Traditional Arabic" w:hAnsi="Traditional Arabic" w:cs="Traditional Arabic"/>
          <w:sz w:val="32"/>
          <w:szCs w:val="32"/>
          <w:rtl/>
          <w:lang w:bidi="ar-KW"/>
        </w:rPr>
        <w:t xml:space="preserve"> عن أبي هريرة وإسناده صحيح.</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وأخرجه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(1112) من طريق قتادة عن عمر. </w:t>
      </w:r>
    </w:p>
  </w:footnote>
  <w:footnote w:id="133">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(1306)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(2/96) إسناده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فيه عبيدالله </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بن خليفة تكلموا فيه.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وأخرجه عبد الرزاق (1321) من طريق الحارث الأعور وإسناده ضعيف جداً لأجل الحارث فقد اتهم بالكذب.</w:t>
      </w:r>
    </w:p>
  </w:footnote>
  <w:footnote w:id="134">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(1319)</w:t>
      </w:r>
      <w:r w:rsidRPr="00E67980">
        <w:rPr>
          <w:rFonts w:cs="Traditional Arabic" w:hint="cs"/>
          <w:sz w:val="32"/>
          <w:szCs w:val="32"/>
          <w:rtl/>
        </w:rPr>
        <w:t>.</w:t>
      </w:r>
    </w:p>
  </w:footnote>
  <w:footnote w:id="135">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(1324)(1325)</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(1106)(1107)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صحيح.</w:t>
      </w:r>
    </w:p>
  </w:footnote>
  <w:footnote w:id="136">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(1108)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صحيح.</w:t>
      </w:r>
    </w:p>
  </w:footnote>
  <w:footnote w:id="137">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(1109)</w:t>
      </w:r>
      <w:r w:rsidRPr="00E67980">
        <w:rPr>
          <w:rFonts w:ascii="Traditional Arabic" w:hAnsi="Traditional Arabic" w:cs="Traditional Arabic" w:hint="cs"/>
          <w:sz w:val="32"/>
          <w:szCs w:val="32"/>
          <w:rtl/>
          <w:lang w:bidi="ar-KW"/>
        </w:rPr>
        <w:t>.</w:t>
      </w:r>
    </w:p>
  </w:footnote>
  <w:footnote w:id="138">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(1108)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صحيح.</w:t>
      </w:r>
    </w:p>
  </w:footnote>
  <w:footnote w:id="139">
    <w:p w:rsidR="005C5F78" w:rsidRPr="00E67980" w:rsidRDefault="005C5F78" w:rsidP="001729CA">
      <w:pPr>
        <w:pStyle w:val="a3"/>
        <w:widowControl w:val="0"/>
        <w:spacing w:line="226" w:lineRule="auto"/>
        <w:ind w:left="340" w:hanging="340"/>
        <w:jc w:val="lowKashida"/>
        <w:rPr>
          <w:rFonts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(1322)</w:t>
      </w:r>
      <w:r w:rsidRPr="00E67980">
        <w:rPr>
          <w:rFonts w:cs="Traditional Arabic" w:hint="cs"/>
          <w:sz w:val="32"/>
          <w:szCs w:val="32"/>
          <w:rtl/>
        </w:rPr>
        <w:t>.</w:t>
      </w:r>
    </w:p>
  </w:footnote>
  <w:footnote w:id="140">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(1310)(1326)</w:t>
      </w:r>
      <w:r w:rsidRPr="00E67980">
        <w:rPr>
          <w:rFonts w:ascii="Traditional Arabic" w:hAnsi="Traditional Arabic" w:cs="Traditional Arabic" w:hint="cs"/>
          <w:sz w:val="32"/>
          <w:szCs w:val="32"/>
          <w:rtl/>
          <w:lang w:bidi="ar-KW"/>
        </w:rPr>
        <w:t>.</w:t>
      </w:r>
    </w:p>
  </w:footnote>
  <w:footnote w:id="141">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(1311)</w:t>
      </w:r>
      <w:r w:rsidRPr="00E67980">
        <w:rPr>
          <w:rFonts w:cs="Traditional Arabic" w:hint="cs"/>
          <w:sz w:val="32"/>
          <w:szCs w:val="32"/>
          <w:rtl/>
        </w:rPr>
        <w:t>.</w:t>
      </w:r>
    </w:p>
  </w:footnote>
  <w:footnote w:id="142">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(1117)</w:t>
      </w:r>
      <w:r w:rsidRPr="00E67980">
        <w:rPr>
          <w:rFonts w:ascii="Traditional Arabic" w:hAnsi="Traditional Arabic" w:cs="Traditional Arabic" w:hint="cs"/>
          <w:sz w:val="32"/>
          <w:szCs w:val="32"/>
          <w:rtl/>
          <w:lang w:bidi="ar-KW"/>
        </w:rPr>
        <w:t>.</w:t>
      </w:r>
    </w:p>
  </w:footnote>
  <w:footnote w:id="143">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بدائع</w:t>
      </w:r>
      <w:r w:rsidRPr="00E67980">
        <w:rPr>
          <w:rFonts w:ascii="Traditional Arabic" w:hAnsi="Traditional Arabic" w:cs="Traditional Arabic"/>
          <w:sz w:val="32"/>
          <w:szCs w:val="32"/>
          <w:rtl/>
          <w:lang w:bidi="ar-KW"/>
        </w:rPr>
        <w:t xml:space="preserve"> الصنائع (1/225)</w:t>
      </w:r>
      <w:r w:rsidRPr="00E67980">
        <w:rPr>
          <w:rFonts w:cs="Traditional Arabic" w:hint="cs"/>
          <w:sz w:val="32"/>
          <w:szCs w:val="32"/>
          <w:rtl/>
        </w:rPr>
        <w:t>.</w:t>
      </w:r>
    </w:p>
  </w:footnote>
  <w:footnote w:id="144">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حاشية</w:t>
      </w:r>
      <w:r w:rsidRPr="00E67980">
        <w:rPr>
          <w:rFonts w:ascii="Traditional Arabic" w:hAnsi="Traditional Arabic" w:cs="Traditional Arabic"/>
          <w:sz w:val="32"/>
          <w:szCs w:val="32"/>
          <w:rtl/>
          <w:lang w:bidi="ar-KW"/>
        </w:rPr>
        <w:t xml:space="preserve"> الدسوقي (1/94)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والنوادر والزيادات (1/122)</w:t>
      </w:r>
      <w:r w:rsidRPr="00E67980">
        <w:rPr>
          <w:rFonts w:ascii="Traditional Arabic" w:hAnsi="Traditional Arabic" w:cs="Traditional Arabic" w:hint="cs"/>
          <w:sz w:val="32"/>
          <w:szCs w:val="32"/>
          <w:rtl/>
          <w:lang w:bidi="ar-KW"/>
        </w:rPr>
        <w:t>.</w:t>
      </w:r>
    </w:p>
  </w:footnote>
  <w:footnote w:id="145">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 (2/163)</w:t>
      </w:r>
      <w:r w:rsidRPr="00E67980">
        <w:rPr>
          <w:rFonts w:cs="Traditional Arabic" w:hint="cs"/>
          <w:sz w:val="32"/>
          <w:szCs w:val="32"/>
          <w:rtl/>
        </w:rPr>
        <w:t>.</w:t>
      </w:r>
    </w:p>
  </w:footnote>
  <w:footnote w:id="146">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الشرح</w:t>
      </w:r>
      <w:r w:rsidRPr="00E67980">
        <w:rPr>
          <w:rFonts w:ascii="Traditional Arabic" w:hAnsi="Traditional Arabic" w:cs="Traditional Arabic"/>
          <w:sz w:val="32"/>
          <w:szCs w:val="32"/>
          <w:rtl/>
          <w:lang w:bidi="ar-KW"/>
        </w:rPr>
        <w:t xml:space="preserve"> الكبير (2/230)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ومسائل الكوسج (2/344)</w:t>
      </w:r>
      <w:r w:rsidRPr="00E67980">
        <w:rPr>
          <w:rFonts w:ascii="Traditional Arabic" w:hAnsi="Traditional Arabic" w:cs="Traditional Arabic" w:hint="cs"/>
          <w:sz w:val="32"/>
          <w:szCs w:val="32"/>
          <w:rtl/>
          <w:lang w:bidi="ar-KW"/>
        </w:rPr>
        <w:t>.</w:t>
      </w:r>
    </w:p>
  </w:footnote>
  <w:footnote w:id="147">
    <w:p w:rsidR="005C5F78" w:rsidRPr="00E40FB6" w:rsidRDefault="005C5F78" w:rsidP="00DF0A9E">
      <w:pPr>
        <w:pStyle w:val="a3"/>
        <w:widowControl w:val="0"/>
        <w:spacing w:line="226" w:lineRule="auto"/>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lang w:bidi="ar-KW"/>
        </w:rPr>
        <w:t>(</w:t>
      </w:r>
      <w:r w:rsidRPr="00DF0A9E">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الشنان</w:t>
      </w:r>
      <w:r>
        <w:rPr>
          <w:rFonts w:ascii="Traditional Arabic" w:hAnsi="Traditional Arabic" w:cs="Traditional Arabic" w:hint="cs"/>
          <w:sz w:val="32"/>
          <w:szCs w:val="32"/>
          <w:rtl/>
          <w:lang w:bidi="ar-KW"/>
        </w:rPr>
        <w:t>:</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الأسقية</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الخ</w:t>
      </w:r>
      <w:r>
        <w:rPr>
          <w:rFonts w:ascii="Traditional Arabic" w:hAnsi="Traditional Arabic" w:cs="Traditional Arabic" w:hint="cs"/>
          <w:sz w:val="32"/>
          <w:szCs w:val="32"/>
          <w:rtl/>
          <w:lang w:bidi="ar-KW"/>
        </w:rPr>
        <w:t>َ</w:t>
      </w:r>
      <w:r w:rsidRPr="00E40FB6">
        <w:rPr>
          <w:rFonts w:ascii="Traditional Arabic" w:hAnsi="Traditional Arabic" w:cs="Traditional Arabic" w:hint="eastAsia"/>
          <w:sz w:val="32"/>
          <w:szCs w:val="32"/>
          <w:rtl/>
          <w:lang w:bidi="ar-KW"/>
        </w:rPr>
        <w:t>ل</w:t>
      </w:r>
      <w:r>
        <w:rPr>
          <w:rFonts w:ascii="Traditional Arabic" w:hAnsi="Traditional Arabic" w:cs="Traditional Arabic" w:hint="cs"/>
          <w:sz w:val="32"/>
          <w:szCs w:val="32"/>
          <w:rtl/>
          <w:lang w:bidi="ar-KW"/>
        </w:rPr>
        <w:t>ِ</w:t>
      </w:r>
      <w:r w:rsidRPr="00E40FB6">
        <w:rPr>
          <w:rFonts w:ascii="Traditional Arabic" w:hAnsi="Traditional Arabic" w:cs="Traditional Arabic" w:hint="eastAsia"/>
          <w:sz w:val="32"/>
          <w:szCs w:val="32"/>
          <w:rtl/>
          <w:lang w:bidi="ar-KW"/>
        </w:rPr>
        <w:t>قة</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واحدها</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شن</w:t>
      </w:r>
      <w:r w:rsidRPr="00E40FB6">
        <w:rPr>
          <w:rFonts w:ascii="Traditional Arabic" w:hAnsi="Traditional Arabic" w:cs="Traditional Arabic"/>
          <w:sz w:val="32"/>
          <w:szCs w:val="32"/>
          <w:rtl/>
          <w:lang w:bidi="ar-KW"/>
        </w:rPr>
        <w:t xml:space="preserve"> </w:t>
      </w:r>
      <w:r>
        <w:rPr>
          <w:rFonts w:ascii="Traditional Arabic" w:hAnsi="Traditional Arabic" w:cs="Traditional Arabic" w:hint="eastAsia"/>
          <w:sz w:val="32"/>
          <w:szCs w:val="32"/>
          <w:rtl/>
          <w:lang w:bidi="ar-KW"/>
        </w:rPr>
        <w:t>وش</w:t>
      </w:r>
      <w:r w:rsidRPr="00E40FB6">
        <w:rPr>
          <w:rFonts w:ascii="Traditional Arabic" w:hAnsi="Traditional Arabic" w:cs="Traditional Arabic" w:hint="eastAsia"/>
          <w:sz w:val="32"/>
          <w:szCs w:val="32"/>
          <w:rtl/>
          <w:lang w:bidi="ar-KW"/>
        </w:rPr>
        <w:t>نة</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وهي</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أشد</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تبريدا</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للماء</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من</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ال</w:t>
      </w:r>
      <w:r>
        <w:rPr>
          <w:rFonts w:ascii="Traditional Arabic" w:hAnsi="Traditional Arabic" w:cs="Traditional Arabic" w:hint="cs"/>
          <w:sz w:val="32"/>
          <w:szCs w:val="32"/>
          <w:rtl/>
          <w:lang w:bidi="ar-KW"/>
        </w:rPr>
        <w:t>جد</w:t>
      </w:r>
      <w:r w:rsidRPr="00E40FB6">
        <w:rPr>
          <w:rFonts w:ascii="Traditional Arabic" w:hAnsi="Traditional Arabic" w:cs="Traditional Arabic" w:hint="eastAsia"/>
          <w:sz w:val="32"/>
          <w:szCs w:val="32"/>
          <w:rtl/>
          <w:lang w:bidi="ar-KW"/>
        </w:rPr>
        <w:t>د</w:t>
      </w:r>
      <w:r>
        <w:rPr>
          <w:rFonts w:ascii="Traditional Arabic" w:hAnsi="Traditional Arabic" w:cs="Traditional Arabic" w:hint="cs"/>
          <w:sz w:val="32"/>
          <w:szCs w:val="32"/>
          <w:rtl/>
          <w:lang w:bidi="ar-KW"/>
        </w:rPr>
        <w:t>.</w:t>
      </w:r>
      <w:r w:rsidRPr="00E40FB6">
        <w:rPr>
          <w:rFonts w:ascii="Traditional Arabic" w:hAnsi="Traditional Arabic" w:cs="Traditional Arabic" w:hint="eastAsia"/>
          <w:sz w:val="32"/>
          <w:szCs w:val="32"/>
          <w:rtl/>
          <w:lang w:bidi="ar-KW"/>
        </w:rPr>
        <w:t>النهاية</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في</w:t>
      </w:r>
      <w:r w:rsidRPr="00E40FB6">
        <w:rPr>
          <w:rFonts w:ascii="Traditional Arabic" w:hAnsi="Traditional Arabic" w:cs="Traditional Arabic"/>
          <w:sz w:val="32"/>
          <w:szCs w:val="32"/>
          <w:rtl/>
          <w:lang w:bidi="ar-KW"/>
        </w:rPr>
        <w:t xml:space="preserve"> </w:t>
      </w:r>
      <w:r w:rsidRPr="00E40FB6">
        <w:rPr>
          <w:rFonts w:ascii="Traditional Arabic" w:hAnsi="Traditional Arabic" w:cs="Traditional Arabic" w:hint="eastAsia"/>
          <w:sz w:val="32"/>
          <w:szCs w:val="32"/>
          <w:rtl/>
          <w:lang w:bidi="ar-KW"/>
        </w:rPr>
        <w:t>غريب</w:t>
      </w:r>
      <w:r w:rsidRPr="00E40FB6">
        <w:rPr>
          <w:rFonts w:ascii="Traditional Arabic" w:hAnsi="Traditional Arabic" w:cs="Traditional Arabic"/>
          <w:sz w:val="32"/>
          <w:szCs w:val="32"/>
          <w:rtl/>
        </w:rPr>
        <w:t xml:space="preserve"> </w:t>
      </w:r>
      <w:r w:rsidRPr="00E40FB6">
        <w:rPr>
          <w:rFonts w:ascii="Traditional Arabic" w:hAnsi="Traditional Arabic" w:cs="Traditional Arabic" w:hint="eastAsia"/>
          <w:sz w:val="32"/>
          <w:szCs w:val="32"/>
          <w:rtl/>
        </w:rPr>
        <w:t>الأثر</w:t>
      </w:r>
      <w:r w:rsidRPr="00E40FB6">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E40FB6">
        <w:rPr>
          <w:rFonts w:ascii="Traditional Arabic" w:hAnsi="Traditional Arabic" w:cs="Traditional Arabic"/>
          <w:sz w:val="32"/>
          <w:szCs w:val="32"/>
          <w:rtl/>
        </w:rPr>
        <w:t>2</w:t>
      </w:r>
      <w:r>
        <w:rPr>
          <w:rFonts w:ascii="Traditional Arabic" w:hAnsi="Traditional Arabic" w:cs="Traditional Arabic"/>
          <w:sz w:val="32"/>
          <w:szCs w:val="32"/>
          <w:rtl/>
        </w:rPr>
        <w:t>/</w:t>
      </w:r>
      <w:r w:rsidRPr="00E40FB6">
        <w:rPr>
          <w:rFonts w:ascii="Traditional Arabic" w:hAnsi="Traditional Arabic" w:cs="Traditional Arabic"/>
          <w:sz w:val="32"/>
          <w:szCs w:val="32"/>
          <w:rtl/>
        </w:rPr>
        <w:t>506</w:t>
      </w:r>
      <w:r>
        <w:rPr>
          <w:rFonts w:ascii="Traditional Arabic" w:hAnsi="Traditional Arabic" w:cs="Traditional Arabic"/>
          <w:sz w:val="32"/>
          <w:szCs w:val="32"/>
          <w:rtl/>
        </w:rPr>
        <w:t>)</w:t>
      </w:r>
      <w:r>
        <w:rPr>
          <w:rFonts w:ascii="Traditional Arabic" w:hAnsi="Traditional Arabic" w:cs="Traditional Arabic" w:hint="cs"/>
          <w:sz w:val="32"/>
          <w:szCs w:val="32"/>
          <w:rtl/>
        </w:rPr>
        <w:t>.</w:t>
      </w:r>
    </w:p>
  </w:footnote>
  <w:footnote w:id="14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(183)</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الوضوء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قراءة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القرآن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بعد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الحدث</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وغيره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ومسلم (763)</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صلاة المسافرين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الدعاء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صلاة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الليل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وقيامه</w:t>
      </w:r>
      <w:r w:rsidRPr="00E67980">
        <w:rPr>
          <w:rFonts w:ascii="Traditional Arabic" w:hAnsi="Traditional Arabic" w:cs="Traditional Arabic" w:hint="cs"/>
          <w:sz w:val="32"/>
          <w:szCs w:val="32"/>
          <w:rtl/>
          <w:lang w:bidi="ar-KW"/>
        </w:rPr>
        <w:t>.</w:t>
      </w:r>
    </w:p>
  </w:footnote>
  <w:footnote w:id="14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(1314)</w:t>
      </w:r>
      <w:r w:rsidRPr="00E67980">
        <w:rPr>
          <w:rFonts w:cs="Traditional Arabic" w:hint="cs"/>
          <w:sz w:val="32"/>
          <w:szCs w:val="32"/>
          <w:rtl/>
        </w:rPr>
        <w:t>.</w:t>
      </w:r>
    </w:p>
  </w:footnote>
  <w:footnote w:id="15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(1315)</w:t>
      </w:r>
      <w:r w:rsidRPr="00E67980">
        <w:rPr>
          <w:rFonts w:cs="Traditional Arabic" w:hint="cs"/>
          <w:sz w:val="32"/>
          <w:szCs w:val="32"/>
          <w:rtl/>
        </w:rPr>
        <w:t>.</w:t>
      </w:r>
    </w:p>
  </w:footnote>
  <w:footnote w:id="151">
    <w:p w:rsidR="005C5F78" w:rsidRPr="00E67980" w:rsidRDefault="005C5F78" w:rsidP="00E832A2">
      <w:pPr>
        <w:pStyle w:val="a3"/>
        <w:widowControl w:val="0"/>
        <w:spacing w:line="216"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إياس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هلال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المزني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إياس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وسبعين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hint="cs"/>
          <w:sz w:val="32"/>
          <w:szCs w:val="32"/>
          <w:rtl/>
        </w:rPr>
        <w:t>.</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التاريخ</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الكبير</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7</w:t>
      </w:r>
      <w:r>
        <w:rPr>
          <w:rFonts w:ascii="Traditional Arabic" w:hAnsi="Times New Roman" w:cs="Traditional Arabic"/>
          <w:sz w:val="32"/>
          <w:szCs w:val="32"/>
          <w:rtl/>
        </w:rPr>
        <w:t>/</w:t>
      </w:r>
      <w:r w:rsidRPr="00B47646">
        <w:rPr>
          <w:rFonts w:ascii="Traditional Arabic" w:hAnsi="Times New Roman" w:cs="Traditional Arabic"/>
          <w:sz w:val="32"/>
          <w:szCs w:val="32"/>
          <w:rtl/>
        </w:rPr>
        <w:t>330</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sidRPr="00B47646">
        <w:rPr>
          <w:rFonts w:ascii="Traditional Arabic" w:hAnsi="Times New Roman" w:cs="Traditional Arabic" w:hint="eastAsia"/>
          <w:sz w:val="32"/>
          <w:szCs w:val="32"/>
          <w:rtl/>
        </w:rPr>
        <w:t>الجرح</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والتعديل</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8</w:t>
      </w:r>
      <w:r>
        <w:rPr>
          <w:rFonts w:ascii="Traditional Arabic" w:hAnsi="Times New Roman" w:cs="Traditional Arabic"/>
          <w:sz w:val="32"/>
          <w:szCs w:val="32"/>
          <w:rtl/>
        </w:rPr>
        <w:t>/</w:t>
      </w:r>
      <w:r w:rsidRPr="00B47646">
        <w:rPr>
          <w:rFonts w:ascii="Traditional Arabic" w:hAnsi="Times New Roman" w:cs="Traditional Arabic"/>
          <w:sz w:val="32"/>
          <w:szCs w:val="32"/>
          <w:rtl/>
        </w:rPr>
        <w:t>378</w:t>
      </w:r>
      <w:r>
        <w:rPr>
          <w:rFonts w:ascii="Traditional Arabic" w:hAnsi="Times New Roman" w:cs="Traditional Arabic"/>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(538)</w:t>
      </w:r>
      <w:r w:rsidRPr="00E67980">
        <w:rPr>
          <w:rFonts w:ascii="Traditional Arabic" w:hAnsi="Times New Roman" w:cs="Traditional Arabic" w:hint="cs"/>
          <w:sz w:val="32"/>
          <w:szCs w:val="32"/>
          <w:rtl/>
        </w:rPr>
        <w:t>.</w:t>
      </w:r>
    </w:p>
  </w:footnote>
  <w:footnote w:id="152">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(1320)</w:t>
      </w:r>
      <w:r w:rsidRPr="00E67980">
        <w:rPr>
          <w:rFonts w:ascii="Traditional Arabic" w:hAnsi="Traditional Arabic" w:cs="Traditional Arabic" w:hint="cs"/>
          <w:sz w:val="32"/>
          <w:szCs w:val="32"/>
          <w:rtl/>
          <w:lang w:bidi="ar-KW"/>
        </w:rPr>
        <w:t>.</w:t>
      </w:r>
    </w:p>
  </w:footnote>
  <w:footnote w:id="153">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الدارمي (999)</w:t>
      </w:r>
      <w:r w:rsidRPr="00E67980">
        <w:rPr>
          <w:rFonts w:cs="Traditional Arabic" w:hint="cs"/>
          <w:sz w:val="32"/>
          <w:szCs w:val="32"/>
          <w:rtl/>
        </w:rPr>
        <w:t>.</w:t>
      </w:r>
    </w:p>
  </w:footnote>
  <w:footnote w:id="154">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المنذر في ألأوسط (2/98)</w:t>
      </w:r>
      <w:r w:rsidRPr="00E67980">
        <w:rPr>
          <w:rFonts w:ascii="Traditional Arabic" w:hAnsi="Traditional Arabic" w:cs="Traditional Arabic" w:hint="cs"/>
          <w:sz w:val="32"/>
          <w:szCs w:val="32"/>
          <w:rtl/>
          <w:lang w:bidi="ar-KW"/>
        </w:rPr>
        <w:t>.</w:t>
      </w:r>
    </w:p>
  </w:footnote>
  <w:footnote w:id="155">
    <w:p w:rsidR="005C5F78" w:rsidRPr="00E67980" w:rsidRDefault="005C5F78" w:rsidP="00E832A2">
      <w:pPr>
        <w:pStyle w:val="a3"/>
        <w:widowControl w:val="0"/>
        <w:spacing w:line="216"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الحسين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طالب</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جعفر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الباقر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فاضل</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بضع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hint="cs"/>
          <w:sz w:val="32"/>
          <w:szCs w:val="32"/>
          <w:rtl/>
        </w:rPr>
        <w:t>.</w:t>
      </w:r>
      <w:r w:rsidRPr="004F083A">
        <w:rPr>
          <w:rFonts w:ascii="Traditional Arabic" w:hAnsi="Times New Roman" w:cs="Traditional Arabic"/>
          <w:sz w:val="32"/>
          <w:szCs w:val="32"/>
          <w:rtl/>
        </w:rPr>
        <w:t xml:space="preserve"> </w:t>
      </w:r>
      <w:r w:rsidRPr="004F083A">
        <w:rPr>
          <w:rFonts w:ascii="Traditional Arabic" w:hAnsi="Times New Roman" w:cs="Traditional Arabic" w:hint="eastAsia"/>
          <w:sz w:val="32"/>
          <w:szCs w:val="32"/>
          <w:rtl/>
        </w:rPr>
        <w:t>الجرح</w:t>
      </w:r>
      <w:r w:rsidRPr="004F083A">
        <w:rPr>
          <w:rFonts w:ascii="Traditional Arabic" w:hAnsi="Times New Roman" w:cs="Traditional Arabic"/>
          <w:sz w:val="32"/>
          <w:szCs w:val="32"/>
          <w:rtl/>
        </w:rPr>
        <w:t xml:space="preserve"> </w:t>
      </w:r>
      <w:r w:rsidRPr="004F083A">
        <w:rPr>
          <w:rFonts w:ascii="Traditional Arabic" w:hAnsi="Times New Roman" w:cs="Traditional Arabic" w:hint="eastAsia"/>
          <w:sz w:val="32"/>
          <w:szCs w:val="32"/>
          <w:rtl/>
        </w:rPr>
        <w:t>والتعديل</w:t>
      </w:r>
      <w:r w:rsidRPr="004F083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4F083A">
        <w:rPr>
          <w:rFonts w:ascii="Traditional Arabic" w:hAnsi="Times New Roman" w:cs="Traditional Arabic"/>
          <w:sz w:val="32"/>
          <w:szCs w:val="32"/>
          <w:rtl/>
        </w:rPr>
        <w:t>8</w:t>
      </w:r>
      <w:r>
        <w:rPr>
          <w:rFonts w:ascii="Traditional Arabic" w:hAnsi="Times New Roman" w:cs="Traditional Arabic"/>
          <w:sz w:val="32"/>
          <w:szCs w:val="32"/>
          <w:rtl/>
        </w:rPr>
        <w:t>/</w:t>
      </w:r>
      <w:r w:rsidRPr="004F083A">
        <w:rPr>
          <w:rFonts w:ascii="Traditional Arabic" w:hAnsi="Times New Roman" w:cs="Traditional Arabic"/>
          <w:sz w:val="32"/>
          <w:szCs w:val="32"/>
          <w:rtl/>
        </w:rPr>
        <w:t>26</w:t>
      </w:r>
      <w:r>
        <w:rPr>
          <w:rFonts w:ascii="Traditional Arabic" w:hAnsi="Times New Roman" w:cs="Traditional Arabic"/>
          <w:sz w:val="32"/>
          <w:szCs w:val="32"/>
          <w:rtl/>
        </w:rPr>
        <w:t>)</w:t>
      </w:r>
      <w:r w:rsidRPr="004F083A">
        <w:rPr>
          <w:rFonts w:ascii="Traditional Arabic" w:hAnsi="Times New Roman" w:cs="Traditional Arabic"/>
          <w:sz w:val="32"/>
          <w:szCs w:val="32"/>
          <w:rtl/>
        </w:rPr>
        <w:t xml:space="preserve"> </w:t>
      </w:r>
      <w:r w:rsidRPr="004F083A">
        <w:rPr>
          <w:rFonts w:ascii="Traditional Arabic" w:hAnsi="Times New Roman" w:cs="Traditional Arabic" w:hint="eastAsia"/>
          <w:sz w:val="32"/>
          <w:szCs w:val="32"/>
          <w:rtl/>
        </w:rPr>
        <w:t>الثقات</w:t>
      </w:r>
      <w:r w:rsidRPr="004F083A">
        <w:rPr>
          <w:rFonts w:ascii="Traditional Arabic" w:hAnsi="Times New Roman" w:cs="Traditional Arabic"/>
          <w:sz w:val="32"/>
          <w:szCs w:val="32"/>
          <w:rtl/>
        </w:rPr>
        <w:t xml:space="preserve"> </w:t>
      </w:r>
      <w:r w:rsidRPr="004F083A">
        <w:rPr>
          <w:rFonts w:ascii="Traditional Arabic" w:hAnsi="Times New Roman" w:cs="Traditional Arabic" w:hint="eastAsia"/>
          <w:sz w:val="32"/>
          <w:szCs w:val="32"/>
          <w:rtl/>
        </w:rPr>
        <w:t>لابن</w:t>
      </w:r>
      <w:r w:rsidRPr="004F083A">
        <w:rPr>
          <w:rFonts w:ascii="Traditional Arabic" w:hAnsi="Times New Roman" w:cs="Traditional Arabic"/>
          <w:sz w:val="32"/>
          <w:szCs w:val="32"/>
          <w:rtl/>
        </w:rPr>
        <w:t xml:space="preserve"> </w:t>
      </w:r>
      <w:r w:rsidRPr="004F083A">
        <w:rPr>
          <w:rFonts w:ascii="Traditional Arabic" w:hAnsi="Times New Roman" w:cs="Traditional Arabic" w:hint="eastAsia"/>
          <w:sz w:val="32"/>
          <w:szCs w:val="32"/>
          <w:rtl/>
        </w:rPr>
        <w:t>حبان</w:t>
      </w:r>
      <w:r w:rsidRPr="004F083A">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4F083A">
        <w:rPr>
          <w:rFonts w:ascii="Traditional Arabic" w:hAnsi="Times New Roman" w:cs="Traditional Arabic"/>
          <w:sz w:val="32"/>
          <w:szCs w:val="32"/>
          <w:rtl/>
        </w:rPr>
        <w:t>5</w:t>
      </w:r>
      <w:r>
        <w:rPr>
          <w:rFonts w:ascii="Traditional Arabic" w:hAnsi="Times New Roman" w:cs="Traditional Arabic"/>
          <w:sz w:val="32"/>
          <w:szCs w:val="32"/>
          <w:rtl/>
        </w:rPr>
        <w:t>/</w:t>
      </w:r>
      <w:r w:rsidRPr="004F083A">
        <w:rPr>
          <w:rFonts w:ascii="Traditional Arabic" w:hAnsi="Times New Roman" w:cs="Traditional Arabic"/>
          <w:sz w:val="32"/>
          <w:szCs w:val="32"/>
          <w:rtl/>
        </w:rPr>
        <w:t>348</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(497).</w:t>
      </w:r>
    </w:p>
  </w:footnote>
  <w:footnote w:id="156">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(1094)</w:t>
      </w:r>
      <w:r w:rsidRPr="00E67980">
        <w:rPr>
          <w:rFonts w:cs="Traditional Arabic" w:hint="cs"/>
          <w:sz w:val="32"/>
          <w:szCs w:val="32"/>
          <w:rtl/>
        </w:rPr>
        <w:t>.</w:t>
      </w:r>
    </w:p>
  </w:footnote>
  <w:footnote w:id="157">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عبد الرزاق (1308)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وابن أبي شيبة(1100)</w:t>
      </w:r>
      <w:r w:rsidRPr="00E67980">
        <w:rPr>
          <w:rFonts w:ascii="Traditional Arabic" w:hAnsi="Traditional Arabic" w:cs="Traditional Arabic" w:hint="cs"/>
          <w:sz w:val="32"/>
          <w:szCs w:val="32"/>
          <w:rtl/>
        </w:rPr>
        <w:t>.</w:t>
      </w:r>
    </w:p>
  </w:footnote>
  <w:footnote w:id="158">
    <w:p w:rsidR="005C5F78" w:rsidRPr="00E67980" w:rsidRDefault="005C5F78" w:rsidP="00125C59">
      <w:pPr>
        <w:pStyle w:val="a3"/>
        <w:widowControl w:val="0"/>
        <w:spacing w:line="216"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عكرمة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مولى</w:t>
      </w:r>
      <w:r w:rsidRPr="00E67980">
        <w:rPr>
          <w:rFonts w:ascii="Traditional Arabic" w:hAnsi="Times New Roman" w:cs="Traditional Arabic"/>
          <w:sz w:val="32"/>
          <w:szCs w:val="32"/>
          <w:rtl/>
        </w:rPr>
        <w:t xml:space="preserve"> </w:t>
      </w:r>
      <w:r>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عباس</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أصله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بربري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ثبت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عالم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بالتفسير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يثبت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تكذيبه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عن</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تثبت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عنه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بدعة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ومائة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ذلك</w:t>
      </w:r>
      <w:r w:rsidRPr="00E67980">
        <w:rPr>
          <w:rFonts w:ascii="Traditional Arabic" w:hAnsi="Times New Roman" w:cs="Traditional Arabic" w:hint="cs"/>
          <w:sz w:val="32"/>
          <w:szCs w:val="32"/>
          <w:rtl/>
        </w:rPr>
        <w:t>.</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التاريخ</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الكبير</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7</w:t>
      </w:r>
      <w:r>
        <w:rPr>
          <w:rFonts w:ascii="Traditional Arabic" w:hAnsi="Times New Roman" w:cs="Traditional Arabic"/>
          <w:sz w:val="32"/>
          <w:szCs w:val="32"/>
          <w:rtl/>
        </w:rPr>
        <w:t>/</w:t>
      </w:r>
      <w:r w:rsidRPr="00B47646">
        <w:rPr>
          <w:rFonts w:ascii="Traditional Arabic" w:hAnsi="Times New Roman" w:cs="Traditional Arabic"/>
          <w:sz w:val="32"/>
          <w:szCs w:val="32"/>
          <w:rtl/>
        </w:rPr>
        <w:t>49</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sidRPr="00B47646">
        <w:rPr>
          <w:rFonts w:ascii="Traditional Arabic" w:hAnsi="Times New Roman" w:cs="Traditional Arabic" w:hint="eastAsia"/>
          <w:sz w:val="32"/>
          <w:szCs w:val="32"/>
          <w:rtl/>
        </w:rPr>
        <w:t>الجرح</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والتعديل</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7</w:t>
      </w:r>
      <w:r>
        <w:rPr>
          <w:rFonts w:ascii="Traditional Arabic" w:hAnsi="Times New Roman" w:cs="Traditional Arabic"/>
          <w:sz w:val="32"/>
          <w:szCs w:val="32"/>
          <w:rtl/>
        </w:rPr>
        <w:t>/</w:t>
      </w:r>
      <w:r w:rsidRPr="00B47646">
        <w:rPr>
          <w:rFonts w:ascii="Traditional Arabic" w:hAnsi="Times New Roman" w:cs="Traditional Arabic"/>
          <w:sz w:val="32"/>
          <w:szCs w:val="32"/>
          <w:rtl/>
        </w:rPr>
        <w:t>7</w:t>
      </w:r>
      <w:r>
        <w:rPr>
          <w:rFonts w:ascii="Traditional Arabic" w:hAnsi="Times New Roman" w:cs="Traditional Arabic"/>
          <w:sz w:val="32"/>
          <w:szCs w:val="32"/>
          <w:rtl/>
        </w:rPr>
        <w:t>)</w:t>
      </w:r>
      <w:r w:rsidR="00125C59">
        <w:rPr>
          <w:rFonts w:ascii="Traditional Arabic" w:hAnsi="Times New Roman" w:cs="Traditional Arabic" w:hint="cs"/>
          <w:sz w:val="32"/>
          <w:szCs w:val="32"/>
          <w:rtl/>
        </w:rPr>
        <w:t xml:space="preserve"> </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(397)</w:t>
      </w:r>
      <w:r w:rsidRPr="00E67980">
        <w:rPr>
          <w:rFonts w:ascii="Traditional Arabic" w:hAnsi="Times New Roman" w:cs="Traditional Arabic" w:hint="cs"/>
          <w:sz w:val="32"/>
          <w:szCs w:val="32"/>
          <w:rtl/>
        </w:rPr>
        <w:t>.</w:t>
      </w:r>
    </w:p>
  </w:footnote>
  <w:footnote w:id="159">
    <w:p w:rsidR="005C5F78" w:rsidRPr="00E67980" w:rsidRDefault="005C5F78" w:rsidP="00E832A2">
      <w:pPr>
        <w:pStyle w:val="a3"/>
        <w:widowControl w:val="0"/>
        <w:spacing w:line="216" w:lineRule="auto"/>
        <w:ind w:left="340" w:hanging="340"/>
        <w:jc w:val="lowKashida"/>
        <w:rPr>
          <w:rFonts w:cs="Traditional Arabic" w:hint="cs"/>
          <w:sz w:val="32"/>
          <w:szCs w:val="32"/>
        </w:rPr>
      </w:pPr>
      <w:r w:rsidRPr="00E67980">
        <w:rPr>
          <w:rFonts w:ascii="Traditional Arabic" w:hAnsi="Traditional Arabic" w:cs="Traditional Arabic"/>
          <w:sz w:val="32"/>
          <w:szCs w:val="32"/>
          <w:rtl/>
          <w:lang w:bidi="ar-KW"/>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lang w:bidi="ar-KW"/>
        </w:rPr>
        <w:t>) أخرجه ابن أبي شيبة (1095)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ذكره ابن المنذر في الأوسط (2/99)</w:t>
      </w:r>
      <w:r w:rsidRPr="00E67980">
        <w:rPr>
          <w:rFonts w:ascii="Traditional Arabic" w:hAnsi="Traditional Arabic" w:cs="Traditional Arabic" w:hint="cs"/>
          <w:sz w:val="32"/>
          <w:szCs w:val="32"/>
          <w:rtl/>
          <w:lang w:bidi="ar-KW"/>
        </w:rPr>
        <w:t>.</w:t>
      </w:r>
    </w:p>
  </w:footnote>
  <w:footnote w:id="160">
    <w:p w:rsidR="005C5F78" w:rsidRPr="00E67980" w:rsidRDefault="005C5F78" w:rsidP="00E832A2">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مسلمة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سلمة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أكبر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اسمه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محمد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الصحابة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الأربعين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الفضلاء</w:t>
      </w:r>
      <w:r w:rsidRPr="00E67980">
        <w:rPr>
          <w:rFonts w:ascii="Traditional Arabic" w:hAnsi="Times New Roman" w:cs="Traditional Arabic" w:hint="cs"/>
          <w:sz w:val="32"/>
          <w:szCs w:val="32"/>
          <w:rtl/>
        </w:rPr>
        <w:t>.</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الاستيعاب</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في</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معرفة</w:t>
      </w:r>
      <w:r w:rsidRPr="00B47646">
        <w:rPr>
          <w:rFonts w:ascii="Traditional Arabic" w:hAnsi="Times New Roman" w:cs="Traditional Arabic"/>
          <w:sz w:val="32"/>
          <w:szCs w:val="32"/>
          <w:rtl/>
        </w:rPr>
        <w:t xml:space="preserve"> </w:t>
      </w:r>
      <w:r w:rsidRPr="00B47646">
        <w:rPr>
          <w:rFonts w:ascii="Traditional Arabic" w:hAnsi="Times New Roman" w:cs="Traditional Arabic" w:hint="eastAsia"/>
          <w:sz w:val="32"/>
          <w:szCs w:val="32"/>
          <w:rtl/>
        </w:rPr>
        <w:t>الأصحاب</w:t>
      </w:r>
      <w:r w:rsidRPr="00B47646">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B47646">
        <w:rPr>
          <w:rFonts w:ascii="Traditional Arabic" w:hAnsi="Times New Roman" w:cs="Traditional Arabic"/>
          <w:sz w:val="32"/>
          <w:szCs w:val="32"/>
          <w:rtl/>
        </w:rPr>
        <w:t>3</w:t>
      </w:r>
      <w:r>
        <w:rPr>
          <w:rFonts w:ascii="Traditional Arabic" w:hAnsi="Times New Roman" w:cs="Traditional Arabic"/>
          <w:sz w:val="32"/>
          <w:szCs w:val="32"/>
          <w:rtl/>
        </w:rPr>
        <w:t>/</w:t>
      </w:r>
      <w:r w:rsidRPr="00B47646">
        <w:rPr>
          <w:rFonts w:ascii="Traditional Arabic" w:hAnsi="Times New Roman" w:cs="Traditional Arabic"/>
          <w:sz w:val="32"/>
          <w:szCs w:val="32"/>
          <w:rtl/>
        </w:rPr>
        <w:t>1377</w:t>
      </w:r>
      <w:r>
        <w:rPr>
          <w:rFonts w:ascii="Traditional Arabic" w:hAnsi="Times New Roman" w:cs="Traditional Arabic"/>
          <w:sz w:val="32"/>
          <w:szCs w:val="32"/>
          <w:rtl/>
        </w:rPr>
        <w:t>)</w:t>
      </w:r>
      <w:r>
        <w:rPr>
          <w:rFonts w:ascii="Traditional Arabic" w:hAnsi="Times New Roman" w:cs="Traditional Arabic" w:hint="cs"/>
          <w:sz w:val="32"/>
          <w:szCs w:val="32"/>
          <w:rtl/>
        </w:rPr>
        <w:t>الإصابة في تمييز الصحابة (3/383)</w:t>
      </w:r>
      <w:r w:rsidRPr="00E67980">
        <w:rPr>
          <w:rFonts w:ascii="Traditional Arabic" w:hAnsi="Times New Roman" w:cs="Traditional Arabic" w:hint="cs"/>
          <w:sz w:val="32"/>
          <w:szCs w:val="32"/>
          <w:rtl/>
        </w:rPr>
        <w:t xml:space="preserve"> تقريب التهذيب</w:t>
      </w:r>
      <w:r w:rsidRPr="00E67980">
        <w:rPr>
          <w:rFonts w:ascii="Traditional Arabic" w:hAnsi="Traditional Arabic" w:cs="Traditional Arabic" w:hint="cs"/>
          <w:sz w:val="32"/>
          <w:szCs w:val="32"/>
          <w:rtl/>
          <w:lang w:bidi="ar-KW"/>
        </w:rPr>
        <w:t xml:space="preserve"> (507).</w:t>
      </w:r>
    </w:p>
  </w:footnote>
  <w:footnote w:id="161">
    <w:p w:rsidR="005C5F78" w:rsidRPr="00E67980" w:rsidRDefault="005C5F78" w:rsidP="00E832A2">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ذكره ابن المنذر (2/99)</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للجنب رخص الآية والآيتين وأما الحائض</w:t>
      </w:r>
      <w:r w:rsidRPr="00E67980">
        <w:rPr>
          <w:rFonts w:ascii="Traditional Arabic" w:hAnsi="Traditional Arabic" w:cs="Traditional Arabic"/>
          <w:sz w:val="32"/>
          <w:szCs w:val="32"/>
          <w:rtl/>
          <w:lang w:bidi="ar-KW"/>
        </w:rPr>
        <w:t xml:space="preserve"> فقال: وأما الحائض ومن سواها فلا يكره لها أن تقرأ القرآن لأن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أمرها يطول فلا تدع القرآن والجنب ليس كحالها.</w:t>
      </w:r>
    </w:p>
  </w:footnote>
  <w:footnote w:id="162">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حاشية الدسوقي (1/174)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 (1/</w:t>
      </w:r>
      <w:r w:rsidRPr="00E67980">
        <w:rPr>
          <w:rFonts w:ascii="Traditional Arabic" w:hAnsi="Traditional Arabic" w:cs="Traditional Arabic"/>
          <w:sz w:val="32"/>
          <w:szCs w:val="32"/>
          <w:rtl/>
          <w:lang w:bidi="ar-KW"/>
        </w:rPr>
        <w:t>375</w:t>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إكمال المعلم بفوائد مسلم للقاضي عياض</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(2/227)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ولمالك قول في جواز القراءة للحائض دون الجنب</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انظر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النوادر والزيادات (1/123)</w:t>
      </w:r>
      <w:r w:rsidRPr="00E67980">
        <w:rPr>
          <w:rFonts w:ascii="Traditional Arabic" w:hAnsi="Traditional Arabic" w:cs="Traditional Arabic" w:hint="cs"/>
          <w:sz w:val="32"/>
          <w:szCs w:val="32"/>
          <w:rtl/>
        </w:rPr>
        <w:t>.</w:t>
      </w:r>
    </w:p>
  </w:footnote>
  <w:footnote w:id="163">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ذكره ابن المنذر في الأوسط (2/97)</w:t>
      </w:r>
      <w:r w:rsidRPr="00E67980">
        <w:rPr>
          <w:rFonts w:ascii="Traditional Arabic" w:hAnsi="Traditional Arabic" w:cs="Traditional Arabic" w:hint="cs"/>
          <w:sz w:val="32"/>
          <w:szCs w:val="32"/>
          <w:rtl/>
        </w:rPr>
        <w:t>.</w:t>
      </w:r>
    </w:p>
  </w:footnote>
  <w:footnote w:id="164">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جرير</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يزيد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كثير،</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جعفر</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الطبري،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w:t>
      </w:r>
      <w:r w:rsidRPr="00E67980">
        <w:rPr>
          <w:rFonts w:hAnsi="Traditional Arabic" w:cs="Traditional Arabic" w:hint="cs"/>
          <w:sz w:val="32"/>
          <w:szCs w:val="32"/>
          <w:rtl/>
        </w:rPr>
        <w:t>إ</w:t>
      </w:r>
      <w:r w:rsidRPr="00E67980">
        <w:rPr>
          <w:rFonts w:hAnsi="Traditional Arabic" w:cs="Traditional Arabic" w:hint="eastAsia"/>
          <w:sz w:val="32"/>
          <w:szCs w:val="32"/>
          <w:rtl/>
        </w:rPr>
        <w:t>مام</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w:t>
      </w:r>
      <w:r w:rsidRPr="00E67980">
        <w:rPr>
          <w:rFonts w:hAnsi="Traditional Arabic" w:cs="Traditional Arabic" w:hint="cs"/>
          <w:sz w:val="32"/>
          <w:szCs w:val="32"/>
          <w:rtl/>
        </w:rPr>
        <w:t>ج</w:t>
      </w:r>
      <w:r w:rsidRPr="00E67980">
        <w:rPr>
          <w:rFonts w:hAnsi="Traditional Arabic" w:cs="Traditional Arabic" w:hint="eastAsia"/>
          <w:sz w:val="32"/>
          <w:szCs w:val="32"/>
          <w:rtl/>
        </w:rPr>
        <w:t>تهد،</w:t>
      </w:r>
      <w:r w:rsidRPr="00E67980">
        <w:rPr>
          <w:rFonts w:hAnsi="Traditional Arabic" w:cs="Traditional Arabic"/>
          <w:sz w:val="32"/>
          <w:szCs w:val="32"/>
          <w:rtl/>
        </w:rPr>
        <w:t xml:space="preserve">  </w:t>
      </w:r>
      <w:r w:rsidRPr="00E67980">
        <w:rPr>
          <w:rFonts w:hAnsi="Traditional Arabic" w:cs="Traditional Arabic" w:hint="eastAsia"/>
          <w:sz w:val="32"/>
          <w:szCs w:val="32"/>
          <w:rtl/>
        </w:rPr>
        <w:t>صاحب</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التصانيف،</w:t>
      </w:r>
      <w:r w:rsidRPr="00E67980">
        <w:rPr>
          <w:rFonts w:hAnsi="Traditional Arabic" w:cs="Traditional Arabic"/>
          <w:sz w:val="32"/>
          <w:szCs w:val="32"/>
          <w:rtl/>
        </w:rPr>
        <w:t xml:space="preserve"> </w:t>
      </w:r>
      <w:r w:rsidRPr="00E67980">
        <w:rPr>
          <w:rFonts w:hAnsi="Traditional Arabic" w:cs="Traditional Arabic" w:hint="eastAsia"/>
          <w:sz w:val="32"/>
          <w:szCs w:val="32"/>
          <w:rtl/>
        </w:rPr>
        <w:t>كان</w:t>
      </w:r>
      <w:r w:rsidRPr="00E67980">
        <w:rPr>
          <w:rFonts w:hAnsi="Traditional Arabic" w:cs="Traditional Arabic"/>
          <w:sz w:val="32"/>
          <w:szCs w:val="32"/>
          <w:rtl/>
        </w:rPr>
        <w:t xml:space="preserve"> </w:t>
      </w:r>
      <w:r w:rsidRPr="00E67980">
        <w:rPr>
          <w:rFonts w:hAnsi="Traditional Arabic" w:cs="Traditional Arabic" w:hint="eastAsia"/>
          <w:sz w:val="32"/>
          <w:szCs w:val="32"/>
          <w:rtl/>
        </w:rPr>
        <w:t>من</w:t>
      </w:r>
      <w:r w:rsidRPr="00E67980">
        <w:rPr>
          <w:rFonts w:hAnsi="Traditional Arabic" w:cs="Traditional Arabic"/>
          <w:sz w:val="32"/>
          <w:szCs w:val="32"/>
          <w:rtl/>
        </w:rPr>
        <w:t xml:space="preserve"> </w:t>
      </w:r>
      <w:r w:rsidRPr="00E67980">
        <w:rPr>
          <w:rFonts w:hAnsi="Traditional Arabic" w:cs="Traditional Arabic" w:hint="eastAsia"/>
          <w:sz w:val="32"/>
          <w:szCs w:val="32"/>
          <w:rtl/>
        </w:rPr>
        <w:t>أفراد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الدهر</w:t>
      </w:r>
      <w:r w:rsidRPr="00E67980">
        <w:rPr>
          <w:rFonts w:hAnsi="Traditional Arabic" w:cs="Traditional Arabic"/>
          <w:sz w:val="32"/>
          <w:szCs w:val="32"/>
          <w:rtl/>
        </w:rPr>
        <w:t xml:space="preserve"> </w:t>
      </w:r>
      <w:r w:rsidRPr="00E67980">
        <w:rPr>
          <w:rFonts w:hAnsi="Traditional Arabic" w:cs="Traditional Arabic" w:hint="eastAsia"/>
          <w:sz w:val="32"/>
          <w:szCs w:val="32"/>
          <w:rtl/>
        </w:rPr>
        <w:t>علما،</w:t>
      </w:r>
      <w:r w:rsidRPr="00E67980">
        <w:rPr>
          <w:rFonts w:hAnsi="Traditional Arabic" w:cs="Traditional Arabic"/>
          <w:sz w:val="32"/>
          <w:szCs w:val="32"/>
          <w:rtl/>
        </w:rPr>
        <w:t xml:space="preserve"> </w:t>
      </w:r>
      <w:r w:rsidRPr="00E67980">
        <w:rPr>
          <w:rFonts w:hAnsi="Traditional Arabic" w:cs="Traditional Arabic" w:hint="eastAsia"/>
          <w:sz w:val="32"/>
          <w:szCs w:val="32"/>
          <w:rtl/>
        </w:rPr>
        <w:t>وذكاء،</w:t>
      </w:r>
      <w:r w:rsidRPr="00E67980">
        <w:rPr>
          <w:rFonts w:hAnsi="Traditional Arabic" w:cs="Traditional Arabic"/>
          <w:sz w:val="32"/>
          <w:szCs w:val="32"/>
          <w:rtl/>
        </w:rPr>
        <w:t xml:space="preserve"> </w:t>
      </w:r>
      <w:r w:rsidRPr="00E67980">
        <w:rPr>
          <w:rFonts w:hAnsi="Traditional Arabic" w:cs="Traditional Arabic" w:hint="eastAsia"/>
          <w:sz w:val="32"/>
          <w:szCs w:val="32"/>
          <w:rtl/>
        </w:rPr>
        <w:t>وكثرة</w:t>
      </w:r>
      <w:r w:rsidRPr="00E67980">
        <w:rPr>
          <w:rFonts w:hAnsi="Traditional Arabic" w:cs="Traditional Arabic"/>
          <w:sz w:val="32"/>
          <w:szCs w:val="32"/>
          <w:rtl/>
        </w:rPr>
        <w:t xml:space="preserve"> </w:t>
      </w:r>
      <w:r w:rsidRPr="00E67980">
        <w:rPr>
          <w:rFonts w:hAnsi="Traditional Arabic" w:cs="Traditional Arabic" w:hint="eastAsia"/>
          <w:sz w:val="32"/>
          <w:szCs w:val="32"/>
          <w:rtl/>
        </w:rPr>
        <w:t>تصانيف</w:t>
      </w:r>
      <w:r w:rsidRPr="00E67980">
        <w:rPr>
          <w:rFonts w:hAnsi="Traditional Arabic" w:cs="Traditional Arabic"/>
          <w:sz w:val="32"/>
          <w:szCs w:val="32"/>
          <w:rtl/>
        </w:rPr>
        <w:t>.</w:t>
      </w:r>
      <w:r w:rsidRPr="00E67980">
        <w:rPr>
          <w:rFonts w:hAnsi="Traditional Arabic" w:cs="Traditional Arabic" w:hint="eastAsia"/>
          <w:sz w:val="32"/>
          <w:szCs w:val="32"/>
          <w:rtl/>
        </w:rPr>
        <w:t xml:space="preserve"> توفي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عشر</w:t>
      </w:r>
      <w:r w:rsidRPr="00E67980">
        <w:rPr>
          <w:rFonts w:hAnsi="Traditional Arabic" w:cs="Traditional Arabic"/>
          <w:sz w:val="32"/>
          <w:szCs w:val="32"/>
          <w:rtl/>
        </w:rPr>
        <w:t xml:space="preserve"> </w:t>
      </w:r>
      <w:r w:rsidRPr="00E67980">
        <w:rPr>
          <w:rFonts w:hAnsi="Traditional Arabic" w:cs="Traditional Arabic" w:hint="eastAsia"/>
          <w:sz w:val="32"/>
          <w:szCs w:val="32"/>
          <w:rtl/>
        </w:rPr>
        <w:t>وثلاث</w:t>
      </w:r>
      <w:r w:rsidRPr="00E67980">
        <w:rPr>
          <w:rFonts w:hAnsi="Traditional Arabic" w:cs="Traditional Arabic"/>
          <w:sz w:val="32"/>
          <w:szCs w:val="32"/>
          <w:rtl/>
        </w:rPr>
        <w:t xml:space="preserve"> </w:t>
      </w:r>
      <w:r w:rsidRPr="00E67980">
        <w:rPr>
          <w:rFonts w:hAnsi="Traditional Arabic" w:cs="Traditional Arabic" w:hint="eastAsia"/>
          <w:sz w:val="32"/>
          <w:szCs w:val="32"/>
          <w:rtl/>
        </w:rPr>
        <w:t>مئة</w:t>
      </w:r>
      <w:r w:rsidRPr="00E67980">
        <w:rPr>
          <w:rFonts w:hAnsi="Traditional Arabic" w:cs="Traditional Arabic" w:hint="cs"/>
          <w:sz w:val="32"/>
          <w:szCs w:val="32"/>
          <w:rtl/>
        </w:rPr>
        <w:t>.</w:t>
      </w:r>
      <w:r>
        <w:rPr>
          <w:rFonts w:hAnsi="Traditional Arabic" w:cs="Traditional Arabic" w:hint="cs"/>
          <w:sz w:val="32"/>
          <w:szCs w:val="32"/>
          <w:rtl/>
        </w:rPr>
        <w:t xml:space="preserve"> طبقات علماء الحديث(2/431)</w:t>
      </w:r>
      <w:r w:rsidRPr="00E67980">
        <w:rPr>
          <w:rFonts w:hAnsi="Traditional Arabic" w:cs="Traditional Arabic" w:hint="cs"/>
          <w:sz w:val="32"/>
          <w:szCs w:val="32"/>
          <w:rtl/>
        </w:rPr>
        <w:t>سير أعلام النبلاء (14/267).</w:t>
      </w:r>
    </w:p>
  </w:footnote>
  <w:footnote w:id="165">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فتح</w:t>
      </w:r>
      <w:r w:rsidRPr="00E67980">
        <w:rPr>
          <w:rFonts w:ascii="Traditional Arabic" w:hAnsi="Traditional Arabic" w:cs="Traditional Arabic"/>
          <w:sz w:val="32"/>
          <w:szCs w:val="32"/>
          <w:rtl/>
          <w:lang w:bidi="ar-KW"/>
        </w:rPr>
        <w:t xml:space="preserve"> الباري (1/486)</w:t>
      </w:r>
      <w:r w:rsidRPr="00E67980">
        <w:rPr>
          <w:rFonts w:cs="Traditional Arabic" w:hint="cs"/>
          <w:sz w:val="32"/>
          <w:szCs w:val="32"/>
          <w:rtl/>
        </w:rPr>
        <w:t>.</w:t>
      </w:r>
    </w:p>
  </w:footnote>
  <w:footnote w:id="166">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في الأوسط</w:t>
      </w:r>
      <w:r>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(2/100)</w:t>
      </w:r>
      <w:r w:rsidRPr="004D2F43">
        <w:rPr>
          <w:rFonts w:ascii="Traditional Arabic" w:hAnsi="Traditional Arabic" w:cs="Traditional Arabic"/>
          <w:sz w:val="36"/>
          <w:szCs w:val="36"/>
          <w:rtl/>
          <w:lang w:bidi="ar-KW"/>
        </w:rPr>
        <w:t xml:space="preserve"> </w:t>
      </w:r>
      <w:r w:rsidRPr="004D2F43">
        <w:rPr>
          <w:rFonts w:ascii="Traditional Arabic" w:hAnsi="Traditional Arabic" w:cs="Traditional Arabic"/>
          <w:sz w:val="32"/>
          <w:szCs w:val="32"/>
          <w:rtl/>
          <w:lang w:bidi="ar-KW"/>
        </w:rPr>
        <w:t>قال ابن المنذر: فقال بعضهم: الذكر قد يكون بقراءة القرآن وغيره فكل ما وقع عليه اسم ذكر الله فغير جائز أن يمنع منه أحدا</w:t>
      </w:r>
      <w:r w:rsidRPr="004D2F43">
        <w:rPr>
          <w:rFonts w:ascii="Traditional Arabic" w:hAnsi="Traditional Arabic" w:cs="Traditional Arabic" w:hint="cs"/>
          <w:sz w:val="32"/>
          <w:szCs w:val="32"/>
          <w:rtl/>
          <w:lang w:bidi="ar-KW"/>
        </w:rPr>
        <w:t>ً،</w:t>
      </w:r>
      <w:r w:rsidRPr="004D2F43">
        <w:rPr>
          <w:rFonts w:ascii="Traditional Arabic" w:hAnsi="Traditional Arabic" w:cs="Traditional Arabic"/>
          <w:sz w:val="32"/>
          <w:szCs w:val="32"/>
          <w:rtl/>
          <w:lang w:bidi="ar-KW"/>
        </w:rPr>
        <w:t xml:space="preserve"> إذا كان النبي </w:t>
      </w:r>
      <w:r w:rsidRPr="004D2F43">
        <w:rPr>
          <w:rFonts w:cs="Traditional Arabic"/>
          <w:sz w:val="32"/>
          <w:szCs w:val="32"/>
        </w:rPr>
        <w:sym w:font="AGA Arabesque" w:char="0065"/>
      </w:r>
      <w:r w:rsidRPr="004D2F43">
        <w:rPr>
          <w:rFonts w:ascii="Traditional Arabic" w:hAnsi="Traditional Arabic" w:cs="Traditional Arabic"/>
          <w:sz w:val="32"/>
          <w:szCs w:val="32"/>
          <w:rtl/>
          <w:lang w:bidi="ar-KW"/>
        </w:rPr>
        <w:t xml:space="preserve"> لا يمتنع من ذكر الله على كل أحيانه</w:t>
      </w:r>
      <w:r w:rsidRPr="00E67980">
        <w:rPr>
          <w:rFonts w:cs="Traditional Arabic" w:hint="cs"/>
          <w:sz w:val="32"/>
          <w:szCs w:val="32"/>
          <w:rtl/>
        </w:rPr>
        <w:t>.</w:t>
      </w:r>
    </w:p>
  </w:footnote>
  <w:footnote w:id="167">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الإنصاف (2/109-367)</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ومجموع الفتاوى (21/459-460-636)</w:t>
      </w:r>
      <w:r w:rsidRPr="00E67980">
        <w:rPr>
          <w:rFonts w:ascii="Traditional Arabic" w:hAnsi="Traditional Arabic" w:cs="Traditional Arabic" w:hint="cs"/>
          <w:sz w:val="32"/>
          <w:szCs w:val="32"/>
          <w:rtl/>
        </w:rPr>
        <w:t>.</w:t>
      </w:r>
    </w:p>
  </w:footnote>
  <w:footnote w:id="168">
    <w:p w:rsidR="005C5F78" w:rsidRPr="00E67980" w:rsidRDefault="005C5F78" w:rsidP="00E832A2">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رواه مسلم (373)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الحيض</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ذكر الله تعالى في حال الجنابة وغيرها.</w:t>
      </w:r>
    </w:p>
  </w:footnote>
  <w:footnote w:id="169">
    <w:p w:rsidR="005C5F78" w:rsidRPr="00F30775" w:rsidRDefault="005C5F78" w:rsidP="00EE4BA4">
      <w:pPr>
        <w:pStyle w:val="a3"/>
        <w:widowControl w:val="0"/>
        <w:spacing w:line="221" w:lineRule="auto"/>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Pr="00EE4BA4">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F30775">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سرف: </w:t>
      </w:r>
      <w:r w:rsidRPr="00196788">
        <w:rPr>
          <w:rFonts w:ascii="Traditional Arabic" w:hAnsi="Traditional Arabic" w:cs="Traditional Arabic" w:hint="eastAsia"/>
          <w:sz w:val="32"/>
          <w:szCs w:val="32"/>
          <w:rtl/>
        </w:rPr>
        <w:t>موضع</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على</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ستة</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أميال</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من</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مكة</w:t>
      </w:r>
      <w:r>
        <w:rPr>
          <w:rFonts w:ascii="Traditional Arabic" w:hAnsi="Traditional Arabic" w:cs="Traditional Arabic" w:hint="cs"/>
          <w:sz w:val="32"/>
          <w:szCs w:val="32"/>
          <w:rtl/>
        </w:rPr>
        <w:t xml:space="preserve">. والآن يقع قرب التنعيم ويسمى الآن وادي النوارية بها مزارع صغيرة.معجم الأمكنة الوارد ذكرها في صحيح البخاري(ص280) </w:t>
      </w:r>
      <w:r w:rsidRPr="00196788">
        <w:rPr>
          <w:rFonts w:ascii="Traditional Arabic" w:hAnsi="Traditional Arabic" w:cs="Traditional Arabic" w:hint="eastAsia"/>
          <w:sz w:val="32"/>
          <w:szCs w:val="32"/>
          <w:rtl/>
        </w:rPr>
        <w:t>معجم</w:t>
      </w:r>
      <w:r w:rsidRPr="00196788">
        <w:rPr>
          <w:rFonts w:ascii="Traditional Arabic" w:hAnsi="Traditional Arabic" w:cs="Traditional Arabic"/>
          <w:sz w:val="32"/>
          <w:szCs w:val="32"/>
          <w:rtl/>
        </w:rPr>
        <w:t xml:space="preserve"> </w:t>
      </w:r>
      <w:r w:rsidRPr="00196788">
        <w:rPr>
          <w:rFonts w:ascii="Traditional Arabic" w:hAnsi="Traditional Arabic" w:cs="Traditional Arabic" w:hint="eastAsia"/>
          <w:sz w:val="32"/>
          <w:szCs w:val="32"/>
          <w:rtl/>
        </w:rPr>
        <w:t>البلدان</w:t>
      </w:r>
      <w:r w:rsidRPr="00196788">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196788">
        <w:rPr>
          <w:rFonts w:ascii="Traditional Arabic" w:hAnsi="Traditional Arabic" w:cs="Traditional Arabic"/>
          <w:sz w:val="32"/>
          <w:szCs w:val="32"/>
          <w:rtl/>
        </w:rPr>
        <w:t>3</w:t>
      </w:r>
      <w:r>
        <w:rPr>
          <w:rFonts w:ascii="Traditional Arabic" w:hAnsi="Traditional Arabic" w:cs="Traditional Arabic"/>
          <w:sz w:val="32"/>
          <w:szCs w:val="32"/>
          <w:rtl/>
        </w:rPr>
        <w:t>/</w:t>
      </w:r>
      <w:r w:rsidRPr="00196788">
        <w:rPr>
          <w:rFonts w:ascii="Traditional Arabic" w:hAnsi="Traditional Arabic" w:cs="Traditional Arabic"/>
          <w:sz w:val="32"/>
          <w:szCs w:val="32"/>
          <w:rtl/>
        </w:rPr>
        <w:t>212</w:t>
      </w:r>
      <w:r>
        <w:rPr>
          <w:rFonts w:ascii="Traditional Arabic" w:hAnsi="Traditional Arabic" w:cs="Traditional Arabic"/>
          <w:sz w:val="32"/>
          <w:szCs w:val="32"/>
          <w:rtl/>
        </w:rPr>
        <w:t>)</w:t>
      </w:r>
    </w:p>
  </w:footnote>
  <w:footnote w:id="170">
    <w:p w:rsidR="005C5F78" w:rsidRPr="00E67980" w:rsidRDefault="005C5F78" w:rsidP="00E832A2">
      <w:pPr>
        <w:pStyle w:val="a3"/>
        <w:widowControl w:val="0"/>
        <w:spacing w:line="221" w:lineRule="auto"/>
        <w:ind w:left="340" w:hanging="340"/>
        <w:jc w:val="lowKashida"/>
        <w:rPr>
          <w:rFonts w:cs="Traditional Arabic" w:hint="cs"/>
          <w:sz w:val="32"/>
          <w:szCs w:val="32"/>
        </w:rPr>
      </w:pPr>
      <w:r w:rsidRPr="00E67980">
        <w:rPr>
          <w:rFonts w:cs="Traditional Arabic"/>
          <w:sz w:val="32"/>
          <w:szCs w:val="32"/>
          <w:rtl/>
        </w:rPr>
        <w:t>(</w:t>
      </w:r>
      <w:r w:rsidRPr="00E67980">
        <w:rPr>
          <w:rFonts w:cs="Traditional Arabic"/>
          <w:sz w:val="32"/>
          <w:szCs w:val="32"/>
        </w:rPr>
        <w:footnoteRef/>
      </w:r>
      <w:r w:rsidRPr="00E67980">
        <w:rPr>
          <w:rFonts w:cs="Traditional Arabic"/>
          <w:sz w:val="32"/>
          <w:szCs w:val="32"/>
          <w:rtl/>
        </w:rPr>
        <w:t>)</w:t>
      </w:r>
      <w:r w:rsidRPr="00E67980">
        <w:rPr>
          <w:rFonts w:cs="Traditional Arabic" w:hint="cs"/>
          <w:sz w:val="32"/>
          <w:szCs w:val="32"/>
          <w:rtl/>
        </w:rPr>
        <w:t xml:space="preserve"> طمثت: طمثت المرأة تطمث طمثاً إذا حاضت</w:t>
      </w:r>
      <w:r w:rsidRPr="00E67980">
        <w:rPr>
          <w:rFonts w:cs="Traditional Arabic"/>
          <w:sz w:val="32"/>
          <w:szCs w:val="32"/>
          <w:rtl/>
        </w:rPr>
        <w:t>.</w:t>
      </w:r>
      <w:r w:rsidRPr="00E67980">
        <w:rPr>
          <w:rFonts w:cs="Traditional Arabic" w:hint="cs"/>
          <w:sz w:val="32"/>
          <w:szCs w:val="32"/>
          <w:rtl/>
        </w:rPr>
        <w:t xml:space="preserve"> النهاية في غريب الأثر (3/138).</w:t>
      </w:r>
    </w:p>
  </w:footnote>
  <w:footnote w:id="171">
    <w:p w:rsidR="005C5F78" w:rsidRPr="00E67980" w:rsidRDefault="005C5F78" w:rsidP="00E832A2">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(305)</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الحيض</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تقضى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الحائض</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المناسك</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كلها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إلا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الطواف</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بالبيت</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sz w:val="32"/>
          <w:szCs w:val="32"/>
          <w:rtl/>
        </w:rPr>
        <w:t xml:space="preserve"> (1211)</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الحج</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بيان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وجوه</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الإحرام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وأنه</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يجوز</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إفراد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الحج</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والتمتع</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والقران</w:t>
      </w:r>
      <w:r w:rsidRPr="00E67980">
        <w:rPr>
          <w:rFonts w:cs="Traditional Arabic" w:hint="cs"/>
          <w:sz w:val="32"/>
          <w:szCs w:val="32"/>
          <w:rtl/>
        </w:rPr>
        <w:t>.</w:t>
      </w:r>
    </w:p>
  </w:footnote>
  <w:footnote w:id="172">
    <w:p w:rsidR="005C5F78" w:rsidRPr="00E67980" w:rsidRDefault="005C5F78" w:rsidP="00E832A2">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فتح الباري (1/486)</w:t>
      </w:r>
      <w:r w:rsidRPr="00E67980">
        <w:rPr>
          <w:rFonts w:cs="Traditional Arabic" w:hint="cs"/>
          <w:sz w:val="32"/>
          <w:szCs w:val="32"/>
          <w:rtl/>
        </w:rPr>
        <w:t>.</w:t>
      </w:r>
    </w:p>
  </w:footnote>
  <w:footnote w:id="173">
    <w:p w:rsidR="005C5F78" w:rsidRPr="00E67980" w:rsidRDefault="005C5F78" w:rsidP="00E832A2">
      <w:pPr>
        <w:pStyle w:val="a3"/>
        <w:widowControl w:val="0"/>
        <w:spacing w:line="21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الدارمي (994)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(1104) عن ابراهيم عن عمر وإسناده منقطع</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وأخرجه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(1307)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(1086)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(2/96) عن عبيدة السلماني عنه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منقطع.</w:t>
      </w:r>
    </w:p>
  </w:footnote>
  <w:footnote w:id="174">
    <w:p w:rsidR="005C5F78" w:rsidRPr="00E67980" w:rsidRDefault="005C5F78" w:rsidP="00E832A2">
      <w:pPr>
        <w:pStyle w:val="a3"/>
        <w:widowControl w:val="0"/>
        <w:spacing w:line="21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w:t>
      </w:r>
      <w:r w:rsidRPr="00E67980">
        <w:rPr>
          <w:rFonts w:ascii="Traditional Arabic" w:hAnsi="Traditional Arabic" w:cs="Traditional Arabic" w:hint="eastAsia"/>
          <w:sz w:val="32"/>
          <w:szCs w:val="32"/>
          <w:rtl/>
          <w:lang w:bidi="ar-KW"/>
        </w:rPr>
        <w:t>الرزاق</w:t>
      </w:r>
      <w:r w:rsidRPr="00E67980">
        <w:rPr>
          <w:rFonts w:ascii="Traditional Arabic" w:hAnsi="Traditional Arabic" w:cs="Traditional Arabic"/>
          <w:sz w:val="32"/>
          <w:szCs w:val="32"/>
          <w:rtl/>
          <w:lang w:bidi="ar-KW"/>
        </w:rPr>
        <w:t xml:space="preserve"> (1306)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(1092)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(2/96) إسناده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فيه عبيد الله بن خليفة تكلموا فيه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وأخرجه عبد الرزاق (1321) من طريق الحارث الأعور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ضعيف جداً لأجل الحارث فقد اتهم بالكذب.</w:t>
      </w:r>
      <w:r>
        <w:rPr>
          <w:rFonts w:cs="Traditional Arabic" w:hint="cs"/>
          <w:sz w:val="32"/>
          <w:szCs w:val="32"/>
          <w:rtl/>
        </w:rPr>
        <w:t>انظر ميزان الاعتدال(1/435)</w:t>
      </w:r>
    </w:p>
  </w:footnote>
  <w:footnote w:id="175">
    <w:p w:rsidR="005C5F78" w:rsidRPr="00E67980" w:rsidRDefault="005C5F78" w:rsidP="00E832A2">
      <w:pPr>
        <w:pStyle w:val="a3"/>
        <w:widowControl w:val="0"/>
        <w:spacing w:line="21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(1087)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من طريق إبراهيم النخعي عن ابن مسعود,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وإسناده ضعيف بسبب الانقطاع </w:t>
      </w:r>
      <w:r w:rsidRPr="00E67980">
        <w:rPr>
          <w:rFonts w:ascii="Traditional Arabic" w:hAnsi="Traditional Arabic" w:cs="Traditional Arabic" w:hint="eastAsia"/>
          <w:sz w:val="32"/>
          <w:szCs w:val="32"/>
          <w:rtl/>
        </w:rPr>
        <w:t>بين</w:t>
      </w:r>
      <w:r w:rsidRPr="00E67980">
        <w:rPr>
          <w:rFonts w:ascii="Traditional Arabic" w:hAnsi="Traditional Arabic" w:cs="Traditional Arabic"/>
          <w:sz w:val="32"/>
          <w:szCs w:val="32"/>
          <w:rtl/>
        </w:rPr>
        <w:t xml:space="preserve"> إبراهيم وابن مسعود.</w:t>
      </w:r>
    </w:p>
  </w:footnote>
  <w:footnote w:id="176">
    <w:p w:rsidR="005C5F78" w:rsidRPr="00E67980" w:rsidRDefault="005C5F78" w:rsidP="00E832A2">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المنذر في الأوسط (2/97) من طريق ابن لهيعة عن أبي الزبير أنه سأل جابر, وفي إسناده ابن لهيعة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وهو على التحقيق ضعيف سواء روى عنه أحد العبادلة أو غيرهم, زد على ذلك</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أنه رمي بالتدليس وقد عنعن هنا, فالإسناد ضعيف للعلتين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وهما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الضعف والتدليس.</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تعريف أهل التقديس بمراتب الموصوفين بالتدليس للحافظ ابن حجر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(63-177)</w:t>
      </w:r>
      <w:r w:rsidRPr="00E67980">
        <w:rPr>
          <w:rFonts w:ascii="Traditional Arabic" w:hAnsi="Traditional Arabic" w:cs="Traditional Arabic" w:hint="cs"/>
          <w:sz w:val="32"/>
          <w:szCs w:val="32"/>
          <w:rtl/>
          <w:lang w:bidi="ar-KW"/>
        </w:rPr>
        <w:t>.</w:t>
      </w:r>
    </w:p>
  </w:footnote>
  <w:footnote w:id="177">
    <w:p w:rsidR="005C5F78" w:rsidRPr="00E67980" w:rsidRDefault="005C5F78" w:rsidP="00E832A2">
      <w:pPr>
        <w:pStyle w:val="a3"/>
        <w:widowControl w:val="0"/>
        <w:spacing w:line="21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الدارمي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(994)</w:t>
      </w:r>
      <w:r w:rsidRPr="00E67980">
        <w:rPr>
          <w:rFonts w:ascii="Traditional Arabic" w:hAnsi="Traditional Arabic" w:cs="Traditional Arabic" w:hint="cs"/>
          <w:sz w:val="32"/>
          <w:szCs w:val="32"/>
          <w:rtl/>
          <w:lang w:bidi="ar-KW"/>
        </w:rPr>
        <w:t>.</w:t>
      </w:r>
    </w:p>
  </w:footnote>
  <w:footnote w:id="178">
    <w:p w:rsidR="005C5F78" w:rsidRPr="00E67980" w:rsidRDefault="005C5F78" w:rsidP="00E832A2">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(1089)</w:t>
      </w:r>
      <w:r w:rsidRPr="00E67980">
        <w:rPr>
          <w:rFonts w:ascii="Traditional Arabic" w:hAnsi="Traditional Arabic" w:cs="Traditional Arabic" w:hint="cs"/>
          <w:sz w:val="32"/>
          <w:szCs w:val="32"/>
          <w:rtl/>
          <w:lang w:bidi="ar-KW"/>
        </w:rPr>
        <w:t>.</w:t>
      </w:r>
    </w:p>
  </w:footnote>
  <w:footnote w:id="179">
    <w:p w:rsidR="005C5F78" w:rsidRPr="00E67980" w:rsidRDefault="005C5F78" w:rsidP="00EE4BA4">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عبد الرزاق (1202)</w:t>
      </w:r>
      <w:r w:rsidRPr="00E645A5">
        <w:rPr>
          <w:rFonts w:hint="eastAsia"/>
          <w:rtl/>
        </w:rPr>
        <w:t xml:space="preserve"> </w:t>
      </w:r>
      <w:r>
        <w:rPr>
          <w:rFonts w:cs="Traditional Arabic" w:hint="cs"/>
          <w:sz w:val="32"/>
          <w:szCs w:val="32"/>
          <w:rtl/>
        </w:rPr>
        <w:t>قال الترمذي في سننه(</w:t>
      </w:r>
      <w:r w:rsidRPr="00E645A5">
        <w:rPr>
          <w:rFonts w:cs="Traditional Arabic"/>
          <w:sz w:val="32"/>
          <w:szCs w:val="32"/>
          <w:rtl/>
        </w:rPr>
        <w:t>1</w:t>
      </w:r>
      <w:r>
        <w:rPr>
          <w:rFonts w:cs="Traditional Arabic"/>
          <w:sz w:val="32"/>
          <w:szCs w:val="32"/>
          <w:rtl/>
        </w:rPr>
        <w:t>/</w:t>
      </w:r>
      <w:r w:rsidRPr="00E645A5">
        <w:rPr>
          <w:rFonts w:cs="Traditional Arabic"/>
          <w:sz w:val="32"/>
          <w:szCs w:val="32"/>
          <w:rtl/>
        </w:rPr>
        <w:t>195</w:t>
      </w:r>
      <w:r>
        <w:rPr>
          <w:rFonts w:cs="Traditional Arabic" w:hint="cs"/>
          <w:sz w:val="32"/>
          <w:szCs w:val="32"/>
          <w:rtl/>
        </w:rPr>
        <w:t xml:space="preserve">): </w:t>
      </w:r>
      <w:r w:rsidRPr="00E645A5">
        <w:rPr>
          <w:rFonts w:cs="Traditional Arabic" w:hint="eastAsia"/>
          <w:sz w:val="32"/>
          <w:szCs w:val="32"/>
          <w:rtl/>
        </w:rPr>
        <w:t>وهو</w:t>
      </w:r>
      <w:r w:rsidRPr="00E645A5">
        <w:rPr>
          <w:rFonts w:cs="Traditional Arabic"/>
          <w:sz w:val="32"/>
          <w:szCs w:val="32"/>
          <w:rtl/>
        </w:rPr>
        <w:t xml:space="preserve"> </w:t>
      </w:r>
      <w:r w:rsidRPr="00E645A5">
        <w:rPr>
          <w:rFonts w:cs="Traditional Arabic" w:hint="eastAsia"/>
          <w:sz w:val="32"/>
          <w:szCs w:val="32"/>
          <w:rtl/>
        </w:rPr>
        <w:t>قول</w:t>
      </w:r>
      <w:r w:rsidRPr="00E645A5">
        <w:rPr>
          <w:rFonts w:cs="Traditional Arabic"/>
          <w:sz w:val="32"/>
          <w:szCs w:val="32"/>
          <w:rtl/>
        </w:rPr>
        <w:t xml:space="preserve"> </w:t>
      </w:r>
      <w:r w:rsidRPr="00E645A5">
        <w:rPr>
          <w:rFonts w:cs="Traditional Arabic" w:hint="eastAsia"/>
          <w:sz w:val="32"/>
          <w:szCs w:val="32"/>
          <w:rtl/>
        </w:rPr>
        <w:t>أكثر</w:t>
      </w:r>
      <w:r w:rsidRPr="00E645A5">
        <w:rPr>
          <w:rFonts w:cs="Traditional Arabic"/>
          <w:sz w:val="32"/>
          <w:szCs w:val="32"/>
          <w:rtl/>
        </w:rPr>
        <w:t xml:space="preserve"> </w:t>
      </w:r>
      <w:r w:rsidRPr="00E645A5">
        <w:rPr>
          <w:rFonts w:cs="Traditional Arabic" w:hint="eastAsia"/>
          <w:sz w:val="32"/>
          <w:szCs w:val="32"/>
          <w:rtl/>
        </w:rPr>
        <w:t>أهل</w:t>
      </w:r>
      <w:r w:rsidRPr="00E645A5">
        <w:rPr>
          <w:rFonts w:cs="Traditional Arabic"/>
          <w:sz w:val="32"/>
          <w:szCs w:val="32"/>
          <w:rtl/>
        </w:rPr>
        <w:t xml:space="preserve"> </w:t>
      </w:r>
      <w:r w:rsidRPr="00E645A5">
        <w:rPr>
          <w:rFonts w:cs="Traditional Arabic" w:hint="eastAsia"/>
          <w:sz w:val="32"/>
          <w:szCs w:val="32"/>
          <w:rtl/>
        </w:rPr>
        <w:t>العلم</w:t>
      </w:r>
      <w:r w:rsidRPr="00E645A5">
        <w:rPr>
          <w:rFonts w:cs="Traditional Arabic"/>
          <w:sz w:val="32"/>
          <w:szCs w:val="32"/>
          <w:rtl/>
        </w:rPr>
        <w:t xml:space="preserve"> </w:t>
      </w:r>
      <w:r w:rsidRPr="00E645A5">
        <w:rPr>
          <w:rFonts w:cs="Traditional Arabic" w:hint="eastAsia"/>
          <w:sz w:val="32"/>
          <w:szCs w:val="32"/>
          <w:rtl/>
        </w:rPr>
        <w:t>من</w:t>
      </w:r>
      <w:r w:rsidRPr="00E645A5">
        <w:rPr>
          <w:rFonts w:cs="Traditional Arabic"/>
          <w:sz w:val="32"/>
          <w:szCs w:val="32"/>
          <w:rtl/>
        </w:rPr>
        <w:t xml:space="preserve"> </w:t>
      </w:r>
      <w:r w:rsidRPr="00E645A5">
        <w:rPr>
          <w:rFonts w:cs="Traditional Arabic" w:hint="eastAsia"/>
          <w:sz w:val="32"/>
          <w:szCs w:val="32"/>
          <w:rtl/>
        </w:rPr>
        <w:t>أصحاب</w:t>
      </w:r>
      <w:r w:rsidRPr="00E645A5">
        <w:rPr>
          <w:rFonts w:cs="Traditional Arabic"/>
          <w:sz w:val="32"/>
          <w:szCs w:val="32"/>
          <w:rtl/>
        </w:rPr>
        <w:t xml:space="preserve"> </w:t>
      </w:r>
      <w:r w:rsidRPr="00E645A5">
        <w:rPr>
          <w:rFonts w:cs="Traditional Arabic" w:hint="eastAsia"/>
          <w:sz w:val="32"/>
          <w:szCs w:val="32"/>
          <w:rtl/>
        </w:rPr>
        <w:t>النبي</w:t>
      </w:r>
      <w:r w:rsidRPr="00E645A5">
        <w:rPr>
          <w:rFonts w:cs="Traditional Arabic"/>
          <w:sz w:val="32"/>
          <w:szCs w:val="32"/>
          <w:rtl/>
        </w:rPr>
        <w:t xml:space="preserve"> </w:t>
      </w:r>
      <w:r w:rsidRPr="00E67980">
        <w:rPr>
          <w:rFonts w:ascii="AGA Arabesque" w:hAnsi="AGA Arabesque" w:cs="Times New Roman"/>
          <w:sz w:val="28"/>
          <w:szCs w:val="28"/>
          <w:lang w:bidi="ar-KW"/>
        </w:rPr>
        <w:t></w:t>
      </w:r>
      <w:r w:rsidRPr="00E645A5">
        <w:rPr>
          <w:rFonts w:cs="Traditional Arabic" w:hint="eastAsia"/>
          <w:sz w:val="32"/>
          <w:szCs w:val="32"/>
          <w:rtl/>
        </w:rPr>
        <w:t>،</w:t>
      </w:r>
      <w:r w:rsidRPr="00E645A5">
        <w:rPr>
          <w:rFonts w:cs="Traditional Arabic"/>
          <w:sz w:val="32"/>
          <w:szCs w:val="32"/>
          <w:rtl/>
        </w:rPr>
        <w:t xml:space="preserve"> </w:t>
      </w:r>
      <w:r w:rsidRPr="00E645A5">
        <w:rPr>
          <w:rFonts w:cs="Traditional Arabic" w:hint="eastAsia"/>
          <w:sz w:val="32"/>
          <w:szCs w:val="32"/>
          <w:rtl/>
        </w:rPr>
        <w:t>والتابعين،</w:t>
      </w:r>
      <w:r w:rsidRPr="00E645A5">
        <w:rPr>
          <w:rFonts w:cs="Traditional Arabic"/>
          <w:sz w:val="32"/>
          <w:szCs w:val="32"/>
          <w:rtl/>
        </w:rPr>
        <w:t xml:space="preserve"> </w:t>
      </w:r>
      <w:r w:rsidRPr="00E645A5">
        <w:rPr>
          <w:rFonts w:cs="Traditional Arabic" w:hint="eastAsia"/>
          <w:sz w:val="32"/>
          <w:szCs w:val="32"/>
          <w:rtl/>
        </w:rPr>
        <w:t>ومن</w:t>
      </w:r>
      <w:r w:rsidRPr="00E645A5">
        <w:rPr>
          <w:rFonts w:cs="Traditional Arabic"/>
          <w:sz w:val="32"/>
          <w:szCs w:val="32"/>
          <w:rtl/>
        </w:rPr>
        <w:t xml:space="preserve"> </w:t>
      </w:r>
      <w:r w:rsidRPr="00E645A5">
        <w:rPr>
          <w:rFonts w:cs="Traditional Arabic" w:hint="eastAsia"/>
          <w:sz w:val="32"/>
          <w:szCs w:val="32"/>
          <w:rtl/>
        </w:rPr>
        <w:t>بعدهم</w:t>
      </w:r>
      <w:r w:rsidRPr="00E645A5">
        <w:rPr>
          <w:rFonts w:cs="Traditional Arabic"/>
          <w:sz w:val="32"/>
          <w:szCs w:val="32"/>
          <w:rtl/>
        </w:rPr>
        <w:t xml:space="preserve"> </w:t>
      </w:r>
      <w:r w:rsidRPr="00E645A5">
        <w:rPr>
          <w:rFonts w:cs="Traditional Arabic" w:hint="eastAsia"/>
          <w:sz w:val="32"/>
          <w:szCs w:val="32"/>
          <w:rtl/>
        </w:rPr>
        <w:t>مثل</w:t>
      </w:r>
      <w:r w:rsidRPr="00E645A5">
        <w:rPr>
          <w:rFonts w:cs="Traditional Arabic"/>
          <w:sz w:val="32"/>
          <w:szCs w:val="32"/>
          <w:rtl/>
        </w:rPr>
        <w:t xml:space="preserve">: </w:t>
      </w:r>
      <w:r w:rsidRPr="00E645A5">
        <w:rPr>
          <w:rFonts w:cs="Traditional Arabic" w:hint="eastAsia"/>
          <w:sz w:val="32"/>
          <w:szCs w:val="32"/>
          <w:rtl/>
        </w:rPr>
        <w:t>سفيان</w:t>
      </w:r>
      <w:r w:rsidRPr="00E645A5">
        <w:rPr>
          <w:rFonts w:cs="Traditional Arabic"/>
          <w:sz w:val="32"/>
          <w:szCs w:val="32"/>
          <w:rtl/>
        </w:rPr>
        <w:t xml:space="preserve"> </w:t>
      </w:r>
      <w:r w:rsidRPr="00E645A5">
        <w:rPr>
          <w:rFonts w:cs="Traditional Arabic" w:hint="eastAsia"/>
          <w:sz w:val="32"/>
          <w:szCs w:val="32"/>
          <w:rtl/>
        </w:rPr>
        <w:t>الثوري،</w:t>
      </w:r>
      <w:r w:rsidRPr="00E645A5">
        <w:rPr>
          <w:rFonts w:cs="Traditional Arabic"/>
          <w:sz w:val="32"/>
          <w:szCs w:val="32"/>
          <w:rtl/>
        </w:rPr>
        <w:t xml:space="preserve"> </w:t>
      </w:r>
      <w:r w:rsidRPr="00E645A5">
        <w:rPr>
          <w:rFonts w:cs="Traditional Arabic" w:hint="eastAsia"/>
          <w:sz w:val="32"/>
          <w:szCs w:val="32"/>
          <w:rtl/>
        </w:rPr>
        <w:t>وابن</w:t>
      </w:r>
      <w:r w:rsidRPr="00E645A5">
        <w:rPr>
          <w:rFonts w:cs="Traditional Arabic"/>
          <w:sz w:val="32"/>
          <w:szCs w:val="32"/>
          <w:rtl/>
        </w:rPr>
        <w:t xml:space="preserve"> </w:t>
      </w:r>
      <w:r w:rsidRPr="00E645A5">
        <w:rPr>
          <w:rFonts w:cs="Traditional Arabic" w:hint="eastAsia"/>
          <w:sz w:val="32"/>
          <w:szCs w:val="32"/>
          <w:rtl/>
        </w:rPr>
        <w:t>المبارك،</w:t>
      </w:r>
      <w:r w:rsidRPr="00E645A5">
        <w:rPr>
          <w:rFonts w:cs="Traditional Arabic"/>
          <w:sz w:val="32"/>
          <w:szCs w:val="32"/>
          <w:rtl/>
        </w:rPr>
        <w:t xml:space="preserve"> </w:t>
      </w:r>
      <w:r w:rsidRPr="00E645A5">
        <w:rPr>
          <w:rFonts w:cs="Traditional Arabic" w:hint="eastAsia"/>
          <w:sz w:val="32"/>
          <w:szCs w:val="32"/>
          <w:rtl/>
        </w:rPr>
        <w:t>والشافعي،</w:t>
      </w:r>
      <w:r w:rsidRPr="00E645A5">
        <w:rPr>
          <w:rFonts w:cs="Traditional Arabic"/>
          <w:sz w:val="32"/>
          <w:szCs w:val="32"/>
          <w:rtl/>
        </w:rPr>
        <w:t xml:space="preserve"> </w:t>
      </w:r>
      <w:r w:rsidRPr="00E645A5">
        <w:rPr>
          <w:rFonts w:cs="Traditional Arabic" w:hint="eastAsia"/>
          <w:sz w:val="32"/>
          <w:szCs w:val="32"/>
          <w:rtl/>
        </w:rPr>
        <w:t>وأحمد،</w:t>
      </w:r>
      <w:r w:rsidRPr="00E645A5">
        <w:rPr>
          <w:rFonts w:cs="Traditional Arabic"/>
          <w:sz w:val="32"/>
          <w:szCs w:val="32"/>
          <w:rtl/>
        </w:rPr>
        <w:t xml:space="preserve"> </w:t>
      </w:r>
      <w:r w:rsidRPr="00E645A5">
        <w:rPr>
          <w:rFonts w:cs="Traditional Arabic" w:hint="eastAsia"/>
          <w:sz w:val="32"/>
          <w:szCs w:val="32"/>
          <w:rtl/>
        </w:rPr>
        <w:t>وإسحاق،</w:t>
      </w:r>
      <w:r w:rsidRPr="00E645A5">
        <w:rPr>
          <w:rFonts w:cs="Traditional Arabic"/>
          <w:sz w:val="32"/>
          <w:szCs w:val="32"/>
          <w:rtl/>
        </w:rPr>
        <w:t xml:space="preserve"> </w:t>
      </w:r>
      <w:r w:rsidRPr="00E645A5">
        <w:rPr>
          <w:rFonts w:cs="Traditional Arabic" w:hint="eastAsia"/>
          <w:sz w:val="32"/>
          <w:szCs w:val="32"/>
          <w:rtl/>
        </w:rPr>
        <w:t>قالوا</w:t>
      </w:r>
      <w:r w:rsidRPr="00E645A5">
        <w:rPr>
          <w:rFonts w:cs="Traditional Arabic"/>
          <w:sz w:val="32"/>
          <w:szCs w:val="32"/>
          <w:rtl/>
        </w:rPr>
        <w:t xml:space="preserve">: </w:t>
      </w:r>
      <w:r w:rsidRPr="00E645A5">
        <w:rPr>
          <w:rFonts w:cs="Traditional Arabic" w:hint="eastAsia"/>
          <w:sz w:val="32"/>
          <w:szCs w:val="32"/>
          <w:rtl/>
        </w:rPr>
        <w:t>لا</w:t>
      </w:r>
      <w:r w:rsidRPr="00E645A5">
        <w:rPr>
          <w:rFonts w:cs="Traditional Arabic"/>
          <w:sz w:val="32"/>
          <w:szCs w:val="32"/>
          <w:rtl/>
        </w:rPr>
        <w:t xml:space="preserve"> </w:t>
      </w:r>
      <w:r w:rsidRPr="00E645A5">
        <w:rPr>
          <w:rFonts w:cs="Traditional Arabic" w:hint="eastAsia"/>
          <w:sz w:val="32"/>
          <w:szCs w:val="32"/>
          <w:rtl/>
        </w:rPr>
        <w:t>تقرأ</w:t>
      </w:r>
      <w:r w:rsidRPr="00E645A5">
        <w:rPr>
          <w:rFonts w:cs="Traditional Arabic"/>
          <w:sz w:val="32"/>
          <w:szCs w:val="32"/>
          <w:rtl/>
        </w:rPr>
        <w:t xml:space="preserve"> </w:t>
      </w:r>
      <w:r w:rsidRPr="00E645A5">
        <w:rPr>
          <w:rFonts w:cs="Traditional Arabic" w:hint="eastAsia"/>
          <w:sz w:val="32"/>
          <w:szCs w:val="32"/>
          <w:rtl/>
        </w:rPr>
        <w:t>الحائض</w:t>
      </w:r>
      <w:r w:rsidRPr="00E645A5">
        <w:rPr>
          <w:rFonts w:cs="Traditional Arabic"/>
          <w:sz w:val="32"/>
          <w:szCs w:val="32"/>
          <w:rtl/>
        </w:rPr>
        <w:t xml:space="preserve"> </w:t>
      </w:r>
      <w:r w:rsidRPr="00E645A5">
        <w:rPr>
          <w:rFonts w:cs="Traditional Arabic" w:hint="eastAsia"/>
          <w:sz w:val="32"/>
          <w:szCs w:val="32"/>
          <w:rtl/>
        </w:rPr>
        <w:t>ولا</w:t>
      </w:r>
      <w:r w:rsidRPr="00E645A5">
        <w:rPr>
          <w:rFonts w:cs="Traditional Arabic"/>
          <w:sz w:val="32"/>
          <w:szCs w:val="32"/>
          <w:rtl/>
        </w:rPr>
        <w:t xml:space="preserve"> </w:t>
      </w:r>
      <w:r w:rsidRPr="00E645A5">
        <w:rPr>
          <w:rFonts w:cs="Traditional Arabic" w:hint="eastAsia"/>
          <w:sz w:val="32"/>
          <w:szCs w:val="32"/>
          <w:rtl/>
        </w:rPr>
        <w:t>الجنب</w:t>
      </w:r>
      <w:r w:rsidRPr="00E645A5">
        <w:rPr>
          <w:rFonts w:cs="Traditional Arabic"/>
          <w:sz w:val="32"/>
          <w:szCs w:val="32"/>
          <w:rtl/>
        </w:rPr>
        <w:t xml:space="preserve"> </w:t>
      </w:r>
      <w:r w:rsidRPr="00E645A5">
        <w:rPr>
          <w:rFonts w:cs="Traditional Arabic" w:hint="eastAsia"/>
          <w:sz w:val="32"/>
          <w:szCs w:val="32"/>
          <w:rtl/>
        </w:rPr>
        <w:t>من</w:t>
      </w:r>
      <w:r w:rsidRPr="00E645A5">
        <w:rPr>
          <w:rFonts w:cs="Traditional Arabic"/>
          <w:sz w:val="32"/>
          <w:szCs w:val="32"/>
          <w:rtl/>
        </w:rPr>
        <w:t xml:space="preserve"> </w:t>
      </w:r>
      <w:r w:rsidRPr="00E645A5">
        <w:rPr>
          <w:rFonts w:cs="Traditional Arabic" w:hint="eastAsia"/>
          <w:sz w:val="32"/>
          <w:szCs w:val="32"/>
          <w:rtl/>
        </w:rPr>
        <w:t>القرآن</w:t>
      </w:r>
      <w:r w:rsidRPr="00E645A5">
        <w:rPr>
          <w:rFonts w:cs="Traditional Arabic"/>
          <w:sz w:val="32"/>
          <w:szCs w:val="32"/>
          <w:rtl/>
        </w:rPr>
        <w:t xml:space="preserve"> </w:t>
      </w:r>
      <w:r w:rsidRPr="00E645A5">
        <w:rPr>
          <w:rFonts w:cs="Traditional Arabic" w:hint="eastAsia"/>
          <w:sz w:val="32"/>
          <w:szCs w:val="32"/>
          <w:rtl/>
        </w:rPr>
        <w:t>شيئا،</w:t>
      </w:r>
      <w:r w:rsidRPr="00E645A5">
        <w:rPr>
          <w:rFonts w:cs="Traditional Arabic"/>
          <w:sz w:val="32"/>
          <w:szCs w:val="32"/>
          <w:rtl/>
        </w:rPr>
        <w:t xml:space="preserve"> </w:t>
      </w:r>
      <w:r w:rsidRPr="00E645A5">
        <w:rPr>
          <w:rFonts w:cs="Traditional Arabic" w:hint="eastAsia"/>
          <w:sz w:val="32"/>
          <w:szCs w:val="32"/>
          <w:rtl/>
        </w:rPr>
        <w:t>إلا</w:t>
      </w:r>
      <w:r w:rsidRPr="00E645A5">
        <w:rPr>
          <w:rFonts w:cs="Traditional Arabic"/>
          <w:sz w:val="32"/>
          <w:szCs w:val="32"/>
          <w:rtl/>
        </w:rPr>
        <w:t xml:space="preserve"> </w:t>
      </w:r>
      <w:r w:rsidRPr="00E645A5">
        <w:rPr>
          <w:rFonts w:cs="Traditional Arabic" w:hint="eastAsia"/>
          <w:sz w:val="32"/>
          <w:szCs w:val="32"/>
          <w:rtl/>
        </w:rPr>
        <w:t>طرف</w:t>
      </w:r>
      <w:r w:rsidRPr="00E645A5">
        <w:rPr>
          <w:rFonts w:cs="Traditional Arabic"/>
          <w:sz w:val="32"/>
          <w:szCs w:val="32"/>
          <w:rtl/>
        </w:rPr>
        <w:t xml:space="preserve"> </w:t>
      </w:r>
      <w:r w:rsidRPr="00E645A5">
        <w:rPr>
          <w:rFonts w:cs="Traditional Arabic" w:hint="eastAsia"/>
          <w:sz w:val="32"/>
          <w:szCs w:val="32"/>
          <w:rtl/>
        </w:rPr>
        <w:t>الآية</w:t>
      </w:r>
      <w:r w:rsidRPr="00E645A5">
        <w:rPr>
          <w:rFonts w:cs="Traditional Arabic"/>
          <w:sz w:val="32"/>
          <w:szCs w:val="32"/>
          <w:rtl/>
        </w:rPr>
        <w:t xml:space="preserve"> </w:t>
      </w:r>
      <w:r w:rsidRPr="00E645A5">
        <w:rPr>
          <w:rFonts w:cs="Traditional Arabic" w:hint="eastAsia"/>
          <w:sz w:val="32"/>
          <w:szCs w:val="32"/>
          <w:rtl/>
        </w:rPr>
        <w:t>والحرف</w:t>
      </w:r>
      <w:r w:rsidRPr="00E645A5">
        <w:rPr>
          <w:rFonts w:cs="Traditional Arabic"/>
          <w:sz w:val="32"/>
          <w:szCs w:val="32"/>
          <w:rtl/>
        </w:rPr>
        <w:t xml:space="preserve"> </w:t>
      </w:r>
      <w:r w:rsidRPr="00E645A5">
        <w:rPr>
          <w:rFonts w:cs="Traditional Arabic" w:hint="eastAsia"/>
          <w:sz w:val="32"/>
          <w:szCs w:val="32"/>
          <w:rtl/>
        </w:rPr>
        <w:t>ونحو</w:t>
      </w:r>
      <w:r w:rsidRPr="00E645A5">
        <w:rPr>
          <w:rFonts w:cs="Traditional Arabic"/>
          <w:sz w:val="32"/>
          <w:szCs w:val="32"/>
          <w:rtl/>
        </w:rPr>
        <w:t xml:space="preserve"> </w:t>
      </w:r>
      <w:r w:rsidRPr="00E645A5">
        <w:rPr>
          <w:rFonts w:cs="Traditional Arabic" w:hint="eastAsia"/>
          <w:sz w:val="32"/>
          <w:szCs w:val="32"/>
          <w:rtl/>
        </w:rPr>
        <w:t>ذلك،</w:t>
      </w:r>
      <w:r w:rsidRPr="00E645A5">
        <w:rPr>
          <w:rFonts w:cs="Traditional Arabic"/>
          <w:sz w:val="32"/>
          <w:szCs w:val="32"/>
          <w:rtl/>
        </w:rPr>
        <w:t xml:space="preserve"> </w:t>
      </w:r>
      <w:r w:rsidRPr="00E645A5">
        <w:rPr>
          <w:rFonts w:cs="Traditional Arabic" w:hint="eastAsia"/>
          <w:sz w:val="32"/>
          <w:szCs w:val="32"/>
          <w:rtl/>
        </w:rPr>
        <w:t>ورخصوا</w:t>
      </w:r>
      <w:r w:rsidRPr="00E645A5">
        <w:rPr>
          <w:rFonts w:cs="Traditional Arabic"/>
          <w:sz w:val="32"/>
          <w:szCs w:val="32"/>
          <w:rtl/>
        </w:rPr>
        <w:t xml:space="preserve"> </w:t>
      </w:r>
      <w:r w:rsidRPr="00E645A5">
        <w:rPr>
          <w:rFonts w:cs="Traditional Arabic" w:hint="eastAsia"/>
          <w:sz w:val="32"/>
          <w:szCs w:val="32"/>
          <w:rtl/>
        </w:rPr>
        <w:t>للجنب</w:t>
      </w:r>
      <w:r w:rsidRPr="00E645A5">
        <w:rPr>
          <w:rFonts w:cs="Traditional Arabic"/>
          <w:sz w:val="32"/>
          <w:szCs w:val="32"/>
          <w:rtl/>
        </w:rPr>
        <w:t xml:space="preserve"> </w:t>
      </w:r>
      <w:r w:rsidRPr="00E645A5">
        <w:rPr>
          <w:rFonts w:cs="Traditional Arabic" w:hint="eastAsia"/>
          <w:sz w:val="32"/>
          <w:szCs w:val="32"/>
          <w:rtl/>
        </w:rPr>
        <w:t>والحائض</w:t>
      </w:r>
      <w:r w:rsidRPr="00E645A5">
        <w:rPr>
          <w:rFonts w:cs="Traditional Arabic"/>
          <w:sz w:val="32"/>
          <w:szCs w:val="32"/>
          <w:rtl/>
        </w:rPr>
        <w:t xml:space="preserve"> </w:t>
      </w:r>
      <w:r w:rsidRPr="00E645A5">
        <w:rPr>
          <w:rFonts w:cs="Traditional Arabic" w:hint="eastAsia"/>
          <w:sz w:val="32"/>
          <w:szCs w:val="32"/>
          <w:rtl/>
        </w:rPr>
        <w:t>في</w:t>
      </w:r>
      <w:r w:rsidRPr="00E645A5">
        <w:rPr>
          <w:rFonts w:cs="Traditional Arabic"/>
          <w:sz w:val="32"/>
          <w:szCs w:val="32"/>
          <w:rtl/>
        </w:rPr>
        <w:t xml:space="preserve"> </w:t>
      </w:r>
      <w:r w:rsidRPr="00E645A5">
        <w:rPr>
          <w:rFonts w:cs="Traditional Arabic" w:hint="eastAsia"/>
          <w:sz w:val="32"/>
          <w:szCs w:val="32"/>
          <w:rtl/>
        </w:rPr>
        <w:t>التسبيح</w:t>
      </w:r>
      <w:r w:rsidRPr="00E645A5">
        <w:rPr>
          <w:rFonts w:cs="Traditional Arabic"/>
          <w:sz w:val="32"/>
          <w:szCs w:val="32"/>
          <w:rtl/>
        </w:rPr>
        <w:t xml:space="preserve"> </w:t>
      </w:r>
      <w:r w:rsidRPr="00E645A5">
        <w:rPr>
          <w:rFonts w:cs="Traditional Arabic" w:hint="eastAsia"/>
          <w:sz w:val="32"/>
          <w:szCs w:val="32"/>
          <w:rtl/>
        </w:rPr>
        <w:t>والتهليل</w:t>
      </w:r>
      <w:r w:rsidRPr="00E645A5">
        <w:rPr>
          <w:rFonts w:cs="Traditional Arabic"/>
          <w:sz w:val="32"/>
          <w:szCs w:val="32"/>
          <w:rtl/>
        </w:rPr>
        <w:t>.</w:t>
      </w:r>
    </w:p>
  </w:footnote>
  <w:footnote w:id="180">
    <w:p w:rsidR="005C5F78" w:rsidRPr="00E67980" w:rsidRDefault="005C5F78" w:rsidP="00E832A2">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بدائع الصنائع (1/57)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 (1/167)</w:t>
      </w:r>
      <w:r w:rsidRPr="00E67980">
        <w:rPr>
          <w:rFonts w:ascii="Traditional Arabic" w:hAnsi="Traditional Arabic" w:cs="Traditional Arabic" w:hint="cs"/>
          <w:sz w:val="32"/>
          <w:szCs w:val="32"/>
          <w:rtl/>
        </w:rPr>
        <w:t>.</w:t>
      </w:r>
    </w:p>
  </w:footnote>
  <w:footnote w:id="181">
    <w:p w:rsidR="005C5F78" w:rsidRPr="00E67980" w:rsidRDefault="005C5F78" w:rsidP="00E832A2">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(2/158-162-356)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ومغني المحتاج (1/72)</w:t>
      </w:r>
      <w:r w:rsidRPr="00E67980">
        <w:rPr>
          <w:rFonts w:ascii="Traditional Arabic" w:hAnsi="Traditional Arabic" w:cs="Traditional Arabic" w:hint="cs"/>
          <w:sz w:val="32"/>
          <w:szCs w:val="32"/>
          <w:rtl/>
          <w:lang w:bidi="ar-KW"/>
        </w:rPr>
        <w:t>.</w:t>
      </w:r>
    </w:p>
  </w:footnote>
  <w:footnote w:id="182">
    <w:p w:rsidR="005C5F78" w:rsidRPr="00E67980" w:rsidRDefault="005C5F78" w:rsidP="00E832A2">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(1/199),</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والشرح الكبير (2/108)</w:t>
      </w:r>
      <w:r w:rsidRPr="00E67980">
        <w:rPr>
          <w:rFonts w:cs="Traditional Arabic" w:hint="cs"/>
          <w:sz w:val="32"/>
          <w:szCs w:val="32"/>
          <w:rtl/>
        </w:rPr>
        <w:t>.</w:t>
      </w:r>
    </w:p>
  </w:footnote>
  <w:footnote w:id="183">
    <w:p w:rsidR="005C5F78" w:rsidRPr="00E67980" w:rsidRDefault="005C5F78" w:rsidP="00E832A2">
      <w:pPr>
        <w:pStyle w:val="a3"/>
        <w:widowControl w:val="0"/>
        <w:spacing w:line="233"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حاشية الدسوقي (1/174),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 (1/375)</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p>
  </w:footnote>
  <w:footnote w:id="184">
    <w:p w:rsidR="005C5F78" w:rsidRPr="00E67980" w:rsidRDefault="005C5F78" w:rsidP="0069050A">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أبو داود(229)</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يقرأ</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والترمذي</w:t>
      </w:r>
      <w:r w:rsidRPr="00E67980">
        <w:rPr>
          <w:rFonts w:ascii="Traditional Arabic" w:hAnsi="Traditional Arabic" w:cs="Traditional Arabic"/>
          <w:sz w:val="32"/>
          <w:szCs w:val="32"/>
          <w:rtl/>
        </w:rPr>
        <w:t xml:space="preserve"> (146)</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الرجل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يقرأ</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يكن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جنبا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والنسائي</w:t>
      </w:r>
      <w:r w:rsidRPr="00E67980">
        <w:rPr>
          <w:rFonts w:ascii="Traditional Arabic" w:hAnsi="Traditional Arabic" w:cs="Traditional Arabic"/>
          <w:sz w:val="32"/>
          <w:szCs w:val="32"/>
          <w:rtl/>
        </w:rPr>
        <w:t xml:space="preserve"> (266)</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حجب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قراءة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(594)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قراءة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غير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أبي شيبة (1048)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والطحاوي في شرح معاني الآثار(1/87)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وابن المنذر في الأوسط</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(2/99)</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ضعفه</w:t>
      </w:r>
      <w:r w:rsidRPr="00E67980">
        <w:rPr>
          <w:rFonts w:ascii="Traditional Arabic" w:hAnsi="Traditional Arabic" w:cs="Traditional Arabic"/>
          <w:sz w:val="32"/>
          <w:szCs w:val="32"/>
          <w:rtl/>
          <w:lang w:bidi="ar-KW"/>
        </w:rPr>
        <w:t xml:space="preserve"> أحمد </w:t>
      </w:r>
      <w:r w:rsidRPr="00E67980">
        <w:rPr>
          <w:rFonts w:ascii="Traditional Arabic" w:hAnsi="Traditional Arabic" w:cs="Traditional Arabic" w:hint="eastAsia"/>
          <w:sz w:val="32"/>
          <w:szCs w:val="32"/>
          <w:rtl/>
          <w:lang w:bidi="ar-KW"/>
        </w:rPr>
        <w:t>كما</w:t>
      </w:r>
      <w:r w:rsidRPr="00E67980">
        <w:rPr>
          <w:rFonts w:ascii="Traditional Arabic" w:hAnsi="Traditional Arabic" w:cs="Traditional Arabic"/>
          <w:sz w:val="32"/>
          <w:szCs w:val="32"/>
          <w:rtl/>
          <w:lang w:bidi="ar-KW"/>
        </w:rPr>
        <w:t xml:space="preserve"> في </w:t>
      </w:r>
      <w:r w:rsidRPr="00E67980">
        <w:rPr>
          <w:rFonts w:ascii="Traditional Arabic" w:hAnsi="Traditional Arabic" w:cs="Traditional Arabic" w:hint="eastAsia"/>
          <w:sz w:val="32"/>
          <w:szCs w:val="32"/>
          <w:rtl/>
          <w:lang w:bidi="ar-KW"/>
        </w:rPr>
        <w:t>معالم</w:t>
      </w:r>
      <w:r w:rsidRPr="00E67980">
        <w:rPr>
          <w:rFonts w:ascii="Traditional Arabic" w:hAnsi="Traditional Arabic" w:cs="Traditional Arabic"/>
          <w:sz w:val="32"/>
          <w:szCs w:val="32"/>
          <w:rtl/>
          <w:lang w:bidi="ar-KW"/>
        </w:rPr>
        <w:t xml:space="preserve"> السنن للخطابي (1/156)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w:t>
      </w:r>
      <w:r w:rsidRPr="00E67980">
        <w:rPr>
          <w:rFonts w:ascii="Traditional Arabic" w:hAnsi="Traditional Arabic" w:cs="Traditional Arabic"/>
          <w:sz w:val="32"/>
          <w:szCs w:val="32"/>
          <w:rtl/>
        </w:rPr>
        <w:t xml:space="preserve"> في الأوسط (2/100)</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وقال</w:t>
      </w:r>
      <w:r w:rsidRPr="00E67980">
        <w:rPr>
          <w:rFonts w:ascii="Traditional Arabic" w:hAnsi="Traditional Arabic" w:cs="Traditional Arabic"/>
          <w:sz w:val="32"/>
          <w:szCs w:val="32"/>
          <w:rtl/>
          <w:lang w:bidi="ar-KW"/>
        </w:rPr>
        <w:t xml:space="preserve">: وحديث علي لا يثبت إسناده لأن عبدالله </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بن سلمة تفرد به وقد تكلم فيه عمرو بن مرة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قال: سمعت عبدالله بن سلمة وإنا لنعرف وننك</w:t>
      </w:r>
      <w:r w:rsidRPr="00E67980">
        <w:rPr>
          <w:rFonts w:ascii="Traditional Arabic" w:hAnsi="Traditional Arabic" w:cs="Traditional Arabic" w:hint="eastAsia"/>
          <w:sz w:val="32"/>
          <w:szCs w:val="32"/>
          <w:rtl/>
          <w:lang w:bidi="ar-KW"/>
        </w:rPr>
        <w:t>ر,</w:t>
      </w:r>
      <w:r w:rsidRPr="00E67980">
        <w:rPr>
          <w:rFonts w:ascii="Traditional Arabic" w:hAnsi="Traditional Arabic" w:cs="Traditional Arabic"/>
          <w:sz w:val="32"/>
          <w:szCs w:val="32"/>
          <w:rtl/>
          <w:lang w:bidi="ar-KW"/>
        </w:rPr>
        <w:t xml:space="preserve"> فإذا كان هو الناقل بخبره فجرحه بطل الاحتجاج به,ولو ثبت خبر علي لم يجب الامتناع من القراءة من أجله لأنه لم ينهه عن </w:t>
      </w:r>
      <w:r w:rsidRPr="00E67980">
        <w:rPr>
          <w:rFonts w:ascii="Traditional Arabic" w:hAnsi="Traditional Arabic" w:cs="Traditional Arabic" w:hint="eastAsia"/>
          <w:sz w:val="32"/>
          <w:szCs w:val="32"/>
          <w:rtl/>
          <w:lang w:bidi="ar-KW"/>
        </w:rPr>
        <w:t>القراءة</w:t>
      </w:r>
      <w:r w:rsidRPr="00E67980">
        <w:rPr>
          <w:rFonts w:ascii="Traditional Arabic" w:hAnsi="Traditional Arabic" w:cs="Traditional Arabic"/>
          <w:sz w:val="32"/>
          <w:szCs w:val="32"/>
          <w:rtl/>
          <w:lang w:bidi="ar-KW"/>
        </w:rPr>
        <w:t xml:space="preserve"> فيكون الجنب ممنوعا منه</w:t>
      </w: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قال</w:t>
      </w:r>
      <w:r w:rsidRPr="00E67980">
        <w:rPr>
          <w:rFonts w:ascii="Traditional Arabic" w:hAnsi="Traditional Arabic" w:cs="Traditional Arabic"/>
          <w:sz w:val="32"/>
          <w:szCs w:val="32"/>
          <w:rtl/>
          <w:lang w:bidi="ar-KW"/>
        </w:rPr>
        <w:t xml:space="preserve"> ابن خزيمة: لا حجّة في هذا الحديث لمن منع الجنب من القراءة, لأنّه ليس فيه نهيٌ, وإنّما هي حكاية فعل ولم يبيّن النّبيّ </w:t>
      </w:r>
      <w:r w:rsidRPr="00E67980">
        <w:rPr>
          <w:rFonts w:cs="Traditional Arabic"/>
          <w:sz w:val="32"/>
          <w:szCs w:val="32"/>
        </w:rPr>
        <w:sym w:font="AGA Arabesque" w:char="0065"/>
      </w:r>
      <w:r w:rsidRPr="00E67980">
        <w:rPr>
          <w:rFonts w:ascii="Traditional Arabic" w:hAnsi="Traditional Arabic" w:cs="Traditional Arabic"/>
          <w:sz w:val="32"/>
          <w:szCs w:val="32"/>
          <w:rtl/>
          <w:lang w:bidi="ar-KW"/>
        </w:rPr>
        <w:t xml:space="preserve"> أنّه إنّما امتنع من ذلك لأجل الجنابة.</w:t>
      </w:r>
      <w:r>
        <w:rPr>
          <w:rFonts w:ascii="Traditional Arabic" w:hAnsi="Traditional Arabic" w:cs="Traditional Arabic" w:hint="cs"/>
          <w:sz w:val="32"/>
          <w:szCs w:val="32"/>
          <w:rtl/>
        </w:rPr>
        <w:t>وصححه الترمذي وابن حبان والحاكم وابن السكن وعبد الحق و</w:t>
      </w:r>
      <w:r w:rsidRPr="0069050A">
        <w:rPr>
          <w:rFonts w:ascii="Traditional Arabic" w:hAnsi="Traditional Arabic" w:cs="Traditional Arabic" w:hint="eastAsia"/>
          <w:sz w:val="32"/>
          <w:szCs w:val="32"/>
          <w:rtl/>
        </w:rPr>
        <w:t>قال</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شعبة</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هذا</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ثلث</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رأس</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مالي</w:t>
      </w:r>
      <w:r>
        <w:rPr>
          <w:rFonts w:ascii="Traditional Arabic" w:hAnsi="Traditional Arabic" w:cs="Traditional Arabic" w:hint="cs"/>
          <w:sz w:val="32"/>
          <w:szCs w:val="32"/>
          <w:rtl/>
        </w:rPr>
        <w:t>.</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البدر</w:t>
      </w:r>
      <w:r w:rsidRPr="0069050A">
        <w:rPr>
          <w:rFonts w:ascii="Traditional Arabic" w:hAnsi="Traditional Arabic" w:cs="Traditional Arabic"/>
          <w:sz w:val="32"/>
          <w:szCs w:val="32"/>
          <w:rtl/>
        </w:rPr>
        <w:t xml:space="preserve"> </w:t>
      </w:r>
      <w:r w:rsidRPr="0069050A">
        <w:rPr>
          <w:rFonts w:ascii="Traditional Arabic" w:hAnsi="Traditional Arabic" w:cs="Traditional Arabic" w:hint="eastAsia"/>
          <w:sz w:val="32"/>
          <w:szCs w:val="32"/>
          <w:rtl/>
        </w:rPr>
        <w:t>المنير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2/553</w:t>
      </w:r>
      <w:r>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التلخيص</w:t>
      </w:r>
      <w:r w:rsidRPr="00E67980">
        <w:rPr>
          <w:rFonts w:ascii="Traditional Arabic" w:hAnsi="Traditional Arabic" w:cs="Traditional Arabic"/>
          <w:sz w:val="32"/>
          <w:szCs w:val="32"/>
          <w:rtl/>
        </w:rPr>
        <w:t xml:space="preserve"> الحبير (1/373)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وانظر صحيح ابن خزيمة (1/105)</w:t>
      </w:r>
      <w:r w:rsidRPr="00E67980">
        <w:rPr>
          <w:rFonts w:cs="Traditional Arabic" w:hint="cs"/>
          <w:sz w:val="32"/>
          <w:szCs w:val="32"/>
          <w:rtl/>
        </w:rPr>
        <w:t>.</w:t>
      </w:r>
    </w:p>
  </w:footnote>
  <w:footnote w:id="185">
    <w:p w:rsidR="005C5F78" w:rsidRPr="00E67980" w:rsidRDefault="005C5F78" w:rsidP="00E832A2">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الترمذي (131)</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والحائض</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أنهما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يقرأن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(595) (596) كتاب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قراءة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القرآن</w:t>
      </w:r>
      <w:r w:rsidRPr="00E67980">
        <w:rPr>
          <w:rFonts w:ascii="Traditional Arabic" w:hAnsi="Traditional Arabic" w:cs="Traditional Arabic"/>
          <w:sz w:val="32"/>
          <w:szCs w:val="32"/>
          <w:rtl/>
        </w:rPr>
        <w:t xml:space="preserve"> على </w:t>
      </w:r>
      <w:r w:rsidRPr="00E67980">
        <w:rPr>
          <w:rFonts w:ascii="Traditional Arabic" w:hAnsi="Traditional Arabic" w:cs="Traditional Arabic" w:hint="eastAsia"/>
          <w:sz w:val="32"/>
          <w:szCs w:val="32"/>
          <w:rtl/>
        </w:rPr>
        <w:t>غير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طهارة</w:t>
      </w:r>
      <w:r w:rsidRPr="00E67980">
        <w:rPr>
          <w:rFonts w:ascii="Traditional Arabic" w:hAnsi="Traditional Arabic" w:cs="Traditional Arabic"/>
          <w:sz w:val="32"/>
          <w:szCs w:val="32"/>
          <w:rtl/>
        </w:rPr>
        <w:t>. والدارقطني (419)</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والبيهقي (1/309)</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lang w:bidi="ar-KW"/>
        </w:rPr>
        <w:t xml:space="preserve"> ضعفه أحمد </w:t>
      </w:r>
      <w:r w:rsidRPr="00E67980">
        <w:rPr>
          <w:rFonts w:ascii="Traditional Arabic" w:hAnsi="Traditional Arabic" w:cs="Traditional Arabic" w:hint="eastAsia"/>
          <w:sz w:val="32"/>
          <w:szCs w:val="32"/>
          <w:rtl/>
          <w:lang w:bidi="ar-KW"/>
        </w:rPr>
        <w:t>كما</w:t>
      </w:r>
      <w:r w:rsidRPr="00E67980">
        <w:rPr>
          <w:rFonts w:ascii="Traditional Arabic" w:hAnsi="Traditional Arabic" w:cs="Traditional Arabic"/>
          <w:sz w:val="32"/>
          <w:szCs w:val="32"/>
          <w:rtl/>
          <w:lang w:bidi="ar-KW"/>
        </w:rPr>
        <w:t xml:space="preserve"> في </w:t>
      </w:r>
      <w:r w:rsidRPr="00E67980">
        <w:rPr>
          <w:rFonts w:ascii="Traditional Arabic" w:hAnsi="Traditional Arabic" w:cs="Traditional Arabic" w:hint="eastAsia"/>
          <w:sz w:val="32"/>
          <w:szCs w:val="32"/>
          <w:rtl/>
          <w:lang w:bidi="ar-KW"/>
        </w:rPr>
        <w:t>العلل</w:t>
      </w:r>
      <w:r w:rsidRPr="00E67980">
        <w:rPr>
          <w:rFonts w:ascii="Traditional Arabic" w:hAnsi="Traditional Arabic" w:cs="Traditional Arabic"/>
          <w:sz w:val="32"/>
          <w:szCs w:val="32"/>
          <w:rtl/>
          <w:lang w:bidi="ar-KW"/>
        </w:rPr>
        <w:t xml:space="preserve"> ومعرفة الرجال للإمام أحمد (3/381)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والبخاري </w:t>
      </w:r>
      <w:r w:rsidRPr="00E67980">
        <w:rPr>
          <w:rFonts w:ascii="Traditional Arabic" w:hAnsi="Traditional Arabic" w:cs="Traditional Arabic" w:hint="eastAsia"/>
          <w:sz w:val="32"/>
          <w:szCs w:val="32"/>
          <w:rtl/>
          <w:lang w:bidi="ar-KW"/>
        </w:rPr>
        <w:t>كما</w:t>
      </w:r>
      <w:r w:rsidRPr="00E67980">
        <w:rPr>
          <w:rFonts w:ascii="Traditional Arabic" w:hAnsi="Traditional Arabic" w:cs="Traditional Arabic"/>
          <w:sz w:val="32"/>
          <w:szCs w:val="32"/>
          <w:rtl/>
          <w:lang w:bidi="ar-KW"/>
        </w:rPr>
        <w:t xml:space="preserve"> في </w:t>
      </w:r>
      <w:r w:rsidRPr="00E67980">
        <w:rPr>
          <w:rFonts w:ascii="Traditional Arabic" w:hAnsi="Traditional Arabic" w:cs="Traditional Arabic" w:hint="eastAsia"/>
          <w:sz w:val="32"/>
          <w:szCs w:val="32"/>
          <w:rtl/>
          <w:lang w:bidi="ar-KW"/>
        </w:rPr>
        <w:t>سنن</w:t>
      </w:r>
      <w:r w:rsidRPr="00E67980">
        <w:rPr>
          <w:rFonts w:ascii="Traditional Arabic" w:hAnsi="Traditional Arabic" w:cs="Traditional Arabic"/>
          <w:sz w:val="32"/>
          <w:szCs w:val="32"/>
          <w:rtl/>
          <w:lang w:bidi="ar-KW"/>
        </w:rPr>
        <w:t xml:space="preserve"> الترمذي (131)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والنووي </w:t>
      </w:r>
      <w:r w:rsidRPr="00E67980">
        <w:rPr>
          <w:rFonts w:ascii="Traditional Arabic" w:hAnsi="Traditional Arabic" w:cs="Traditional Arabic" w:hint="cs"/>
          <w:sz w:val="32"/>
          <w:szCs w:val="32"/>
          <w:rtl/>
          <w:lang w:bidi="ar-KW"/>
        </w:rPr>
        <w:t xml:space="preserve">في </w:t>
      </w:r>
      <w:r w:rsidRPr="00E67980">
        <w:rPr>
          <w:rFonts w:ascii="Traditional Arabic" w:hAnsi="Traditional Arabic" w:cs="Traditional Arabic"/>
          <w:sz w:val="32"/>
          <w:szCs w:val="32"/>
          <w:rtl/>
          <w:lang w:bidi="ar-KW"/>
        </w:rPr>
        <w:t>المجموع شرح المهذب (2/158)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ونقل عن الشافعي (2/159) أنه قال: لم يكن أهل الحديث يثبتونه.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البدر المنير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(2/543)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والبيهقي</w:t>
      </w:r>
      <w:r w:rsidRPr="00E67980">
        <w:rPr>
          <w:rFonts w:ascii="Traditional Arabic" w:hAnsi="Traditional Arabic" w:cs="Traditional Arabic"/>
          <w:sz w:val="32"/>
          <w:szCs w:val="32"/>
          <w:rtl/>
        </w:rPr>
        <w:t xml:space="preserve"> في سننه (1/309)</w:t>
      </w:r>
      <w:r w:rsidRPr="00E67980">
        <w:rPr>
          <w:rFonts w:ascii="Traditional Arabic" w:hAnsi="Traditional Arabic" w:cs="Traditional Arabic" w:hint="cs"/>
          <w:sz w:val="32"/>
          <w:szCs w:val="32"/>
          <w:rtl/>
        </w:rPr>
        <w:t>.</w:t>
      </w:r>
    </w:p>
  </w:footnote>
  <w:footnote w:id="186">
    <w:p w:rsidR="005C5F78" w:rsidRPr="0069050A" w:rsidRDefault="005C5F78" w:rsidP="00AB74EB">
      <w:pPr>
        <w:pStyle w:val="ListParagraph"/>
        <w:widowControl w:val="0"/>
        <w:tabs>
          <w:tab w:val="left" w:pos="46"/>
          <w:tab w:val="left" w:pos="330"/>
          <w:tab w:val="left" w:pos="6227"/>
        </w:tabs>
        <w:spacing w:after="0" w:line="240" w:lineRule="auto"/>
        <w:ind w:left="340" w:hanging="340"/>
        <w:jc w:val="lowKashida"/>
        <w:rPr>
          <w:rFonts w:cs="Traditional Arabic" w:hint="cs"/>
          <w:sz w:val="32"/>
          <w:szCs w:val="32"/>
        </w:rPr>
      </w:pPr>
      <w:r w:rsidRPr="0069050A">
        <w:rPr>
          <w:rFonts w:ascii="Traditional Arabic" w:hAnsi="Traditional Arabic" w:cs="Traditional Arabic"/>
          <w:sz w:val="32"/>
          <w:szCs w:val="32"/>
          <w:rtl/>
        </w:rPr>
        <w:t>(</w:t>
      </w:r>
      <w:r w:rsidRPr="0069050A">
        <w:rPr>
          <w:rStyle w:val="a4"/>
          <w:rFonts w:ascii="Traditional Arabic" w:hAnsi="Traditional Arabic" w:cs="Traditional Arabic"/>
          <w:sz w:val="32"/>
          <w:szCs w:val="32"/>
          <w:vertAlign w:val="baseline"/>
        </w:rPr>
        <w:footnoteRef/>
      </w:r>
      <w:r w:rsidRPr="0069050A">
        <w:rPr>
          <w:rFonts w:ascii="Traditional Arabic" w:hAnsi="Traditional Arabic" w:cs="Traditional Arabic" w:hint="cs"/>
          <w:sz w:val="32"/>
          <w:szCs w:val="32"/>
          <w:rtl/>
        </w:rPr>
        <w:t xml:space="preserve">) أخرجه </w:t>
      </w:r>
      <w:r w:rsidRPr="0069050A">
        <w:rPr>
          <w:rFonts w:ascii="Traditional Arabic" w:hAnsi="Traditional Arabic" w:cs="Traditional Arabic" w:hint="eastAsia"/>
          <w:sz w:val="32"/>
          <w:szCs w:val="32"/>
          <w:rtl/>
          <w:lang w:bidi="ar-KW"/>
        </w:rPr>
        <w:t>أحمد</w:t>
      </w:r>
      <w:r w:rsidRPr="0069050A">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69050A">
        <w:rPr>
          <w:rFonts w:ascii="Traditional Arabic" w:hAnsi="Traditional Arabic" w:cs="Traditional Arabic"/>
          <w:sz w:val="32"/>
          <w:szCs w:val="32"/>
          <w:rtl/>
          <w:lang w:bidi="ar-KW"/>
        </w:rPr>
        <w:t>2</w:t>
      </w:r>
      <w:r>
        <w:rPr>
          <w:rFonts w:ascii="Traditional Arabic" w:hAnsi="Traditional Arabic" w:cs="Traditional Arabic"/>
          <w:sz w:val="32"/>
          <w:szCs w:val="32"/>
          <w:rtl/>
          <w:lang w:bidi="ar-KW"/>
        </w:rPr>
        <w:t>/</w:t>
      </w:r>
      <w:r w:rsidRPr="0069050A">
        <w:rPr>
          <w:rFonts w:ascii="Traditional Arabic" w:hAnsi="Traditional Arabic" w:cs="Traditional Arabic"/>
          <w:sz w:val="32"/>
          <w:szCs w:val="32"/>
          <w:rtl/>
          <w:lang w:bidi="ar-KW"/>
        </w:rPr>
        <w:t>221</w:t>
      </w:r>
      <w:r>
        <w:rPr>
          <w:rFonts w:cs="Traditional Arabic" w:hint="cs"/>
          <w:sz w:val="32"/>
          <w:szCs w:val="32"/>
          <w:rtl/>
        </w:rPr>
        <w:t>)</w:t>
      </w:r>
      <w:r w:rsidRPr="00AB74EB">
        <w:rPr>
          <w:rFonts w:hint="eastAsia"/>
          <w:rtl/>
        </w:rPr>
        <w:t xml:space="preserve"> </w:t>
      </w:r>
      <w:r w:rsidRPr="00AB74EB">
        <w:rPr>
          <w:rFonts w:cs="Traditional Arabic" w:hint="eastAsia"/>
          <w:sz w:val="32"/>
          <w:szCs w:val="32"/>
          <w:rtl/>
        </w:rPr>
        <w:t>أبو</w:t>
      </w:r>
      <w:r w:rsidRPr="00AB74EB">
        <w:rPr>
          <w:rFonts w:cs="Traditional Arabic"/>
          <w:sz w:val="32"/>
          <w:szCs w:val="32"/>
          <w:rtl/>
        </w:rPr>
        <w:t xml:space="preserve"> </w:t>
      </w:r>
      <w:r w:rsidRPr="00AB74EB">
        <w:rPr>
          <w:rFonts w:cs="Traditional Arabic" w:hint="eastAsia"/>
          <w:sz w:val="32"/>
          <w:szCs w:val="32"/>
          <w:rtl/>
        </w:rPr>
        <w:t>يعلي</w:t>
      </w:r>
      <w:r w:rsidRPr="00AB74EB">
        <w:rPr>
          <w:rFonts w:cs="Traditional Arabic"/>
          <w:sz w:val="32"/>
          <w:szCs w:val="32"/>
          <w:rtl/>
        </w:rPr>
        <w:t xml:space="preserve"> (365) </w:t>
      </w:r>
      <w:r>
        <w:rPr>
          <w:rFonts w:cs="Traditional Arabic" w:hint="cs"/>
          <w:sz w:val="32"/>
          <w:szCs w:val="32"/>
          <w:rtl/>
        </w:rPr>
        <w:t>.</w:t>
      </w:r>
      <w:r w:rsidRPr="00AB74EB">
        <w:rPr>
          <w:rFonts w:cs="Traditional Arabic" w:hint="eastAsia"/>
          <w:sz w:val="32"/>
          <w:szCs w:val="32"/>
          <w:rtl/>
        </w:rPr>
        <w:t>قال</w:t>
      </w:r>
      <w:r w:rsidRPr="00AB74EB">
        <w:rPr>
          <w:rFonts w:cs="Traditional Arabic"/>
          <w:sz w:val="32"/>
          <w:szCs w:val="32"/>
          <w:rtl/>
        </w:rPr>
        <w:t xml:space="preserve"> </w:t>
      </w:r>
      <w:r w:rsidRPr="00AB74EB">
        <w:rPr>
          <w:rFonts w:cs="Traditional Arabic" w:hint="eastAsia"/>
          <w:sz w:val="32"/>
          <w:szCs w:val="32"/>
          <w:rtl/>
        </w:rPr>
        <w:t>الهيثمي</w:t>
      </w:r>
      <w:r w:rsidRPr="00AB74EB">
        <w:rPr>
          <w:rFonts w:cs="Traditional Arabic"/>
          <w:sz w:val="32"/>
          <w:szCs w:val="32"/>
          <w:rtl/>
        </w:rPr>
        <w:t xml:space="preserve"> </w:t>
      </w:r>
      <w:r w:rsidRPr="00AB74EB">
        <w:rPr>
          <w:rFonts w:cs="Traditional Arabic" w:hint="eastAsia"/>
          <w:sz w:val="32"/>
          <w:szCs w:val="32"/>
          <w:rtl/>
        </w:rPr>
        <w:t>في</w:t>
      </w:r>
      <w:r>
        <w:rPr>
          <w:rFonts w:cs="Traditional Arabic"/>
          <w:sz w:val="32"/>
          <w:szCs w:val="32"/>
          <w:rtl/>
        </w:rPr>
        <w:t xml:space="preserve"> </w:t>
      </w:r>
      <w:r w:rsidRPr="00AB74EB">
        <w:rPr>
          <w:rFonts w:cs="Traditional Arabic" w:hint="eastAsia"/>
          <w:sz w:val="32"/>
          <w:szCs w:val="32"/>
          <w:rtl/>
        </w:rPr>
        <w:t>المجمع</w:t>
      </w:r>
      <w:r w:rsidRPr="00AB74EB">
        <w:rPr>
          <w:rFonts w:cs="Traditional Arabic"/>
          <w:sz w:val="32"/>
          <w:szCs w:val="32"/>
          <w:rtl/>
        </w:rPr>
        <w:t xml:space="preserve"> </w:t>
      </w:r>
      <w:r>
        <w:rPr>
          <w:rFonts w:cs="Traditional Arabic" w:hint="cs"/>
          <w:sz w:val="32"/>
          <w:szCs w:val="32"/>
          <w:rtl/>
        </w:rPr>
        <w:t>(</w:t>
      </w:r>
      <w:r w:rsidRPr="00AB74EB">
        <w:rPr>
          <w:rFonts w:cs="Traditional Arabic"/>
          <w:sz w:val="32"/>
          <w:szCs w:val="32"/>
          <w:rtl/>
        </w:rPr>
        <w:t>1/276</w:t>
      </w:r>
      <w:r>
        <w:rPr>
          <w:rFonts w:cs="Traditional Arabic" w:hint="cs"/>
          <w:sz w:val="32"/>
          <w:szCs w:val="32"/>
          <w:rtl/>
        </w:rPr>
        <w:t>)</w:t>
      </w:r>
      <w:r w:rsidRPr="00AB74EB">
        <w:rPr>
          <w:rFonts w:cs="Traditional Arabic"/>
          <w:sz w:val="32"/>
          <w:szCs w:val="32"/>
          <w:rtl/>
        </w:rPr>
        <w:t xml:space="preserve">: </w:t>
      </w:r>
      <w:r w:rsidRPr="00AB74EB">
        <w:rPr>
          <w:rFonts w:cs="Traditional Arabic" w:hint="eastAsia"/>
          <w:sz w:val="32"/>
          <w:szCs w:val="32"/>
          <w:rtl/>
        </w:rPr>
        <w:t>رجاله</w:t>
      </w:r>
      <w:r w:rsidRPr="00AB74EB">
        <w:rPr>
          <w:rFonts w:cs="Traditional Arabic"/>
          <w:sz w:val="32"/>
          <w:szCs w:val="32"/>
          <w:rtl/>
        </w:rPr>
        <w:t xml:space="preserve"> </w:t>
      </w:r>
      <w:r w:rsidRPr="00AB74EB">
        <w:rPr>
          <w:rFonts w:cs="Traditional Arabic" w:hint="eastAsia"/>
          <w:sz w:val="32"/>
          <w:szCs w:val="32"/>
          <w:rtl/>
        </w:rPr>
        <w:t>موثقون</w:t>
      </w:r>
      <w:r w:rsidRPr="00AB74EB">
        <w:rPr>
          <w:rFonts w:cs="Traditional Arabic"/>
          <w:sz w:val="32"/>
          <w:szCs w:val="32"/>
          <w:rtl/>
        </w:rPr>
        <w:t>.</w:t>
      </w:r>
      <w:r>
        <w:rPr>
          <w:rFonts w:cs="Traditional Arabic" w:hint="cs"/>
          <w:sz w:val="32"/>
          <w:szCs w:val="32"/>
          <w:rtl/>
        </w:rPr>
        <w:t xml:space="preserve"> وحسن إسناده محقق المسند شعيب الأرنؤوط، وقد فصّل الألباني الكلام على حديث علي فانظره في إرواء الغليل (2/243) </w:t>
      </w:r>
      <w:r w:rsidRPr="0069050A">
        <w:rPr>
          <w:rFonts w:cs="Traditional Arabic" w:hint="cs"/>
          <w:sz w:val="32"/>
          <w:szCs w:val="32"/>
          <w:rtl/>
        </w:rPr>
        <w:t>.</w:t>
      </w:r>
    </w:p>
  </w:footnote>
  <w:footnote w:id="187">
    <w:p w:rsidR="005C5F78" w:rsidRPr="00AD068A" w:rsidRDefault="005C5F78" w:rsidP="00EE4BA4">
      <w:pPr>
        <w:pStyle w:val="ListParagraph"/>
        <w:widowControl w:val="0"/>
        <w:tabs>
          <w:tab w:val="left" w:pos="46"/>
          <w:tab w:val="left" w:pos="330"/>
          <w:tab w:val="left" w:pos="6227"/>
        </w:tabs>
        <w:spacing w:after="0" w:line="240" w:lineRule="auto"/>
        <w:ind w:left="340" w:hanging="340"/>
        <w:jc w:val="lowKashida"/>
        <w:rPr>
          <w:rFonts w:ascii="Traditional Arabic" w:hAnsi="Traditional Arabic" w:cs="Traditional Arabic"/>
          <w:sz w:val="32"/>
          <w:szCs w:val="32"/>
        </w:rPr>
      </w:pPr>
      <w:r>
        <w:rPr>
          <w:rFonts w:ascii="Traditional Arabic" w:hAnsi="Traditional Arabic" w:cs="Traditional Arabic" w:hint="cs"/>
          <w:sz w:val="32"/>
          <w:szCs w:val="32"/>
          <w:rtl/>
        </w:rPr>
        <w:t>(</w:t>
      </w:r>
      <w:r w:rsidRPr="00EE4BA4">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AD068A">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عبد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الله</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بْن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رواحة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بْن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ثعلبة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بْن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امرئ</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القيس</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بن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عمرو</w:t>
      </w:r>
      <w:r>
        <w:rPr>
          <w:rFonts w:ascii="Traditional Arabic" w:hAnsi="Traditional Arabic" w:cs="Traditional Arabic" w:hint="cs"/>
          <w:sz w:val="32"/>
          <w:szCs w:val="32"/>
          <w:rtl/>
        </w:rPr>
        <w:t xml:space="preserve"> أبو محمد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الأَنْصَارِيّ</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الخزرجي،</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أحد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النقباء،</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شهد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العقبة،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وبدرا،</w:t>
      </w:r>
      <w:r w:rsidRPr="00394E1E">
        <w:rPr>
          <w:rFonts w:ascii="Traditional Arabic" w:hAnsi="Traditional Arabic" w:cs="Traditional Arabic"/>
          <w:sz w:val="32"/>
          <w:szCs w:val="32"/>
          <w:rtl/>
        </w:rPr>
        <w:t xml:space="preserve"> </w:t>
      </w:r>
      <w:r>
        <w:rPr>
          <w:rFonts w:ascii="Traditional Arabic" w:hAnsi="Traditional Arabic" w:cs="Traditional Arabic" w:hint="eastAsia"/>
          <w:sz w:val="32"/>
          <w:szCs w:val="32"/>
          <w:rtl/>
        </w:rPr>
        <w:t>وأحدا</w:t>
      </w:r>
      <w:r w:rsidRPr="00394E1E">
        <w:rPr>
          <w:rFonts w:ascii="Traditional Arabic" w:hAnsi="Traditional Arabic" w:cs="Traditional Arabic" w:hint="eastAsia"/>
          <w:sz w:val="32"/>
          <w:szCs w:val="32"/>
          <w:rtl/>
        </w:rPr>
        <w:t>،</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والمشاهد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كلها</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إلا</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الْفَتْح</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وما</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بعده،</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لأنه</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قتل</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يَوْم</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مؤتة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شهيدا</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وَهُوَ</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أحد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الأمراء</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فِي</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غزوة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مؤتة،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وأحد</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الشعراء</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المحسنين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الذين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كانوا</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يردون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الأذى</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عَنْ</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رَسُول</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اللَّهِ</w:t>
      </w:r>
      <w:r w:rsidRPr="00394E1E">
        <w:rPr>
          <w:rFonts w:ascii="Traditional Arabic" w:hAnsi="Traditional Arabic" w:cs="Traditional Arabic"/>
          <w:sz w:val="32"/>
          <w:szCs w:val="32"/>
          <w:rtl/>
        </w:rPr>
        <w:t xml:space="preserve"> </w:t>
      </w:r>
      <w:r w:rsidRPr="00E67980">
        <w:rPr>
          <w:rFonts w:ascii="AGA Arabesque" w:hAnsi="AGA Arabesque" w:cs="Times New Roman"/>
          <w:sz w:val="28"/>
          <w:szCs w:val="28"/>
          <w:lang w:bidi="ar-KW"/>
        </w:rPr>
        <w:t></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الاستيعاب</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في</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معرفة</w:t>
      </w:r>
      <w:r w:rsidRPr="00394E1E">
        <w:rPr>
          <w:rFonts w:ascii="Traditional Arabic" w:hAnsi="Traditional Arabic" w:cs="Traditional Arabic"/>
          <w:sz w:val="32"/>
          <w:szCs w:val="32"/>
          <w:rtl/>
        </w:rPr>
        <w:t xml:space="preserve"> </w:t>
      </w:r>
      <w:r w:rsidRPr="00394E1E">
        <w:rPr>
          <w:rFonts w:ascii="Traditional Arabic" w:hAnsi="Traditional Arabic" w:cs="Traditional Arabic" w:hint="eastAsia"/>
          <w:sz w:val="32"/>
          <w:szCs w:val="32"/>
          <w:rtl/>
        </w:rPr>
        <w:t>الأصحاب</w:t>
      </w:r>
      <w:r w:rsidRPr="00394E1E">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394E1E">
        <w:rPr>
          <w:rFonts w:ascii="Traditional Arabic" w:hAnsi="Traditional Arabic" w:cs="Traditional Arabic"/>
          <w:sz w:val="32"/>
          <w:szCs w:val="32"/>
          <w:rtl/>
        </w:rPr>
        <w:t>3</w:t>
      </w:r>
      <w:r>
        <w:rPr>
          <w:rFonts w:ascii="Traditional Arabic" w:hAnsi="Traditional Arabic" w:cs="Traditional Arabic"/>
          <w:sz w:val="32"/>
          <w:szCs w:val="32"/>
          <w:rtl/>
        </w:rPr>
        <w:t>/</w:t>
      </w:r>
      <w:r w:rsidRPr="00394E1E">
        <w:rPr>
          <w:rFonts w:ascii="Traditional Arabic" w:hAnsi="Traditional Arabic" w:cs="Traditional Arabic"/>
          <w:sz w:val="32"/>
          <w:szCs w:val="32"/>
          <w:rtl/>
        </w:rPr>
        <w:t>898</w:t>
      </w:r>
      <w:r>
        <w:rPr>
          <w:rFonts w:ascii="Traditional Arabic" w:hAnsi="Traditional Arabic" w:cs="Traditional Arabic"/>
          <w:sz w:val="32"/>
          <w:szCs w:val="32"/>
          <w:rtl/>
        </w:rPr>
        <w:t>)</w:t>
      </w:r>
    </w:p>
  </w:footnote>
  <w:footnote w:id="188">
    <w:p w:rsidR="005C5F78" w:rsidRPr="00E67980" w:rsidRDefault="005C5F78" w:rsidP="00E832A2">
      <w:pPr>
        <w:pStyle w:val="ListParagraph"/>
        <w:widowControl w:val="0"/>
        <w:tabs>
          <w:tab w:val="left" w:pos="46"/>
          <w:tab w:val="left" w:pos="330"/>
          <w:tab w:val="left" w:pos="6227"/>
        </w:tabs>
        <w:spacing w:after="0" w:line="24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Pr>
          <w:rFonts w:ascii="Traditional Arabic" w:hAnsi="Traditional Arabic" w:cs="Traditional Arabic" w:hint="eastAsia"/>
          <w:sz w:val="32"/>
          <w:szCs w:val="32"/>
          <w:rtl/>
          <w:lang w:bidi="ar-KW"/>
        </w:rPr>
        <w:t>ضعفه</w:t>
      </w:r>
      <w:r>
        <w:rPr>
          <w:rFonts w:ascii="Traditional Arabic" w:hAnsi="Traditional Arabic" w:cs="Traditional Arabic" w:hint="cs"/>
          <w:sz w:val="32"/>
          <w:szCs w:val="32"/>
          <w:rtl/>
          <w:lang w:bidi="ar-KW"/>
        </w:rPr>
        <w:t xml:space="preserve"> هذه الرواية</w:t>
      </w:r>
      <w:r w:rsidRPr="00E67980">
        <w:rPr>
          <w:rFonts w:ascii="Traditional Arabic" w:hAnsi="Traditional Arabic" w:cs="Traditional Arabic"/>
          <w:sz w:val="32"/>
          <w:szCs w:val="32"/>
          <w:rtl/>
          <w:lang w:bidi="ar-KW"/>
        </w:rPr>
        <w:t xml:space="preserve"> النووي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المجموع</w:t>
      </w:r>
      <w:r w:rsidRPr="00E67980">
        <w:rPr>
          <w:rFonts w:ascii="Traditional Arabic" w:hAnsi="Traditional Arabic" w:cs="Traditional Arabic"/>
          <w:sz w:val="32"/>
          <w:szCs w:val="32"/>
          <w:rtl/>
        </w:rPr>
        <w:t xml:space="preserve"> شرح المهذب (2/159)</w:t>
      </w:r>
      <w:r w:rsidRPr="00E67980">
        <w:rPr>
          <w:rFonts w:ascii="Traditional Arabic" w:hAnsi="Traditional Arabic" w:cs="Traditional Arabic"/>
          <w:sz w:val="32"/>
          <w:szCs w:val="32"/>
          <w:rtl/>
          <w:lang w:bidi="ar-KW"/>
        </w:rPr>
        <w:t xml:space="preserve"> وابن دقيق العيد </w:t>
      </w:r>
      <w:r w:rsidRPr="00E67980">
        <w:rPr>
          <w:rFonts w:ascii="Traditional Arabic" w:hAnsi="Traditional Arabic" w:cs="Traditional Arabic" w:hint="eastAsia"/>
          <w:sz w:val="32"/>
          <w:szCs w:val="32"/>
          <w:rtl/>
          <w:lang w:bidi="ar-KW"/>
        </w:rPr>
        <w:t>وعلله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بالانقطاع</w:t>
      </w:r>
      <w:r w:rsidRPr="00E67980">
        <w:rPr>
          <w:rFonts w:ascii="Traditional Arabic" w:hAnsi="Traditional Arabic" w:cs="Traditional Arabic"/>
          <w:sz w:val="32"/>
          <w:szCs w:val="32"/>
          <w:rtl/>
          <w:lang w:bidi="ar-KW"/>
        </w:rPr>
        <w:t>.</w:t>
      </w:r>
      <w:r>
        <w:rPr>
          <w:rFonts w:ascii="Traditional Arabic" w:hAnsi="Traditional Arabic" w:cs="Traditional Arabic" w:hint="cs"/>
          <w:sz w:val="32"/>
          <w:szCs w:val="32"/>
          <w:rtl/>
        </w:rPr>
        <w:t>ذكره في كتابه</w:t>
      </w:r>
      <w:r w:rsidRPr="00E67980">
        <w:rPr>
          <w:rFonts w:ascii="Traditional Arabic" w:hAnsi="Traditional Arabic" w:cs="Traditional Arabic"/>
          <w:sz w:val="32"/>
          <w:szCs w:val="32"/>
          <w:rtl/>
        </w:rPr>
        <w:t xml:space="preserve"> الإمام في معرفة أحاديث الأحكام (3/73)</w:t>
      </w:r>
      <w:r w:rsidRPr="00E67980">
        <w:rPr>
          <w:rFonts w:cs="Traditional Arabic" w:hint="cs"/>
          <w:sz w:val="32"/>
          <w:szCs w:val="32"/>
          <w:rtl/>
        </w:rPr>
        <w:t>.</w:t>
      </w:r>
    </w:p>
  </w:footnote>
  <w:footnote w:id="189">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 (2/159)</w:t>
      </w:r>
      <w:r w:rsidRPr="00E67980">
        <w:rPr>
          <w:rFonts w:cs="Traditional Arabic" w:hint="cs"/>
          <w:sz w:val="32"/>
          <w:szCs w:val="32"/>
          <w:rtl/>
        </w:rPr>
        <w:t>.</w:t>
      </w:r>
    </w:p>
  </w:footnote>
  <w:footnote w:id="190">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الدارمي (993)(997)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وابن أبي شيبة</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(1096)</w:t>
      </w:r>
      <w:r w:rsidRPr="00E67980">
        <w:rPr>
          <w:rFonts w:ascii="Traditional Arabic" w:hAnsi="Traditional Arabic" w:cs="Traditional Arabic" w:hint="cs"/>
          <w:sz w:val="32"/>
          <w:szCs w:val="32"/>
          <w:rtl/>
        </w:rPr>
        <w:t>.</w:t>
      </w:r>
    </w:p>
  </w:footnote>
  <w:footnote w:id="191">
    <w:p w:rsidR="005C5F78" w:rsidRPr="00E67980" w:rsidRDefault="005C5F78" w:rsidP="00E832A2">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جابر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زيد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الشعثاء</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الأزدي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الج</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و</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في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بكنيته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وتسعين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ويقال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ومائة</w:t>
      </w:r>
      <w:r w:rsidRPr="00E67980">
        <w:rPr>
          <w:rFonts w:ascii="Traditional Arabic" w:hAnsi="Times New Roman" w:cs="Traditional Arabic" w:hint="cs"/>
          <w:sz w:val="32"/>
          <w:szCs w:val="32"/>
          <w:rtl/>
        </w:rPr>
        <w:t>.</w:t>
      </w:r>
      <w:r w:rsidRPr="002677AE">
        <w:rPr>
          <w:rFonts w:ascii="Traditional Arabic" w:hAnsi="Times New Roman" w:cs="Traditional Arabic"/>
          <w:sz w:val="32"/>
          <w:szCs w:val="32"/>
          <w:rtl/>
        </w:rPr>
        <w:t xml:space="preserve"> </w:t>
      </w:r>
      <w:r w:rsidRPr="002677AE">
        <w:rPr>
          <w:rFonts w:ascii="Traditional Arabic" w:hAnsi="Times New Roman" w:cs="Traditional Arabic" w:hint="eastAsia"/>
          <w:sz w:val="32"/>
          <w:szCs w:val="32"/>
          <w:rtl/>
        </w:rPr>
        <w:t>التاريخ</w:t>
      </w:r>
      <w:r w:rsidRPr="002677AE">
        <w:rPr>
          <w:rFonts w:ascii="Traditional Arabic" w:hAnsi="Times New Roman" w:cs="Traditional Arabic"/>
          <w:sz w:val="32"/>
          <w:szCs w:val="32"/>
          <w:rtl/>
        </w:rPr>
        <w:t xml:space="preserve"> </w:t>
      </w:r>
      <w:r w:rsidRPr="002677AE">
        <w:rPr>
          <w:rFonts w:ascii="Traditional Arabic" w:hAnsi="Times New Roman" w:cs="Traditional Arabic" w:hint="eastAsia"/>
          <w:sz w:val="32"/>
          <w:szCs w:val="32"/>
          <w:rtl/>
        </w:rPr>
        <w:t>الكبير</w:t>
      </w:r>
      <w:r w:rsidRPr="002677A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77AE">
        <w:rPr>
          <w:rFonts w:ascii="Traditional Arabic" w:hAnsi="Times New Roman" w:cs="Traditional Arabic"/>
          <w:sz w:val="32"/>
          <w:szCs w:val="32"/>
          <w:rtl/>
        </w:rPr>
        <w:t>2</w:t>
      </w:r>
      <w:r>
        <w:rPr>
          <w:rFonts w:ascii="Traditional Arabic" w:hAnsi="Times New Roman" w:cs="Traditional Arabic"/>
          <w:sz w:val="32"/>
          <w:szCs w:val="32"/>
          <w:rtl/>
        </w:rPr>
        <w:t>/</w:t>
      </w:r>
      <w:r w:rsidRPr="002677AE">
        <w:rPr>
          <w:rFonts w:ascii="Traditional Arabic" w:hAnsi="Times New Roman" w:cs="Traditional Arabic"/>
          <w:sz w:val="32"/>
          <w:szCs w:val="32"/>
          <w:rtl/>
        </w:rPr>
        <w:t>204</w:t>
      </w:r>
      <w:r>
        <w:rPr>
          <w:rFonts w:ascii="Traditional Arabic" w:hAnsi="Times New Roman" w:cs="Traditional Arabic"/>
          <w:sz w:val="32"/>
          <w:szCs w:val="32"/>
          <w:rtl/>
        </w:rPr>
        <w:t>)</w:t>
      </w:r>
      <w:r w:rsidRPr="002677AE">
        <w:rPr>
          <w:rFonts w:ascii="Traditional Arabic" w:hAnsi="Times New Roman" w:cs="Traditional Arabic"/>
          <w:sz w:val="32"/>
          <w:szCs w:val="32"/>
          <w:rtl/>
        </w:rPr>
        <w:t xml:space="preserve"> </w:t>
      </w:r>
      <w:r w:rsidRPr="002677AE">
        <w:rPr>
          <w:rFonts w:ascii="Traditional Arabic" w:hAnsi="Times New Roman" w:cs="Traditional Arabic" w:hint="eastAsia"/>
          <w:sz w:val="32"/>
          <w:szCs w:val="32"/>
          <w:rtl/>
        </w:rPr>
        <w:t>الجرح</w:t>
      </w:r>
      <w:r w:rsidRPr="002677AE">
        <w:rPr>
          <w:rFonts w:ascii="Traditional Arabic" w:hAnsi="Times New Roman" w:cs="Traditional Arabic"/>
          <w:sz w:val="32"/>
          <w:szCs w:val="32"/>
          <w:rtl/>
        </w:rPr>
        <w:t xml:space="preserve"> </w:t>
      </w:r>
      <w:r w:rsidRPr="002677AE">
        <w:rPr>
          <w:rFonts w:ascii="Traditional Arabic" w:hAnsi="Times New Roman" w:cs="Traditional Arabic" w:hint="eastAsia"/>
          <w:sz w:val="32"/>
          <w:szCs w:val="32"/>
          <w:rtl/>
        </w:rPr>
        <w:t>والتعديل</w:t>
      </w:r>
      <w:r w:rsidRPr="002677AE">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677AE">
        <w:rPr>
          <w:rFonts w:ascii="Traditional Arabic" w:hAnsi="Times New Roman" w:cs="Traditional Arabic"/>
          <w:sz w:val="32"/>
          <w:szCs w:val="32"/>
          <w:rtl/>
        </w:rPr>
        <w:t>2</w:t>
      </w:r>
      <w:r>
        <w:rPr>
          <w:rFonts w:ascii="Traditional Arabic" w:hAnsi="Times New Roman" w:cs="Traditional Arabic"/>
          <w:sz w:val="32"/>
          <w:szCs w:val="32"/>
          <w:rtl/>
        </w:rPr>
        <w:t>/</w:t>
      </w:r>
      <w:r w:rsidRPr="002677AE">
        <w:rPr>
          <w:rFonts w:ascii="Traditional Arabic" w:hAnsi="Times New Roman" w:cs="Traditional Arabic"/>
          <w:sz w:val="32"/>
          <w:szCs w:val="32"/>
          <w:rtl/>
        </w:rPr>
        <w:t>494</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 </w:t>
      </w:r>
      <w:r w:rsidRPr="00E67980">
        <w:rPr>
          <w:rFonts w:ascii="Traditional Arabic" w:hAnsi="Traditional Arabic" w:cs="Traditional Arabic" w:hint="cs"/>
          <w:sz w:val="32"/>
          <w:szCs w:val="32"/>
          <w:rtl/>
          <w:lang w:bidi="ar-KW"/>
        </w:rPr>
        <w:t>(136)</w:t>
      </w:r>
      <w:r w:rsidRPr="00E67980">
        <w:rPr>
          <w:rFonts w:ascii="Traditional Arabic" w:hAnsi="Times New Roman" w:cs="Traditional Arabic" w:hint="cs"/>
          <w:sz w:val="32"/>
          <w:szCs w:val="32"/>
          <w:rtl/>
          <w:lang w:bidi="ar-KW"/>
        </w:rPr>
        <w:t>.</w:t>
      </w:r>
    </w:p>
  </w:footnote>
  <w:footnote w:id="192">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ابن المنذر في الأوسط (2/97)</w:t>
      </w:r>
      <w:r w:rsidRPr="00E67980">
        <w:rPr>
          <w:rFonts w:ascii="Traditional Arabic" w:hAnsi="Traditional Arabic" w:cs="Traditional Arabic" w:hint="cs"/>
          <w:sz w:val="32"/>
          <w:szCs w:val="32"/>
          <w:rtl/>
          <w:lang w:bidi="ar-KW"/>
        </w:rPr>
        <w:t>.</w:t>
      </w:r>
    </w:p>
  </w:footnote>
  <w:footnote w:id="193">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ذكره ابن المنذر (2/99)</w:t>
      </w:r>
      <w:r w:rsidRPr="00E67980">
        <w:rPr>
          <w:rFonts w:cs="Traditional Arabic" w:hint="cs"/>
          <w:sz w:val="32"/>
          <w:szCs w:val="32"/>
          <w:rtl/>
        </w:rPr>
        <w:t>.</w:t>
      </w:r>
    </w:p>
  </w:footnote>
  <w:footnote w:id="194">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بدائع الصنائع (1/57)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 (1/168)</w:t>
      </w:r>
      <w:r w:rsidRPr="00E67980">
        <w:rPr>
          <w:rFonts w:ascii="Traditional Arabic" w:hAnsi="Traditional Arabic" w:cs="Traditional Arabic" w:hint="cs"/>
          <w:sz w:val="32"/>
          <w:szCs w:val="32"/>
          <w:rtl/>
        </w:rPr>
        <w:t>.</w:t>
      </w:r>
    </w:p>
  </w:footnote>
  <w:footnote w:id="195">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ذكره ابن المنذر (2/99)</w:t>
      </w:r>
      <w:r w:rsidRPr="00E67980">
        <w:rPr>
          <w:rFonts w:ascii="Traditional Arabic" w:hAnsi="Traditional Arabic" w:cs="Traditional Arabic" w:hint="cs"/>
          <w:sz w:val="32"/>
          <w:szCs w:val="32"/>
          <w:rtl/>
        </w:rPr>
        <w:t>.</w:t>
      </w:r>
    </w:p>
  </w:footnote>
  <w:footnote w:id="196">
    <w:p w:rsidR="005C5F78" w:rsidRPr="00E67980" w:rsidRDefault="005C5F78" w:rsidP="00E832A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(1/200)</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والإنصا</w:t>
      </w:r>
      <w:r w:rsidRPr="00E67980">
        <w:rPr>
          <w:rFonts w:ascii="Traditional Arabic" w:hAnsi="Traditional Arabic" w:cs="Traditional Arabic" w:hint="eastAsia"/>
          <w:sz w:val="32"/>
          <w:szCs w:val="32"/>
          <w:rtl/>
        </w:rPr>
        <w:t>ف</w:t>
      </w:r>
      <w:r w:rsidRPr="00E67980">
        <w:rPr>
          <w:rFonts w:ascii="Traditional Arabic" w:hAnsi="Traditional Arabic" w:cs="Traditional Arabic"/>
          <w:sz w:val="32"/>
          <w:szCs w:val="32"/>
          <w:rtl/>
        </w:rPr>
        <w:t xml:space="preserve"> (2/108)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ومسائل الكوسج (2/348)</w:t>
      </w:r>
      <w:r w:rsidRPr="00E67980">
        <w:rPr>
          <w:rFonts w:ascii="Traditional Arabic" w:hAnsi="Traditional Arabic" w:cs="Traditional Arabic" w:hint="cs"/>
          <w:sz w:val="32"/>
          <w:szCs w:val="32"/>
          <w:rtl/>
        </w:rPr>
        <w:t>.</w:t>
      </w:r>
    </w:p>
  </w:footnote>
  <w:footnote w:id="19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imes New Roman" w:hAnsi="Traditional Arabic" w:cs="Traditional Arabic"/>
          <w:sz w:val="32"/>
          <w:szCs w:val="32"/>
          <w:rtl/>
        </w:rPr>
        <w:t>عياض بن نضلة سمع عليا</w:t>
      </w:r>
      <w:r w:rsidRPr="00E67980">
        <w:rPr>
          <w:rFonts w:ascii="Times New Roman" w:hAnsi="Traditional Arabic" w:cs="Traditional Arabic" w:hint="cs"/>
          <w:sz w:val="32"/>
          <w:szCs w:val="32"/>
          <w:rtl/>
        </w:rPr>
        <w:t>ً</w:t>
      </w:r>
      <w:r>
        <w:rPr>
          <w:rFonts w:ascii="Times New Roman" w:hAnsi="Traditional Arabic" w:cs="Traditional Arabic"/>
          <w:sz w:val="32"/>
          <w:szCs w:val="32"/>
          <w:rtl/>
        </w:rPr>
        <w:t xml:space="preserve"> و</w:t>
      </w:r>
      <w:r>
        <w:rPr>
          <w:rFonts w:ascii="Times New Roman" w:hAnsi="Traditional Arabic" w:cs="Traditional Arabic" w:hint="cs"/>
          <w:sz w:val="32"/>
          <w:szCs w:val="32"/>
          <w:rtl/>
        </w:rPr>
        <w:t>أ</w:t>
      </w:r>
      <w:r w:rsidRPr="00E67980">
        <w:rPr>
          <w:rFonts w:ascii="Times New Roman" w:hAnsi="Traditional Arabic" w:cs="Traditional Arabic"/>
          <w:sz w:val="32"/>
          <w:szCs w:val="32"/>
          <w:rtl/>
        </w:rPr>
        <w:t>با موسى</w:t>
      </w:r>
      <w:r w:rsidRPr="00E67980">
        <w:rPr>
          <w:rFonts w:ascii="Times New Roman" w:hAnsi="Traditional Arabic" w:cs="Traditional Arabic" w:hint="cs"/>
          <w:sz w:val="32"/>
          <w:szCs w:val="32"/>
          <w:rtl/>
        </w:rPr>
        <w:t>,</w:t>
      </w:r>
      <w:r w:rsidRPr="00E67980">
        <w:rPr>
          <w:rFonts w:ascii="Times New Roman" w:hAnsi="Traditional Arabic" w:cs="Traditional Arabic"/>
          <w:sz w:val="32"/>
          <w:szCs w:val="32"/>
          <w:rtl/>
        </w:rPr>
        <w:t xml:space="preserve"> روى عنه ابنه عباس و</w:t>
      </w:r>
      <w:r w:rsidRPr="00E67980">
        <w:rPr>
          <w:rFonts w:ascii="Times New Roman" w:hAnsi="Traditional Arabic" w:cs="Traditional Arabic" w:hint="cs"/>
          <w:sz w:val="32"/>
          <w:szCs w:val="32"/>
          <w:rtl/>
        </w:rPr>
        <w:t>أ</w:t>
      </w:r>
      <w:r w:rsidRPr="00E67980">
        <w:rPr>
          <w:rFonts w:ascii="Times New Roman" w:hAnsi="Traditional Arabic" w:cs="Traditional Arabic"/>
          <w:sz w:val="32"/>
          <w:szCs w:val="32"/>
          <w:rtl/>
        </w:rPr>
        <w:t>بو العلاء يزيد بن عبد الله بن الشخير</w:t>
      </w:r>
      <w:r w:rsidRPr="00E67980">
        <w:rPr>
          <w:rFonts w:ascii="Times New Roman" w:hAnsi="Traditional Arabic" w:cs="Traditional Arabic" w:hint="cs"/>
          <w:sz w:val="32"/>
          <w:szCs w:val="32"/>
          <w:rtl/>
        </w:rPr>
        <w:t>.</w:t>
      </w:r>
      <w:r w:rsidRPr="00E67980">
        <w:rPr>
          <w:rFonts w:hAnsi="Traditional Arabic" w:cs="Traditional Arabic"/>
          <w:sz w:val="32"/>
          <w:szCs w:val="32"/>
          <w:rtl/>
        </w:rPr>
        <w:t xml:space="preserve"> </w:t>
      </w:r>
      <w:r w:rsidRPr="00E67980">
        <w:rPr>
          <w:rFonts w:ascii="Times New Roman" w:hAnsi="Traditional Arabic" w:cs="Traditional Arabic"/>
          <w:sz w:val="32"/>
          <w:szCs w:val="32"/>
          <w:rtl/>
        </w:rPr>
        <w:t xml:space="preserve">الجرح والتعديل </w:t>
      </w:r>
      <w:r w:rsidRPr="00E67980">
        <w:rPr>
          <w:rFonts w:hAnsi="Traditional Arabic" w:cs="Traditional Arabic"/>
          <w:sz w:val="32"/>
          <w:szCs w:val="32"/>
          <w:rtl/>
        </w:rPr>
        <w:t>(6</w:t>
      </w:r>
      <w:r w:rsidRPr="00E67980">
        <w:rPr>
          <w:rFonts w:ascii="Times New Roman" w:hAnsi="Traditional Arabic" w:cs="Traditional Arabic"/>
          <w:sz w:val="32"/>
          <w:szCs w:val="32"/>
          <w:rtl/>
        </w:rPr>
        <w:t>/408)</w:t>
      </w:r>
      <w:r w:rsidRPr="00E67980">
        <w:rPr>
          <w:rFonts w:hAnsi="Traditional Arabic" w:cs="Traditional Arabic"/>
          <w:sz w:val="32"/>
          <w:szCs w:val="32"/>
          <w:rtl/>
        </w:rPr>
        <w:t xml:space="preserve"> </w:t>
      </w:r>
      <w:r w:rsidRPr="00E67980">
        <w:rPr>
          <w:rFonts w:ascii="Times New Roman" w:hAnsi="Traditional Arabic" w:cs="Traditional Arabic"/>
          <w:sz w:val="32"/>
          <w:szCs w:val="32"/>
          <w:rtl/>
        </w:rPr>
        <w:t xml:space="preserve">التاريخ الكبير </w:t>
      </w:r>
      <w:r w:rsidRPr="00E67980">
        <w:rPr>
          <w:rFonts w:hAnsi="Traditional Arabic" w:cs="Traditional Arabic"/>
          <w:sz w:val="32"/>
          <w:szCs w:val="32"/>
          <w:rtl/>
        </w:rPr>
        <w:t>(7</w:t>
      </w:r>
      <w:r w:rsidRPr="00E67980">
        <w:rPr>
          <w:rFonts w:ascii="Times New Roman" w:hAnsi="Traditional Arabic" w:cs="Traditional Arabic"/>
          <w:sz w:val="32"/>
          <w:szCs w:val="32"/>
          <w:rtl/>
        </w:rPr>
        <w:t>/20)</w:t>
      </w:r>
      <w:r w:rsidRPr="00E67980">
        <w:rPr>
          <w:rFonts w:cs="Traditional Arabic" w:hint="cs"/>
          <w:sz w:val="32"/>
          <w:szCs w:val="32"/>
          <w:rtl/>
        </w:rPr>
        <w:t>.</w:t>
      </w:r>
    </w:p>
  </w:footnote>
  <w:footnote w:id="19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(1909)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(1/432)</w:t>
      </w:r>
      <w:r w:rsidRPr="00E67980">
        <w:rPr>
          <w:rFonts w:ascii="Traditional Arabic" w:hAnsi="Traditional Arabic" w:cs="Traditional Arabic" w:hint="cs"/>
          <w:sz w:val="32"/>
          <w:szCs w:val="32"/>
          <w:rtl/>
          <w:lang w:bidi="ar-KW"/>
        </w:rPr>
        <w:t>.</w:t>
      </w:r>
    </w:p>
  </w:footnote>
  <w:footnote w:id="199">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الإجماع</w:t>
      </w:r>
      <w:r w:rsidRPr="00E67980">
        <w:rPr>
          <w:rFonts w:ascii="Traditional Arabic" w:hAnsi="Traditional Arabic" w:cs="Traditional Arabic"/>
          <w:sz w:val="32"/>
          <w:szCs w:val="32"/>
          <w:rtl/>
          <w:lang w:bidi="ar-KW"/>
        </w:rPr>
        <w:t xml:space="preserve"> لابن المنذر (ص33)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والإقناع في مسائل الإجماع لابن القطان الفاسي (1/220)</w:t>
      </w:r>
      <w:r w:rsidRPr="00E67980">
        <w:rPr>
          <w:rFonts w:cs="Traditional Arabic" w:hint="cs"/>
          <w:sz w:val="32"/>
          <w:szCs w:val="32"/>
          <w:rtl/>
          <w:lang w:bidi="ar-KW"/>
        </w:rPr>
        <w:t>.</w:t>
      </w:r>
    </w:p>
  </w:footnote>
  <w:footnote w:id="20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(202)</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الوضوء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الخفين</w:t>
      </w:r>
      <w:r w:rsidRPr="00E67980">
        <w:rPr>
          <w:rFonts w:ascii="Traditional Arabic" w:hAnsi="Traditional Arabic" w:cs="Traditional Arabic" w:hint="cs"/>
          <w:sz w:val="32"/>
          <w:szCs w:val="32"/>
          <w:rtl/>
          <w:lang w:bidi="ar-KW"/>
        </w:rPr>
        <w:t>.</w:t>
      </w:r>
    </w:p>
  </w:footnote>
  <w:footnote w:id="201">
    <w:p w:rsidR="005C5F78" w:rsidRPr="00E67980" w:rsidRDefault="005C5F78" w:rsidP="00856139">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المغيرة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شعبة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مسعود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معتب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الثقفي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أسلم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قبل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الحديبية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وولي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إمرة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الكوفة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خمسين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الصحيح</w:t>
      </w:r>
      <w:r w:rsidRPr="00E67980">
        <w:rPr>
          <w:rFonts w:ascii="Traditional Arabic" w:hAnsi="Traditional Arabic" w:cs="Traditional Arabic" w:hint="cs"/>
          <w:sz w:val="32"/>
          <w:szCs w:val="32"/>
          <w:rtl/>
          <w:lang w:bidi="ar-KW"/>
        </w:rPr>
        <w:t>.</w:t>
      </w:r>
      <w:r w:rsidRPr="00856139">
        <w:rPr>
          <w:rFonts w:ascii="Traditional Arabic" w:hAnsi="Traditional Arabic" w:cs="Traditional Arabic"/>
          <w:sz w:val="32"/>
          <w:szCs w:val="32"/>
          <w:rtl/>
          <w:lang w:bidi="ar-KW"/>
        </w:rPr>
        <w:t xml:space="preserve"> </w:t>
      </w:r>
      <w:r w:rsidRPr="00856139">
        <w:rPr>
          <w:rFonts w:ascii="Traditional Arabic" w:hAnsi="Traditional Arabic" w:cs="Traditional Arabic" w:hint="eastAsia"/>
          <w:sz w:val="32"/>
          <w:szCs w:val="32"/>
          <w:rtl/>
          <w:lang w:bidi="ar-KW"/>
        </w:rPr>
        <w:t>الاستيعاب</w:t>
      </w:r>
      <w:r w:rsidRPr="00856139">
        <w:rPr>
          <w:rFonts w:ascii="Traditional Arabic" w:hAnsi="Traditional Arabic" w:cs="Traditional Arabic"/>
          <w:sz w:val="32"/>
          <w:szCs w:val="32"/>
          <w:rtl/>
          <w:lang w:bidi="ar-KW"/>
        </w:rPr>
        <w:t xml:space="preserve"> </w:t>
      </w:r>
      <w:r w:rsidRPr="00856139">
        <w:rPr>
          <w:rFonts w:ascii="Traditional Arabic" w:hAnsi="Traditional Arabic" w:cs="Traditional Arabic" w:hint="eastAsia"/>
          <w:sz w:val="32"/>
          <w:szCs w:val="32"/>
          <w:rtl/>
          <w:lang w:bidi="ar-KW"/>
        </w:rPr>
        <w:t>في</w:t>
      </w:r>
      <w:r w:rsidRPr="00856139">
        <w:rPr>
          <w:rFonts w:ascii="Traditional Arabic" w:hAnsi="Traditional Arabic" w:cs="Traditional Arabic"/>
          <w:sz w:val="32"/>
          <w:szCs w:val="32"/>
          <w:rtl/>
          <w:lang w:bidi="ar-KW"/>
        </w:rPr>
        <w:t xml:space="preserve"> </w:t>
      </w:r>
      <w:r w:rsidRPr="00856139">
        <w:rPr>
          <w:rFonts w:ascii="Traditional Arabic" w:hAnsi="Traditional Arabic" w:cs="Traditional Arabic" w:hint="eastAsia"/>
          <w:sz w:val="32"/>
          <w:szCs w:val="32"/>
          <w:rtl/>
          <w:lang w:bidi="ar-KW"/>
        </w:rPr>
        <w:t>معرفة</w:t>
      </w:r>
      <w:r w:rsidRPr="00856139">
        <w:rPr>
          <w:rFonts w:ascii="Traditional Arabic" w:hAnsi="Traditional Arabic" w:cs="Traditional Arabic"/>
          <w:sz w:val="32"/>
          <w:szCs w:val="32"/>
          <w:rtl/>
          <w:lang w:bidi="ar-KW"/>
        </w:rPr>
        <w:t xml:space="preserve"> </w:t>
      </w:r>
      <w:r w:rsidRPr="00856139">
        <w:rPr>
          <w:rFonts w:ascii="Traditional Arabic" w:hAnsi="Traditional Arabic" w:cs="Traditional Arabic" w:hint="eastAsia"/>
          <w:sz w:val="32"/>
          <w:szCs w:val="32"/>
          <w:rtl/>
          <w:lang w:bidi="ar-KW"/>
        </w:rPr>
        <w:t>الأصحاب</w:t>
      </w:r>
      <w:r w:rsidRPr="00856139">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856139">
        <w:rPr>
          <w:rFonts w:ascii="Traditional Arabic" w:hAnsi="Traditional Arabic" w:cs="Traditional Arabic"/>
          <w:sz w:val="32"/>
          <w:szCs w:val="32"/>
          <w:rtl/>
          <w:lang w:bidi="ar-KW"/>
        </w:rPr>
        <w:t>4</w:t>
      </w:r>
      <w:r>
        <w:rPr>
          <w:rFonts w:ascii="Traditional Arabic" w:hAnsi="Traditional Arabic" w:cs="Traditional Arabic"/>
          <w:sz w:val="32"/>
          <w:szCs w:val="32"/>
          <w:rtl/>
          <w:lang w:bidi="ar-KW"/>
        </w:rPr>
        <w:t>/</w:t>
      </w:r>
      <w:r w:rsidRPr="00856139">
        <w:rPr>
          <w:rFonts w:ascii="Traditional Arabic" w:hAnsi="Traditional Arabic" w:cs="Traditional Arabic"/>
          <w:sz w:val="32"/>
          <w:szCs w:val="32"/>
          <w:rtl/>
          <w:lang w:bidi="ar-KW"/>
        </w:rPr>
        <w:t>1445</w:t>
      </w:r>
      <w:r>
        <w:rPr>
          <w:rFonts w:ascii="Traditional Arabic" w:hAnsi="Traditional Arabic" w:cs="Traditional Arabic"/>
          <w:sz w:val="32"/>
          <w:szCs w:val="32"/>
          <w:rtl/>
          <w:lang w:bidi="ar-KW"/>
        </w:rPr>
        <w:t>)</w:t>
      </w:r>
      <w:r>
        <w:rPr>
          <w:rFonts w:ascii="Traditional Arabic" w:hAnsi="Traditional Arabic" w:cs="Traditional Arabic" w:hint="cs"/>
          <w:sz w:val="32"/>
          <w:szCs w:val="32"/>
          <w:rtl/>
          <w:lang w:bidi="ar-KW"/>
        </w:rPr>
        <w:t>الإصابة في تمييز الصحابة (3/452)</w:t>
      </w:r>
      <w:r w:rsidRPr="00E67980">
        <w:rPr>
          <w:rFonts w:ascii="Traditional Arabic" w:hAnsi="Traditional Arabic" w:cs="Traditional Arabic" w:hint="cs"/>
          <w:sz w:val="32"/>
          <w:szCs w:val="32"/>
          <w:rtl/>
          <w:lang w:bidi="ar-KW"/>
        </w:rPr>
        <w:t xml:space="preserve"> </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(543).</w:t>
      </w:r>
    </w:p>
  </w:footnote>
  <w:footnote w:id="202">
    <w:p w:rsidR="005C5F78" w:rsidRPr="00E67980" w:rsidRDefault="005C5F78" w:rsidP="005E559D">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5E559D">
        <w:rPr>
          <w:rFonts w:ascii="Traditional Arabic" w:hAnsi="Traditional Arabic" w:cs="Traditional Arabic" w:hint="eastAsia"/>
          <w:sz w:val="32"/>
          <w:szCs w:val="32"/>
          <w:rtl/>
        </w:rPr>
        <w:t>الإداوة</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بالكسر</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إناء</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صغير</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من</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جلد</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يتخذ</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للماء</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كالسطيحة</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ونحوها،</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وجمعها</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أداوى</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تهذيب</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اللغة</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14/172</w:t>
      </w:r>
      <w:r>
        <w:rPr>
          <w:rFonts w:ascii="Traditional Arabic" w:hAnsi="Traditional Arabic" w:cs="Traditional Arabic" w:hint="cs"/>
          <w:sz w:val="32"/>
          <w:szCs w:val="32"/>
          <w:rtl/>
        </w:rPr>
        <w:t xml:space="preserve">) </w:t>
      </w:r>
      <w:r w:rsidRPr="005E559D">
        <w:rPr>
          <w:rFonts w:ascii="Traditional Arabic" w:hAnsi="Traditional Arabic" w:cs="Traditional Arabic" w:hint="eastAsia"/>
          <w:sz w:val="32"/>
          <w:szCs w:val="32"/>
          <w:rtl/>
        </w:rPr>
        <w:t>النهاية</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في</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غريب</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الحديث</w:t>
      </w:r>
      <w:r w:rsidRPr="005E559D">
        <w:rPr>
          <w:rFonts w:ascii="Traditional Arabic" w:hAnsi="Traditional Arabic" w:cs="Traditional Arabic"/>
          <w:sz w:val="32"/>
          <w:szCs w:val="32"/>
          <w:rtl/>
        </w:rPr>
        <w:t xml:space="preserve"> </w:t>
      </w:r>
      <w:r w:rsidRPr="005E559D">
        <w:rPr>
          <w:rFonts w:ascii="Traditional Arabic" w:hAnsi="Traditional Arabic" w:cs="Traditional Arabic" w:hint="eastAsia"/>
          <w:sz w:val="32"/>
          <w:szCs w:val="32"/>
          <w:rtl/>
        </w:rPr>
        <w:t>والأثر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1/33</w:t>
      </w:r>
      <w:r>
        <w:rPr>
          <w:rFonts w:ascii="Traditional Arabic" w:hAnsi="Traditional Arabic" w:cs="Traditional Arabic" w:hint="cs"/>
          <w:sz w:val="32"/>
          <w:szCs w:val="32"/>
          <w:rtl/>
        </w:rPr>
        <w:t>)</w:t>
      </w:r>
      <w:r w:rsidRPr="00E67980">
        <w:rPr>
          <w:rFonts w:ascii="Traditional Arabic" w:hAnsi="Traditional Arabic" w:cs="Traditional Arabic" w:hint="cs"/>
          <w:sz w:val="32"/>
          <w:szCs w:val="32"/>
          <w:rtl/>
          <w:lang w:bidi="ar-KW"/>
        </w:rPr>
        <w:t>.</w:t>
      </w:r>
    </w:p>
  </w:footnote>
  <w:footnote w:id="20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(203)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الوضوء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ومسلم (274)</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w:t>
      </w:r>
      <w:r w:rsidRPr="00E67980">
        <w:rPr>
          <w:rFonts w:ascii="Traditional Arabic" w:hAnsi="Traditional Arabic" w:cs="Traditional Arabic" w:hint="eastAsia"/>
          <w:sz w:val="32"/>
          <w:szCs w:val="32"/>
          <w:rtl/>
          <w:lang w:bidi="ar-KW"/>
        </w:rPr>
        <w:t>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الخفين</w:t>
      </w:r>
      <w:r w:rsidRPr="00E67980">
        <w:rPr>
          <w:rFonts w:ascii="Traditional Arabic" w:hAnsi="Traditional Arabic" w:cs="Traditional Arabic" w:hint="cs"/>
          <w:sz w:val="32"/>
          <w:szCs w:val="32"/>
          <w:rtl/>
          <w:lang w:bidi="ar-KW"/>
        </w:rPr>
        <w:t>.</w:t>
      </w:r>
    </w:p>
  </w:footnote>
  <w:footnote w:id="204">
    <w:p w:rsidR="005C5F78" w:rsidRPr="00E67980" w:rsidRDefault="005C5F78" w:rsidP="00856139">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همام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الحارث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قيس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النخعي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الكوفي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عابد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خمس</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وستين</w:t>
      </w:r>
      <w:r w:rsidRPr="00E67980">
        <w:rPr>
          <w:rFonts w:ascii="Traditional Arabic" w:hAnsi="Times New Roman" w:cs="Traditional Arabic" w:hint="cs"/>
          <w:sz w:val="32"/>
          <w:szCs w:val="32"/>
          <w:rtl/>
        </w:rPr>
        <w:t>.</w:t>
      </w:r>
      <w:r w:rsidRPr="00856139">
        <w:rPr>
          <w:rFonts w:ascii="Traditional Arabic" w:hAnsi="Times New Roman" w:cs="Traditional Arabic"/>
          <w:sz w:val="32"/>
          <w:szCs w:val="32"/>
          <w:rtl/>
        </w:rPr>
        <w:t xml:space="preserve"> </w:t>
      </w:r>
      <w:r w:rsidRPr="00856139">
        <w:rPr>
          <w:rFonts w:ascii="Traditional Arabic" w:hAnsi="Times New Roman" w:cs="Traditional Arabic" w:hint="eastAsia"/>
          <w:sz w:val="32"/>
          <w:szCs w:val="32"/>
          <w:rtl/>
        </w:rPr>
        <w:t>التاريخ</w:t>
      </w:r>
      <w:r w:rsidRPr="00856139">
        <w:rPr>
          <w:rFonts w:ascii="Traditional Arabic" w:hAnsi="Times New Roman" w:cs="Traditional Arabic"/>
          <w:sz w:val="32"/>
          <w:szCs w:val="32"/>
          <w:rtl/>
        </w:rPr>
        <w:t xml:space="preserve"> </w:t>
      </w:r>
      <w:r w:rsidRPr="00856139">
        <w:rPr>
          <w:rFonts w:ascii="Traditional Arabic" w:hAnsi="Times New Roman" w:cs="Traditional Arabic" w:hint="eastAsia"/>
          <w:sz w:val="32"/>
          <w:szCs w:val="32"/>
          <w:rtl/>
        </w:rPr>
        <w:t>الكبير</w:t>
      </w:r>
      <w:r w:rsidRPr="0085613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56139">
        <w:rPr>
          <w:rFonts w:ascii="Traditional Arabic" w:hAnsi="Times New Roman" w:cs="Traditional Arabic"/>
          <w:sz w:val="32"/>
          <w:szCs w:val="32"/>
          <w:rtl/>
        </w:rPr>
        <w:t>8</w:t>
      </w:r>
      <w:r>
        <w:rPr>
          <w:rFonts w:ascii="Traditional Arabic" w:hAnsi="Times New Roman" w:cs="Traditional Arabic"/>
          <w:sz w:val="32"/>
          <w:szCs w:val="32"/>
          <w:rtl/>
        </w:rPr>
        <w:t>/</w:t>
      </w:r>
      <w:r w:rsidRPr="00856139">
        <w:rPr>
          <w:rFonts w:ascii="Traditional Arabic" w:hAnsi="Times New Roman" w:cs="Traditional Arabic"/>
          <w:sz w:val="32"/>
          <w:szCs w:val="32"/>
          <w:rtl/>
        </w:rPr>
        <w:t>236</w:t>
      </w:r>
      <w:r>
        <w:rPr>
          <w:rFonts w:ascii="Traditional Arabic" w:hAnsi="Times New Roman" w:cs="Traditional Arabic"/>
          <w:sz w:val="32"/>
          <w:szCs w:val="32"/>
          <w:rtl/>
        </w:rPr>
        <w:t>)</w:t>
      </w:r>
      <w:r w:rsidRPr="00856139">
        <w:rPr>
          <w:rFonts w:ascii="Traditional Arabic" w:hAnsi="Times New Roman" w:cs="Traditional Arabic"/>
          <w:sz w:val="32"/>
          <w:szCs w:val="32"/>
          <w:rtl/>
        </w:rPr>
        <w:t xml:space="preserve"> </w:t>
      </w:r>
      <w:r w:rsidRPr="00856139">
        <w:rPr>
          <w:rFonts w:ascii="Traditional Arabic" w:hAnsi="Times New Roman" w:cs="Traditional Arabic" w:hint="eastAsia"/>
          <w:sz w:val="32"/>
          <w:szCs w:val="32"/>
          <w:rtl/>
        </w:rPr>
        <w:t>الجرح</w:t>
      </w:r>
      <w:r w:rsidRPr="00856139">
        <w:rPr>
          <w:rFonts w:ascii="Traditional Arabic" w:hAnsi="Times New Roman" w:cs="Traditional Arabic"/>
          <w:sz w:val="32"/>
          <w:szCs w:val="32"/>
          <w:rtl/>
        </w:rPr>
        <w:t xml:space="preserve"> </w:t>
      </w:r>
      <w:r w:rsidRPr="00856139">
        <w:rPr>
          <w:rFonts w:ascii="Traditional Arabic" w:hAnsi="Times New Roman" w:cs="Traditional Arabic" w:hint="eastAsia"/>
          <w:sz w:val="32"/>
          <w:szCs w:val="32"/>
          <w:rtl/>
        </w:rPr>
        <w:t>والتعديل</w:t>
      </w:r>
      <w:r w:rsidRPr="0085613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856139">
        <w:rPr>
          <w:rFonts w:ascii="Traditional Arabic" w:hAnsi="Times New Roman" w:cs="Traditional Arabic"/>
          <w:sz w:val="32"/>
          <w:szCs w:val="32"/>
          <w:rtl/>
        </w:rPr>
        <w:t>9</w:t>
      </w:r>
      <w:r>
        <w:rPr>
          <w:rFonts w:ascii="Traditional Arabic" w:hAnsi="Times New Roman" w:cs="Traditional Arabic"/>
          <w:sz w:val="32"/>
          <w:szCs w:val="32"/>
          <w:rtl/>
        </w:rPr>
        <w:t>/</w:t>
      </w:r>
      <w:r w:rsidRPr="00856139">
        <w:rPr>
          <w:rFonts w:ascii="Traditional Arabic" w:hAnsi="Times New Roman" w:cs="Traditional Arabic"/>
          <w:sz w:val="32"/>
          <w:szCs w:val="32"/>
          <w:rtl/>
        </w:rPr>
        <w:t>106</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raditional Arabic" w:cs="Traditional Arabic" w:hint="cs"/>
          <w:sz w:val="32"/>
          <w:szCs w:val="32"/>
          <w:rtl/>
          <w:lang w:bidi="ar-KW"/>
        </w:rPr>
        <w:t xml:space="preserve"> (574).</w:t>
      </w:r>
    </w:p>
  </w:footnote>
  <w:footnote w:id="205">
    <w:p w:rsidR="005C5F78" w:rsidRPr="00E67980" w:rsidRDefault="005C5F78" w:rsidP="00F467AA">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جرير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جابر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البجلي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hint="cs"/>
          <w:sz w:val="32"/>
          <w:szCs w:val="32"/>
          <w:rtl/>
        </w:rPr>
        <w:t>.</w:t>
      </w:r>
      <w:r w:rsidRPr="00A369A6">
        <w:rPr>
          <w:rFonts w:hint="eastAsia"/>
          <w:rtl/>
        </w:rPr>
        <w:t xml:space="preserve"> </w:t>
      </w:r>
      <w:r w:rsidRPr="00A369A6">
        <w:rPr>
          <w:rFonts w:ascii="Traditional Arabic" w:hAnsi="Times New Roman" w:cs="Traditional Arabic" w:hint="eastAsia"/>
          <w:sz w:val="32"/>
          <w:szCs w:val="32"/>
          <w:rtl/>
        </w:rPr>
        <w:t>كان</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إسلامه</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في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العام</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الذي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توفي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فيه</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رسول</w:t>
      </w:r>
      <w:r w:rsidR="00E95C0A">
        <w:rPr>
          <w:rFonts w:ascii="Traditional Arabic" w:hAnsi="Times New Roman" w:cs="Traditional Arabic" w:hint="cs"/>
          <w:sz w:val="32"/>
          <w:szCs w:val="32"/>
          <w:rtl/>
        </w:rPr>
        <w:t> </w:t>
      </w:r>
      <w:r w:rsidRPr="00A369A6">
        <w:rPr>
          <w:rFonts w:ascii="Traditional Arabic" w:hAnsi="Times New Roman" w:cs="Traditional Arabic" w:hint="eastAsia"/>
          <w:sz w:val="32"/>
          <w:szCs w:val="32"/>
          <w:rtl/>
        </w:rPr>
        <w:t>الله</w:t>
      </w:r>
      <w:r w:rsidRPr="00A369A6">
        <w:rPr>
          <w:rFonts w:ascii="Traditional Arabic" w:hAnsi="Times New Roman" w:cs="Traditional Arabic"/>
          <w:sz w:val="32"/>
          <w:szCs w:val="32"/>
          <w:rtl/>
        </w:rPr>
        <w:t xml:space="preserve"> </w:t>
      </w:r>
      <w:r w:rsidRPr="00E67980">
        <w:rPr>
          <w:rFonts w:ascii="AGA Arabesque" w:hAnsi="AGA Arabesque" w:cs="Times New Roman"/>
          <w:sz w:val="28"/>
          <w:szCs w:val="28"/>
          <w:lang w:bidi="ar-KW"/>
        </w:rPr>
        <w:t></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وقال</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جرير</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أسلمت</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قبل</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موت</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رسول</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الله</w:t>
      </w:r>
      <w:r w:rsidRPr="00A369A6">
        <w:rPr>
          <w:rFonts w:ascii="Traditional Arabic" w:hAnsi="Times New Roman" w:cs="Traditional Arabic"/>
          <w:sz w:val="32"/>
          <w:szCs w:val="32"/>
          <w:rtl/>
        </w:rPr>
        <w:t xml:space="preserve"> </w:t>
      </w:r>
      <w:r w:rsidRPr="00E67980">
        <w:rPr>
          <w:rFonts w:ascii="AGA Arabesque" w:hAnsi="AGA Arabesque" w:cs="Times New Roman"/>
          <w:sz w:val="28"/>
          <w:szCs w:val="28"/>
          <w:lang w:bidi="ar-KW"/>
        </w:rPr>
        <w:t></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بأربعين</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يوما</w:t>
      </w:r>
      <w:r w:rsidRPr="00A369A6">
        <w:rPr>
          <w:rFonts w:ascii="Traditional Arabic" w:hAnsi="Times New Roman" w:cs="Traditional Arabic"/>
          <w:sz w:val="32"/>
          <w:szCs w:val="32"/>
          <w:rtl/>
        </w:rPr>
        <w:t>.</w:t>
      </w:r>
      <w:r w:rsidRPr="00A369A6">
        <w:rPr>
          <w:rFonts w:hint="eastAsia"/>
          <w:rtl/>
        </w:rPr>
        <w:t xml:space="preserve"> </w:t>
      </w:r>
      <w:r w:rsidRPr="00A369A6">
        <w:rPr>
          <w:rFonts w:ascii="Traditional Arabic" w:hAnsi="Times New Roman" w:cs="Traditional Arabic" w:hint="eastAsia"/>
          <w:sz w:val="32"/>
          <w:szCs w:val="32"/>
          <w:rtl/>
        </w:rPr>
        <w:t>قال</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ما</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حجبني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رسول</w:t>
      </w:r>
      <w:r w:rsidR="00F467AA">
        <w:rPr>
          <w:rFonts w:ascii="Traditional Arabic" w:hAnsi="Times New Roman" w:cs="Traditional Arabic" w:hint="cs"/>
          <w:sz w:val="32"/>
          <w:szCs w:val="32"/>
          <w:rtl/>
        </w:rPr>
        <w:t> </w:t>
      </w:r>
      <w:r w:rsidRPr="00A369A6">
        <w:rPr>
          <w:rFonts w:ascii="Traditional Arabic" w:hAnsi="Times New Roman" w:cs="Traditional Arabic" w:hint="eastAsia"/>
          <w:sz w:val="32"/>
          <w:szCs w:val="32"/>
          <w:rtl/>
        </w:rPr>
        <w:t>الله</w:t>
      </w:r>
      <w:r w:rsidRPr="00A369A6">
        <w:rPr>
          <w:rFonts w:ascii="Traditional Arabic" w:hAnsi="Times New Roman" w:cs="Traditional Arabic"/>
          <w:sz w:val="32"/>
          <w:szCs w:val="32"/>
          <w:rtl/>
        </w:rPr>
        <w:t xml:space="preserve"> </w:t>
      </w:r>
      <w:r w:rsidRPr="00E67980">
        <w:rPr>
          <w:rFonts w:ascii="AGA Arabesque" w:hAnsi="AGA Arabesque" w:cs="Times New Roman"/>
          <w:sz w:val="28"/>
          <w:szCs w:val="28"/>
          <w:lang w:bidi="ar-KW"/>
        </w:rPr>
        <w:t></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منذ</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أسلمت</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ولا</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رآني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قط</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إلا</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ضحك</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وتبسم</w:t>
      </w:r>
      <w:r>
        <w:rPr>
          <w:rFonts w:ascii="Traditional Arabic" w:hAnsi="Times New Roman" w:cs="Traditional Arabic" w:hint="cs"/>
          <w:sz w:val="32"/>
          <w:szCs w:val="32"/>
          <w:rtl/>
        </w:rPr>
        <w:t>.</w:t>
      </w:r>
      <w:r w:rsidRPr="00A369A6">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إحدى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وخمسين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بعدها</w:t>
      </w:r>
      <w:r>
        <w:rPr>
          <w:rFonts w:ascii="Traditional Arabic" w:hAnsi="Times New Roman" w:cs="Traditional Arabic" w:hint="cs"/>
          <w:sz w:val="32"/>
          <w:szCs w:val="32"/>
          <w:rtl/>
        </w:rPr>
        <w:t>.</w:t>
      </w:r>
      <w:r w:rsidRPr="00A369A6">
        <w:rPr>
          <w:rFonts w:ascii="Traditional Arabic" w:hAnsi="Times New Roman" w:cs="Traditional Arabic" w:hint="eastAsia"/>
          <w:sz w:val="32"/>
          <w:szCs w:val="32"/>
          <w:rtl/>
        </w:rPr>
        <w:t xml:space="preserve"> الاستيعاب</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في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معرفة</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الأصحاب</w:t>
      </w:r>
      <w:r>
        <w:rPr>
          <w:rFonts w:ascii="Traditional Arabic" w:hAnsi="Times New Roman" w:cs="Traditional Arabic"/>
          <w:sz w:val="32"/>
          <w:szCs w:val="32"/>
          <w:rtl/>
        </w:rPr>
        <w:t xml:space="preserve"> </w:t>
      </w:r>
      <w:r>
        <w:rPr>
          <w:rFonts w:ascii="Traditional Arabic" w:hAnsi="Times New Roman" w:cs="Traditional Arabic" w:hint="cs"/>
          <w:sz w:val="32"/>
          <w:szCs w:val="32"/>
          <w:rtl/>
        </w:rPr>
        <w:t>(</w:t>
      </w:r>
      <w:r>
        <w:rPr>
          <w:rFonts w:ascii="Traditional Arabic" w:hAnsi="Times New Roman" w:cs="Traditional Arabic"/>
          <w:sz w:val="32"/>
          <w:szCs w:val="32"/>
          <w:rtl/>
        </w:rPr>
        <w:t>1/237</w:t>
      </w:r>
      <w:r>
        <w:rPr>
          <w:rFonts w:ascii="Traditional Arabic" w:hAnsi="Times New Roman" w:cs="Traditional Arabic" w:hint="cs"/>
          <w:sz w:val="32"/>
          <w:szCs w:val="32"/>
          <w:rtl/>
        </w:rPr>
        <w:t>)</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الإصابة</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في</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تمييز</w:t>
      </w:r>
      <w:r w:rsidRPr="00A369A6">
        <w:rPr>
          <w:rFonts w:ascii="Traditional Arabic" w:hAnsi="Times New Roman" w:cs="Traditional Arabic"/>
          <w:sz w:val="32"/>
          <w:szCs w:val="32"/>
          <w:rtl/>
        </w:rPr>
        <w:t xml:space="preserve"> </w:t>
      </w:r>
      <w:r w:rsidRPr="00A369A6">
        <w:rPr>
          <w:rFonts w:ascii="Traditional Arabic" w:hAnsi="Times New Roman" w:cs="Traditional Arabic" w:hint="eastAsia"/>
          <w:sz w:val="32"/>
          <w:szCs w:val="32"/>
          <w:rtl/>
        </w:rPr>
        <w:t>الصحابة</w:t>
      </w:r>
      <w:r w:rsidRPr="00A369A6">
        <w:rPr>
          <w:rFonts w:ascii="Traditional Arabic" w:hAnsi="Times New Roman" w:cs="Traditional Arabic"/>
          <w:sz w:val="32"/>
          <w:szCs w:val="32"/>
          <w:rtl/>
        </w:rPr>
        <w:t xml:space="preserve"> </w:t>
      </w:r>
      <w:r>
        <w:rPr>
          <w:rFonts w:ascii="Traditional Arabic" w:hAnsi="Times New Roman" w:cs="Traditional Arabic" w:hint="cs"/>
          <w:sz w:val="32"/>
          <w:szCs w:val="32"/>
          <w:rtl/>
        </w:rPr>
        <w:t>(</w:t>
      </w:r>
      <w:r>
        <w:rPr>
          <w:rFonts w:ascii="Traditional Arabic" w:hAnsi="Times New Roman" w:cs="Traditional Arabic"/>
          <w:sz w:val="32"/>
          <w:szCs w:val="32"/>
          <w:rtl/>
        </w:rPr>
        <w:t>1/581</w:t>
      </w:r>
      <w:r>
        <w:rPr>
          <w:rFonts w:ascii="Traditional Arabic" w:hAnsi="Times New Roman" w:cs="Traditional Arabic" w:hint="cs"/>
          <w:sz w:val="32"/>
          <w:szCs w:val="32"/>
          <w:rtl/>
        </w:rPr>
        <w:t>)</w:t>
      </w:r>
      <w:r w:rsidRPr="00E67980">
        <w:rPr>
          <w:rFonts w:ascii="Traditional Arabic" w:hAnsi="Times New Roman" w:cs="Traditional Arabic" w:hint="cs"/>
          <w:sz w:val="32"/>
          <w:szCs w:val="32"/>
          <w:rtl/>
        </w:rPr>
        <w:t>.</w:t>
      </w:r>
    </w:p>
  </w:footnote>
  <w:footnote w:id="20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(387)</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الصلاة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الصلاة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الخفاف</w:t>
      </w:r>
      <w:r w:rsidRPr="00E67980">
        <w:rPr>
          <w:rFonts w:ascii="Traditional Arabic" w:hAnsi="Traditional Arabic" w:cs="Traditional Arabic"/>
          <w:sz w:val="32"/>
          <w:szCs w:val="32"/>
          <w:rtl/>
          <w:lang w:bidi="ar-KW"/>
        </w:rPr>
        <w:t xml:space="preserve">. ومسلم (272)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الخفين</w:t>
      </w:r>
      <w:r w:rsidRPr="00E67980">
        <w:rPr>
          <w:rFonts w:ascii="Traditional Arabic" w:hAnsi="Traditional Arabic" w:cs="Traditional Arabic" w:hint="cs"/>
          <w:sz w:val="32"/>
          <w:szCs w:val="32"/>
          <w:rtl/>
          <w:lang w:bidi="ar-KW"/>
        </w:rPr>
        <w:t>.</w:t>
      </w:r>
    </w:p>
  </w:footnote>
  <w:footnote w:id="20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(1896)</w:t>
      </w:r>
      <w:r w:rsidRPr="00E67980">
        <w:rPr>
          <w:rFonts w:cs="Traditional Arabic" w:hint="cs"/>
          <w:sz w:val="32"/>
          <w:szCs w:val="32"/>
          <w:rtl/>
        </w:rPr>
        <w:t>.</w:t>
      </w:r>
    </w:p>
  </w:footnote>
  <w:footnote w:id="20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الاستذكار</w:t>
      </w:r>
      <w:r w:rsidRPr="00E67980">
        <w:rPr>
          <w:rFonts w:ascii="Traditional Arabic" w:hAnsi="Traditional Arabic" w:cs="Traditional Arabic"/>
          <w:sz w:val="32"/>
          <w:szCs w:val="32"/>
          <w:rtl/>
          <w:lang w:bidi="ar-KW"/>
        </w:rPr>
        <w:t xml:space="preserve"> (2/236)</w:t>
      </w:r>
      <w:r w:rsidRPr="00E67980">
        <w:rPr>
          <w:rFonts w:cs="Traditional Arabic" w:hint="cs"/>
          <w:sz w:val="32"/>
          <w:szCs w:val="32"/>
          <w:rtl/>
        </w:rPr>
        <w:t>.</w:t>
      </w:r>
    </w:p>
  </w:footnote>
  <w:footnote w:id="20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(1909)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(1/432)</w:t>
      </w:r>
      <w:r w:rsidRPr="00E67980">
        <w:rPr>
          <w:rFonts w:ascii="Traditional Arabic" w:hAnsi="Traditional Arabic" w:cs="Traditional Arabic" w:hint="cs"/>
          <w:sz w:val="32"/>
          <w:szCs w:val="32"/>
          <w:rtl/>
          <w:lang w:bidi="ar-KW"/>
        </w:rPr>
        <w:t>.</w:t>
      </w:r>
    </w:p>
  </w:footnote>
  <w:footnote w:id="210">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(794)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(1/436)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والطحاوي في شرح معاني الآثار (1/83) بإسناد صحيح عن سويد بن غفلة عن نباتة عن عمر, ونباتة كان أحد المعلمين في زمن عمر وسويد سمع من عمر وفي رواية الطحاوي أن سويد دخل على عمر. وأخرجه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(797) بسند آخر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وكذا الطحاوي (1/84)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(1890)(1891)(1892)</w:t>
      </w:r>
      <w:r w:rsidRPr="00E67980">
        <w:rPr>
          <w:rFonts w:ascii="Traditional Arabic" w:hAnsi="Traditional Arabic" w:cs="Traditional Arabic" w:hint="cs"/>
          <w:sz w:val="32"/>
          <w:szCs w:val="32"/>
          <w:rtl/>
          <w:lang w:bidi="ar-KW"/>
        </w:rPr>
        <w:t>.</w:t>
      </w:r>
    </w:p>
  </w:footnote>
  <w:footnote w:id="211">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عبد</w:t>
      </w:r>
      <w:r w:rsidRPr="00E67980">
        <w:rPr>
          <w:rFonts w:ascii="Traditional Arabic" w:hAnsi="Traditional Arabic" w:cs="Traditional Arabic"/>
          <w:sz w:val="32"/>
          <w:szCs w:val="32"/>
          <w:rtl/>
          <w:lang w:bidi="ar-KW"/>
        </w:rPr>
        <w:t xml:space="preserve"> الرزاق (788)(789)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(1877)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(1/436).</w:t>
      </w:r>
    </w:p>
  </w:footnote>
  <w:footnote w:id="21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(1920)</w:t>
      </w:r>
      <w:r w:rsidRPr="00E67980">
        <w:rPr>
          <w:rFonts w:cs="Traditional Arabic" w:hint="cs"/>
          <w:sz w:val="32"/>
          <w:szCs w:val="32"/>
          <w:rtl/>
        </w:rPr>
        <w:t>.</w:t>
      </w:r>
    </w:p>
  </w:footnote>
  <w:footnote w:id="213">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w:t>
      </w:r>
      <w:r w:rsidRPr="00E67980">
        <w:rPr>
          <w:rFonts w:ascii="Traditional Arabic" w:hAnsi="Traditional Arabic" w:cs="Traditional Arabic"/>
          <w:sz w:val="32"/>
          <w:szCs w:val="32"/>
          <w:rtl/>
          <w:lang w:bidi="ar-KW"/>
        </w:rPr>
        <w:t xml:space="preserve"> لهما عبد الرزاق (798) (799-800-801)وابن أبي شيبة (1899) وابن المنذر في الأوسط (1/436) عن ابن مسعو</w:t>
      </w:r>
      <w:r w:rsidRPr="00E67980">
        <w:rPr>
          <w:rFonts w:ascii="Traditional Arabic" w:hAnsi="Traditional Arabic" w:cs="Traditional Arabic" w:hint="eastAsia"/>
          <w:sz w:val="32"/>
          <w:szCs w:val="32"/>
          <w:rtl/>
          <w:lang w:bidi="ar-KW"/>
        </w:rPr>
        <w:t>د</w:t>
      </w:r>
      <w:r w:rsidRPr="00E67980">
        <w:rPr>
          <w:rFonts w:ascii="Traditional Arabic" w:hAnsi="Traditional Arabic" w:cs="Traditional Arabic"/>
          <w:sz w:val="32"/>
          <w:szCs w:val="32"/>
          <w:rtl/>
          <w:lang w:bidi="ar-KW"/>
        </w:rPr>
        <w:t>.</w:t>
      </w:r>
    </w:p>
  </w:footnote>
  <w:footnote w:id="21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(1900)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والطحاوي في شرح معاني الآثار (1/84)</w:t>
      </w:r>
      <w:r w:rsidRPr="00E67980">
        <w:rPr>
          <w:rFonts w:ascii="Traditional Arabic" w:hAnsi="Traditional Arabic" w:cs="Traditional Arabic" w:hint="cs"/>
          <w:sz w:val="32"/>
          <w:szCs w:val="32"/>
          <w:rtl/>
          <w:lang w:bidi="ar-KW"/>
        </w:rPr>
        <w:t>.</w:t>
      </w:r>
    </w:p>
  </w:footnote>
  <w:footnote w:id="21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(802)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ابن أبي شيبة (1904)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والطحاوي في شرح معاني الآثار (1/83)</w:t>
      </w:r>
      <w:r w:rsidRPr="00E67980">
        <w:rPr>
          <w:rFonts w:ascii="Traditional Arabic" w:hAnsi="Traditional Arabic" w:cs="Traditional Arabic" w:hint="cs"/>
          <w:sz w:val="32"/>
          <w:szCs w:val="32"/>
          <w:rtl/>
          <w:lang w:bidi="ar-KW"/>
        </w:rPr>
        <w:t>.</w:t>
      </w:r>
    </w:p>
  </w:footnote>
  <w:footnote w:id="21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الطحاوي في شرح معاني الآثار (1/84)</w:t>
      </w:r>
      <w:r w:rsidRPr="00E67980">
        <w:rPr>
          <w:rFonts w:ascii="Traditional Arabic" w:hAnsi="Traditional Arabic" w:cs="Traditional Arabic" w:hint="cs"/>
          <w:sz w:val="32"/>
          <w:szCs w:val="32"/>
          <w:rtl/>
          <w:lang w:bidi="ar-KW"/>
        </w:rPr>
        <w:t>.</w:t>
      </w:r>
    </w:p>
  </w:footnote>
  <w:footnote w:id="217">
    <w:p w:rsidR="005C5F78" w:rsidRPr="00E67980" w:rsidRDefault="005C5F78" w:rsidP="00EE4BA4">
      <w:pPr>
        <w:pStyle w:val="a3"/>
        <w:widowControl w:val="0"/>
        <w:spacing w:line="230"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عمر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العزيز</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مروان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الحكم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العاص</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الأموي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أمير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المؤمنين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أمه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عاصم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عاصم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الخطاب</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إمرة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المدينة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للوليد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وولي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الخلافة</w:t>
      </w:r>
      <w:r w:rsidRPr="00E67980">
        <w:rPr>
          <w:rFonts w:ascii="Traditional Arabic" w:hAnsi="Times New Roman" w:cs="Traditional Arabic"/>
          <w:sz w:val="32"/>
          <w:szCs w:val="32"/>
          <w:rtl/>
        </w:rPr>
        <w:t xml:space="preserve"> </w:t>
      </w:r>
      <w:r>
        <w:rPr>
          <w:rFonts w:ascii="Traditional Arabic" w:hAnsi="Times New Roman" w:cs="Traditional Arabic" w:hint="eastAsia"/>
          <w:sz w:val="32"/>
          <w:szCs w:val="32"/>
          <w:rtl/>
        </w:rPr>
        <w:t>بعد</w:t>
      </w:r>
      <w:r>
        <w:rPr>
          <w:rFonts w:ascii="Traditional Arabic" w:hAnsi="Times New Roman" w:cs="Traditional Arabic" w:hint="cs"/>
          <w:sz w:val="32"/>
          <w:szCs w:val="32"/>
          <w:rtl/>
        </w:rPr>
        <w:t xml:space="preserve"> سليمان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فعد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الخلفاء</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الراشدين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رجب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إحدى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ومائة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أربعون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hint="cs"/>
          <w:sz w:val="32"/>
          <w:szCs w:val="32"/>
          <w:rtl/>
        </w:rPr>
        <w:t>.</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التاريخ</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الكبير</w:t>
      </w:r>
      <w:r w:rsidRPr="001603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60344">
        <w:rPr>
          <w:rFonts w:ascii="Traditional Arabic" w:hAnsi="Times New Roman" w:cs="Traditional Arabic"/>
          <w:sz w:val="32"/>
          <w:szCs w:val="32"/>
          <w:rtl/>
        </w:rPr>
        <w:t>6</w:t>
      </w:r>
      <w:r>
        <w:rPr>
          <w:rFonts w:ascii="Traditional Arabic" w:hAnsi="Times New Roman" w:cs="Traditional Arabic"/>
          <w:sz w:val="32"/>
          <w:szCs w:val="32"/>
          <w:rtl/>
        </w:rPr>
        <w:t>/</w:t>
      </w:r>
      <w:r w:rsidRPr="00160344">
        <w:rPr>
          <w:rFonts w:ascii="Traditional Arabic" w:hAnsi="Times New Roman" w:cs="Traditional Arabic"/>
          <w:sz w:val="32"/>
          <w:szCs w:val="32"/>
          <w:rtl/>
        </w:rPr>
        <w:t>174</w:t>
      </w:r>
      <w:r>
        <w:rPr>
          <w:rFonts w:ascii="Traditional Arabic" w:hAnsi="Times New Roman" w:cs="Traditional Arabic"/>
          <w:sz w:val="32"/>
          <w:szCs w:val="32"/>
          <w:rtl/>
        </w:rPr>
        <w:t>)</w:t>
      </w:r>
      <w:r>
        <w:rPr>
          <w:rFonts w:ascii="Traditional Arabic" w:hAnsi="Times New Roman" w:cs="Traditional Arabic" w:hint="cs"/>
          <w:sz w:val="32"/>
          <w:szCs w:val="32"/>
          <w:rtl/>
        </w:rPr>
        <w:t xml:space="preserve"> </w:t>
      </w:r>
      <w:r w:rsidRPr="00160344">
        <w:rPr>
          <w:rFonts w:ascii="Traditional Arabic" w:hAnsi="Times New Roman" w:cs="Traditional Arabic" w:hint="eastAsia"/>
          <w:sz w:val="32"/>
          <w:szCs w:val="32"/>
          <w:rtl/>
        </w:rPr>
        <w:t>الجرح</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والتعديل</w:t>
      </w:r>
      <w:r w:rsidRPr="001603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60344">
        <w:rPr>
          <w:rFonts w:ascii="Traditional Arabic" w:hAnsi="Times New Roman" w:cs="Traditional Arabic"/>
          <w:sz w:val="32"/>
          <w:szCs w:val="32"/>
          <w:rtl/>
        </w:rPr>
        <w:t>6</w:t>
      </w:r>
      <w:r>
        <w:rPr>
          <w:rFonts w:ascii="Traditional Arabic" w:hAnsi="Times New Roman" w:cs="Traditional Arabic"/>
          <w:sz w:val="32"/>
          <w:szCs w:val="32"/>
          <w:rtl/>
        </w:rPr>
        <w:t>/</w:t>
      </w:r>
      <w:r w:rsidRPr="00160344">
        <w:rPr>
          <w:rFonts w:ascii="Traditional Arabic" w:hAnsi="Times New Roman" w:cs="Traditional Arabic"/>
          <w:sz w:val="32"/>
          <w:szCs w:val="32"/>
          <w:rtl/>
        </w:rPr>
        <w:t>122</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(514).</w:t>
      </w:r>
    </w:p>
  </w:footnote>
  <w:footnote w:id="218">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(796)</w:t>
      </w:r>
      <w:r w:rsidRPr="00E67980">
        <w:rPr>
          <w:rFonts w:cs="Traditional Arabic" w:hint="cs"/>
          <w:sz w:val="32"/>
          <w:szCs w:val="32"/>
          <w:rtl/>
        </w:rPr>
        <w:t>.</w:t>
      </w:r>
    </w:p>
  </w:footnote>
  <w:footnote w:id="219">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بدائع الصنائع (1/13)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 (1/147)</w:t>
      </w:r>
      <w:r w:rsidRPr="00E67980">
        <w:rPr>
          <w:rFonts w:ascii="Traditional Arabic" w:hAnsi="Traditional Arabic" w:cs="Traditional Arabic" w:hint="cs"/>
          <w:sz w:val="32"/>
          <w:szCs w:val="32"/>
          <w:rtl/>
        </w:rPr>
        <w:t>.</w:t>
      </w:r>
    </w:p>
  </w:footnote>
  <w:footnote w:id="220">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 (1/481)</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ومغني المحتاج (1/64)</w:t>
      </w:r>
      <w:r w:rsidRPr="00E67980">
        <w:rPr>
          <w:rFonts w:ascii="Traditional Arabic" w:hAnsi="Traditional Arabic" w:cs="Traditional Arabic" w:hint="cs"/>
          <w:sz w:val="32"/>
          <w:szCs w:val="32"/>
          <w:rtl/>
        </w:rPr>
        <w:t>.</w:t>
      </w:r>
    </w:p>
  </w:footnote>
  <w:footnote w:id="221">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(1/365)</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والشرح الكبير (1/396)</w:t>
      </w:r>
      <w:r w:rsidRPr="00E67980">
        <w:rPr>
          <w:rFonts w:ascii="Traditional Arabic" w:hAnsi="Traditional Arabic" w:cs="Traditional Arabic" w:hint="cs"/>
          <w:sz w:val="32"/>
          <w:szCs w:val="32"/>
          <w:rtl/>
        </w:rPr>
        <w:t>.</w:t>
      </w:r>
    </w:p>
  </w:footnote>
  <w:footnote w:id="222">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الاستذكار (2/249)</w:t>
      </w:r>
      <w:r w:rsidRPr="00E67980">
        <w:rPr>
          <w:rFonts w:ascii="Traditional Arabic" w:hAnsi="Traditional Arabic" w:cs="Traditional Arabic" w:hint="cs"/>
          <w:sz w:val="32"/>
          <w:szCs w:val="32"/>
          <w:rtl/>
        </w:rPr>
        <w:t>, و</w:t>
      </w:r>
      <w:r w:rsidRPr="00E67980">
        <w:rPr>
          <w:rFonts w:ascii="Traditional Arabic" w:hAnsi="Traditional Arabic" w:cs="Traditional Arabic"/>
          <w:sz w:val="32"/>
          <w:szCs w:val="32"/>
          <w:rtl/>
        </w:rPr>
        <w:t>المجموع شرح المهذب (1/484)</w:t>
      </w:r>
      <w:r w:rsidRPr="00E67980">
        <w:rPr>
          <w:rFonts w:ascii="Traditional Arabic" w:hAnsi="Traditional Arabic" w:cs="Traditional Arabic" w:hint="cs"/>
          <w:sz w:val="32"/>
          <w:szCs w:val="32"/>
          <w:rtl/>
        </w:rPr>
        <w:t>.</w:t>
      </w:r>
    </w:p>
  </w:footnote>
  <w:footnote w:id="223">
    <w:p w:rsidR="005C5F78" w:rsidRPr="00E67980" w:rsidRDefault="005C5F78" w:rsidP="00160344">
      <w:pPr>
        <w:pStyle w:val="ListParagraph"/>
        <w:widowControl w:val="0"/>
        <w:tabs>
          <w:tab w:val="left" w:pos="46"/>
          <w:tab w:val="left" w:pos="330"/>
        </w:tabs>
        <w:spacing w:after="0" w:line="230" w:lineRule="auto"/>
        <w:ind w:left="340" w:hanging="340"/>
        <w:jc w:val="lowKashida"/>
        <w:rPr>
          <w:rFonts w:ascii="Traditional Arabic" w:hAnsi="Traditional Arabic" w:cs="Traditional Arabic" w:hint="cs"/>
          <w:sz w:val="32"/>
          <w:szCs w:val="32"/>
          <w:rtl/>
        </w:rPr>
      </w:pPr>
      <w:r w:rsidRPr="00E67980">
        <w:rPr>
          <w:rFonts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hAnsi="Traditional Arabic" w:cs="Traditional Arabic"/>
          <w:sz w:val="32"/>
          <w:szCs w:val="32"/>
          <w:rtl/>
        </w:rPr>
        <w:t xml:space="preserve">) </w:t>
      </w:r>
      <w:r w:rsidRPr="00E67980">
        <w:rPr>
          <w:rFonts w:hAnsi="Traditional Arabic" w:cs="Traditional Arabic" w:hint="cs"/>
          <w:sz w:val="32"/>
          <w:szCs w:val="32"/>
          <w:rtl/>
        </w:rPr>
        <w:t xml:space="preserve"> </w:t>
      </w:r>
      <w:r w:rsidRPr="00E67980">
        <w:rPr>
          <w:rFonts w:ascii="Traditional Arabic" w:hAnsi="Traditional Arabic" w:cs="Traditional Arabic" w:hint="eastAsia"/>
          <w:sz w:val="32"/>
          <w:szCs w:val="32"/>
          <w:rtl/>
        </w:rPr>
        <w:t>شريح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هانئ</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يزيد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الحارثي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المذحجي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أبو</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المقدام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الكوفي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مخضرم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ثقة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قتل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مع</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ا</w:t>
      </w:r>
      <w:r w:rsidRPr="00E67980">
        <w:rPr>
          <w:rFonts w:ascii="Traditional Arabic" w:hAnsi="Traditional Arabic" w:cs="Traditional Arabic" w:hint="eastAsia"/>
          <w:sz w:val="32"/>
          <w:szCs w:val="32"/>
          <w:rtl/>
        </w:rPr>
        <w:t>بن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أبي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بكرة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بسجستان</w:t>
      </w:r>
      <w:r w:rsidRPr="00E67980">
        <w:rPr>
          <w:rFonts w:ascii="Traditional Arabic" w:hAnsi="Traditional Arabic" w:cs="Traditional Arabic" w:hint="cs"/>
          <w:sz w:val="32"/>
          <w:szCs w:val="32"/>
          <w:rtl/>
        </w:rPr>
        <w:t>.</w:t>
      </w:r>
      <w:r w:rsidRPr="00160344">
        <w:rPr>
          <w:rFonts w:ascii="Traditional Arabic" w:hAnsi="Traditional Arabic" w:cs="Traditional Arabic"/>
          <w:sz w:val="32"/>
          <w:szCs w:val="32"/>
          <w:rtl/>
        </w:rPr>
        <w:t xml:space="preserve"> </w:t>
      </w:r>
      <w:r w:rsidRPr="00160344">
        <w:rPr>
          <w:rFonts w:ascii="Traditional Arabic" w:hAnsi="Traditional Arabic" w:cs="Traditional Arabic" w:hint="eastAsia"/>
          <w:sz w:val="32"/>
          <w:szCs w:val="32"/>
          <w:rtl/>
        </w:rPr>
        <w:t>التاريخ</w:t>
      </w:r>
      <w:r w:rsidRPr="00160344">
        <w:rPr>
          <w:rFonts w:ascii="Traditional Arabic" w:hAnsi="Traditional Arabic" w:cs="Traditional Arabic"/>
          <w:sz w:val="32"/>
          <w:szCs w:val="32"/>
          <w:rtl/>
        </w:rPr>
        <w:t xml:space="preserve"> </w:t>
      </w:r>
      <w:r w:rsidRPr="00160344">
        <w:rPr>
          <w:rFonts w:ascii="Traditional Arabic" w:hAnsi="Traditional Arabic" w:cs="Traditional Arabic" w:hint="eastAsia"/>
          <w:sz w:val="32"/>
          <w:szCs w:val="32"/>
          <w:rtl/>
        </w:rPr>
        <w:t>الكبير</w:t>
      </w:r>
      <w:r w:rsidRPr="00160344">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160344">
        <w:rPr>
          <w:rFonts w:ascii="Traditional Arabic" w:hAnsi="Traditional Arabic" w:cs="Traditional Arabic"/>
          <w:sz w:val="32"/>
          <w:szCs w:val="32"/>
          <w:rtl/>
        </w:rPr>
        <w:t>4</w:t>
      </w:r>
      <w:r>
        <w:rPr>
          <w:rFonts w:ascii="Traditional Arabic" w:hAnsi="Traditional Arabic" w:cs="Traditional Arabic"/>
          <w:sz w:val="32"/>
          <w:szCs w:val="32"/>
          <w:rtl/>
        </w:rPr>
        <w:t>/</w:t>
      </w:r>
      <w:r w:rsidRPr="00160344">
        <w:rPr>
          <w:rFonts w:ascii="Traditional Arabic" w:hAnsi="Traditional Arabic" w:cs="Traditional Arabic"/>
          <w:sz w:val="32"/>
          <w:szCs w:val="32"/>
          <w:rtl/>
        </w:rPr>
        <w:t>228</w:t>
      </w:r>
      <w:r>
        <w:rPr>
          <w:rFonts w:ascii="Traditional Arabic" w:hAnsi="Traditional Arabic" w:cs="Traditional Arabic"/>
          <w:sz w:val="32"/>
          <w:szCs w:val="32"/>
          <w:rtl/>
        </w:rPr>
        <w:t>)</w:t>
      </w:r>
      <w:r w:rsidRPr="00160344">
        <w:rPr>
          <w:rFonts w:ascii="Traditional Arabic" w:hAnsi="Traditional Arabic" w:cs="Traditional Arabic"/>
          <w:sz w:val="32"/>
          <w:szCs w:val="32"/>
          <w:rtl/>
        </w:rPr>
        <w:t xml:space="preserve"> </w:t>
      </w:r>
      <w:r w:rsidRPr="00160344">
        <w:rPr>
          <w:rFonts w:ascii="Traditional Arabic" w:hAnsi="Traditional Arabic" w:cs="Traditional Arabic" w:hint="eastAsia"/>
          <w:sz w:val="32"/>
          <w:szCs w:val="32"/>
          <w:rtl/>
        </w:rPr>
        <w:t>الجرح</w:t>
      </w:r>
      <w:r w:rsidRPr="00160344">
        <w:rPr>
          <w:rFonts w:ascii="Traditional Arabic" w:hAnsi="Traditional Arabic" w:cs="Traditional Arabic"/>
          <w:sz w:val="32"/>
          <w:szCs w:val="32"/>
          <w:rtl/>
        </w:rPr>
        <w:t xml:space="preserve"> </w:t>
      </w:r>
      <w:r w:rsidRPr="00160344">
        <w:rPr>
          <w:rFonts w:ascii="Traditional Arabic" w:hAnsi="Traditional Arabic" w:cs="Traditional Arabic" w:hint="eastAsia"/>
          <w:sz w:val="32"/>
          <w:szCs w:val="32"/>
          <w:rtl/>
        </w:rPr>
        <w:t>والتعديل</w:t>
      </w:r>
      <w:r w:rsidRPr="00160344">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160344">
        <w:rPr>
          <w:rFonts w:ascii="Traditional Arabic" w:hAnsi="Traditional Arabic" w:cs="Traditional Arabic"/>
          <w:sz w:val="32"/>
          <w:szCs w:val="32"/>
          <w:rtl/>
        </w:rPr>
        <w:t>4</w:t>
      </w:r>
      <w:r>
        <w:rPr>
          <w:rFonts w:ascii="Traditional Arabic" w:hAnsi="Traditional Arabic" w:cs="Traditional Arabic"/>
          <w:sz w:val="32"/>
          <w:szCs w:val="32"/>
          <w:rtl/>
        </w:rPr>
        <w:t>/</w:t>
      </w:r>
      <w:r w:rsidRPr="00160344">
        <w:rPr>
          <w:rFonts w:ascii="Traditional Arabic" w:hAnsi="Traditional Arabic" w:cs="Traditional Arabic"/>
          <w:sz w:val="32"/>
          <w:szCs w:val="32"/>
          <w:rtl/>
        </w:rPr>
        <w:t>333</w:t>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تقريب التهذيب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(266).</w:t>
      </w:r>
    </w:p>
  </w:footnote>
  <w:footnote w:id="224">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مسلم (276)</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الخفين</w:t>
      </w:r>
      <w:r w:rsidRPr="00E67980">
        <w:rPr>
          <w:rFonts w:ascii="Traditional Arabic" w:hAnsi="Traditional Arabic" w:cs="Traditional Arabic" w:hint="cs"/>
          <w:sz w:val="32"/>
          <w:szCs w:val="32"/>
          <w:rtl/>
        </w:rPr>
        <w:t>.</w:t>
      </w:r>
    </w:p>
  </w:footnote>
  <w:footnote w:id="225">
    <w:p w:rsidR="005C5F78" w:rsidRPr="00E67980" w:rsidRDefault="005C5F78" w:rsidP="00160344">
      <w:pPr>
        <w:pStyle w:val="a3"/>
        <w:widowControl w:val="0"/>
        <w:spacing w:line="230"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خزيمة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ثابت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الفاكه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ثعلبة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الخ</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طمي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عمارة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ذو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الشهادتين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كبار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الصحابة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شهد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بدرا</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وقتل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بصفين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وثلاثين</w:t>
      </w:r>
      <w:r w:rsidRPr="00E67980">
        <w:rPr>
          <w:rFonts w:ascii="Traditional Arabic" w:hAnsi="Times New Roman" w:cs="Traditional Arabic" w:hint="cs"/>
          <w:sz w:val="32"/>
          <w:szCs w:val="32"/>
          <w:rtl/>
        </w:rPr>
        <w:t>.</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الاستيعاب</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في</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معرفة</w:t>
      </w:r>
      <w:r w:rsidRPr="00160344">
        <w:rPr>
          <w:rFonts w:ascii="Traditional Arabic" w:hAnsi="Times New Roman" w:cs="Traditional Arabic"/>
          <w:sz w:val="32"/>
          <w:szCs w:val="32"/>
          <w:rtl/>
        </w:rPr>
        <w:t xml:space="preserve"> </w:t>
      </w:r>
      <w:r w:rsidRPr="00160344">
        <w:rPr>
          <w:rFonts w:ascii="Traditional Arabic" w:hAnsi="Times New Roman" w:cs="Traditional Arabic" w:hint="eastAsia"/>
          <w:sz w:val="32"/>
          <w:szCs w:val="32"/>
          <w:rtl/>
        </w:rPr>
        <w:t>الأصحاب</w:t>
      </w:r>
      <w:r w:rsidRPr="00160344">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60344">
        <w:rPr>
          <w:rFonts w:ascii="Traditional Arabic" w:hAnsi="Times New Roman" w:cs="Traditional Arabic"/>
          <w:sz w:val="32"/>
          <w:szCs w:val="32"/>
          <w:rtl/>
        </w:rPr>
        <w:t>2</w:t>
      </w:r>
      <w:r>
        <w:rPr>
          <w:rFonts w:ascii="Traditional Arabic" w:hAnsi="Times New Roman" w:cs="Traditional Arabic"/>
          <w:sz w:val="32"/>
          <w:szCs w:val="32"/>
          <w:rtl/>
        </w:rPr>
        <w:t>/</w:t>
      </w:r>
      <w:r w:rsidRPr="00160344">
        <w:rPr>
          <w:rFonts w:ascii="Traditional Arabic" w:hAnsi="Times New Roman" w:cs="Traditional Arabic"/>
          <w:sz w:val="32"/>
          <w:szCs w:val="32"/>
          <w:rtl/>
        </w:rPr>
        <w:t>448</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الصحابة(1/425)</w:t>
      </w:r>
      <w:r w:rsidRPr="00E67980">
        <w:rPr>
          <w:rFonts w:ascii="Traditional Arabic" w:hAnsi="Times New Roman" w:cs="Traditional Arabic" w:hint="cs"/>
          <w:sz w:val="32"/>
          <w:szCs w:val="32"/>
          <w:rtl/>
        </w:rPr>
        <w:t>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(193)</w:t>
      </w:r>
      <w:r w:rsidRPr="00E67980">
        <w:rPr>
          <w:rFonts w:ascii="Traditional Arabic" w:hAnsi="Times New Roman" w:cs="Traditional Arabic" w:hint="cs"/>
          <w:sz w:val="32"/>
          <w:szCs w:val="32"/>
          <w:rtl/>
        </w:rPr>
        <w:t>.</w:t>
      </w:r>
    </w:p>
  </w:footnote>
  <w:footnote w:id="226">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أبوداود (157)</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والترمذي</w:t>
      </w:r>
      <w:r w:rsidRPr="00E67980">
        <w:rPr>
          <w:rFonts w:ascii="Traditional Arabic" w:hAnsi="Traditional Arabic" w:cs="Traditional Arabic"/>
          <w:sz w:val="32"/>
          <w:szCs w:val="32"/>
          <w:rtl/>
        </w:rPr>
        <w:t xml:space="preserve"> (95)</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الخفين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للمسافر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والمقيم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(553)</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للمقيم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والمسافر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قال</w:t>
      </w:r>
      <w:r w:rsidRPr="00E67980">
        <w:rPr>
          <w:rFonts w:ascii="Traditional Arabic" w:hAnsi="Traditional Arabic" w:cs="Traditional Arabic"/>
          <w:sz w:val="32"/>
          <w:szCs w:val="32"/>
          <w:rtl/>
        </w:rPr>
        <w:t xml:space="preserve"> الترمذي: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حديث حسن صحيح. وصححه الألباني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سنن </w:t>
      </w:r>
      <w:r w:rsidRPr="00E67980">
        <w:rPr>
          <w:rFonts w:ascii="Traditional Arabic" w:hAnsi="Traditional Arabic" w:cs="Traditional Arabic" w:hint="eastAsia"/>
          <w:sz w:val="32"/>
          <w:szCs w:val="32"/>
          <w:rtl/>
        </w:rPr>
        <w:t>أبي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داود</w:t>
      </w:r>
      <w:r w:rsidRPr="00E67980">
        <w:rPr>
          <w:rFonts w:ascii="Traditional Arabic" w:hAnsi="Traditional Arabic" w:cs="Traditional Arabic"/>
          <w:sz w:val="32"/>
          <w:szCs w:val="32"/>
          <w:rtl/>
        </w:rPr>
        <w:t xml:space="preserve"> (157).</w:t>
      </w:r>
    </w:p>
  </w:footnote>
  <w:footnote w:id="227">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أحمد (18091) الترمذي (96)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الخفين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للمسافر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والمقيم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والنسائي</w:t>
      </w:r>
      <w:r w:rsidRPr="00E67980">
        <w:rPr>
          <w:rFonts w:ascii="Traditional Arabic" w:hAnsi="Traditional Arabic" w:cs="Traditional Arabic"/>
          <w:sz w:val="32"/>
          <w:szCs w:val="32"/>
          <w:rtl/>
        </w:rPr>
        <w:t xml:space="preserve"> (126)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الطهارة</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الخفين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للمسافر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(478)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الوضوء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النوم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قال الترمذي: حديث حسن صحيح,</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وقال البخاري: أحسن شيء في هذا الباب حديث صفوان بن عسال</w:t>
      </w:r>
      <w:r w:rsidRPr="00E67980">
        <w:rPr>
          <w:rFonts w:ascii="Traditional Arabic" w:hAnsi="Traditional Arabic" w:cs="Traditional Arabic"/>
          <w:sz w:val="32"/>
          <w:szCs w:val="32"/>
          <w:rtl/>
          <w:lang w:bidi="ar-KW"/>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وحسنه الألباني</w:t>
      </w:r>
      <w:r w:rsidRPr="00E67980">
        <w:rPr>
          <w:rFonts w:ascii="Traditional Arabic" w:hAnsi="Traditional Arabic" w:cs="Traditional Arabic" w:hint="cs"/>
          <w:sz w:val="32"/>
          <w:szCs w:val="32"/>
          <w:rtl/>
          <w:lang w:bidi="ar-KW"/>
        </w:rPr>
        <w:t xml:space="preserve"> في سنن الترمذي (96),</w:t>
      </w:r>
      <w:r w:rsidRPr="00E67980">
        <w:rPr>
          <w:rFonts w:ascii="Traditional Arabic" w:hAnsi="Traditional Arabic" w:cs="Traditional Arabic"/>
          <w:sz w:val="32"/>
          <w:szCs w:val="32"/>
          <w:rtl/>
          <w:lang w:bidi="ar-KW"/>
        </w:rPr>
        <w:t xml:space="preserve"> وصححه النووي كما في المجموع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(1/484)</w:t>
      </w:r>
      <w:r w:rsidRPr="00E67980">
        <w:rPr>
          <w:rFonts w:cs="Traditional Arabic" w:hint="cs"/>
          <w:sz w:val="32"/>
          <w:szCs w:val="32"/>
          <w:rtl/>
          <w:lang w:bidi="ar-KW"/>
        </w:rPr>
        <w:t>.</w:t>
      </w:r>
    </w:p>
  </w:footnote>
  <w:footnote w:id="228">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رواه</w:t>
      </w:r>
      <w:r w:rsidRPr="00E67980">
        <w:rPr>
          <w:rFonts w:ascii="Traditional Arabic" w:hAnsi="Traditional Arabic" w:cs="Traditional Arabic"/>
          <w:sz w:val="32"/>
          <w:szCs w:val="32"/>
          <w:rtl/>
        </w:rPr>
        <w:t xml:space="preserve"> ابن وهب كما في </w:t>
      </w:r>
      <w:r w:rsidRPr="00E67980">
        <w:rPr>
          <w:rFonts w:ascii="Traditional Arabic" w:hAnsi="Traditional Arabic" w:cs="Traditional Arabic" w:hint="eastAsia"/>
          <w:sz w:val="32"/>
          <w:szCs w:val="32"/>
          <w:rtl/>
        </w:rPr>
        <w:t>المدونة</w:t>
      </w:r>
      <w:r w:rsidRPr="00E67980">
        <w:rPr>
          <w:rFonts w:ascii="Traditional Arabic" w:hAnsi="Traditional Arabic" w:cs="Traditional Arabic"/>
          <w:sz w:val="32"/>
          <w:szCs w:val="32"/>
          <w:rtl/>
        </w:rPr>
        <w:t xml:space="preserve"> الكبرى (1/46)</w:t>
      </w:r>
      <w:r w:rsidRPr="00E67980">
        <w:rPr>
          <w:rFonts w:ascii="Traditional Arabic" w:hAnsi="Traditional Arabic" w:cs="Traditional Arabic"/>
          <w:sz w:val="32"/>
          <w:szCs w:val="32"/>
          <w:rtl/>
          <w:lang w:bidi="ar-KW"/>
        </w:rPr>
        <w:t xml:space="preserve"> بسند منقطع.</w:t>
      </w:r>
    </w:p>
  </w:footnote>
  <w:footnote w:id="229">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(804) وإسناده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فيه عبد الله بن عمر العمري وهو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وفي رواية ابن المنذر في الأوسط (1/438)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والدارقطني (758)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والبيهقي (1/280) عبيد الله </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بن عمر وهو ثقة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فإن كان هو فالإسناد صحيح.</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وكأن هو الأقرب كما في مخطوط مصنف عبد الرزاق الجزء الأول لوحة </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65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w:t>
      </w:r>
    </w:p>
  </w:footnote>
  <w:footnote w:id="230">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(1947)</w:t>
      </w:r>
      <w:r w:rsidRPr="00E67980">
        <w:rPr>
          <w:rFonts w:cs="Traditional Arabic" w:hint="cs"/>
          <w:sz w:val="32"/>
          <w:szCs w:val="32"/>
          <w:rtl/>
        </w:rPr>
        <w:t>.</w:t>
      </w:r>
    </w:p>
  </w:footnote>
  <w:footnote w:id="231">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(805-806)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أبي شيبة (1945) وذكره ابن المنذر في الأوسط (1/436)</w:t>
      </w:r>
      <w:r w:rsidRPr="00E67980">
        <w:rPr>
          <w:rFonts w:cs="Traditional Arabic" w:hint="cs"/>
          <w:sz w:val="32"/>
          <w:szCs w:val="32"/>
          <w:rtl/>
          <w:lang w:bidi="ar-KW"/>
        </w:rPr>
        <w:t>.</w:t>
      </w:r>
    </w:p>
  </w:footnote>
  <w:footnote w:id="232">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ابن المنذر في الأوسط (1/436)</w:t>
      </w:r>
      <w:r w:rsidRPr="00E67980">
        <w:rPr>
          <w:rFonts w:cs="Traditional Arabic" w:hint="cs"/>
          <w:sz w:val="32"/>
          <w:szCs w:val="32"/>
          <w:rtl/>
        </w:rPr>
        <w:t>.</w:t>
      </w:r>
    </w:p>
  </w:footnote>
  <w:footnote w:id="233">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(1946)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وذكره ابن المنذر في الأوسط (1/436)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p>
  </w:footnote>
  <w:footnote w:id="234">
    <w:p w:rsidR="005C5F78" w:rsidRPr="00E67980" w:rsidRDefault="005C5F78" w:rsidP="000C00D5">
      <w:pPr>
        <w:pStyle w:val="a3"/>
        <w:widowControl w:val="0"/>
        <w:spacing w:line="221"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سلمة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الرحمن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عوف</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الزهري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اسمه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إسماعيل</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مكثر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وتسعين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ومائة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مولده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بضع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وعشرين</w:t>
      </w:r>
      <w:r w:rsidRPr="00E67980">
        <w:rPr>
          <w:rFonts w:ascii="Traditional Arabic" w:hAnsi="Times New Roman" w:cs="Traditional Arabic" w:hint="cs"/>
          <w:sz w:val="32"/>
          <w:szCs w:val="32"/>
          <w:rtl/>
        </w:rPr>
        <w:t>.</w:t>
      </w:r>
      <w:r w:rsidRPr="000C00D5">
        <w:rPr>
          <w:rFonts w:ascii="Traditional Arabic" w:hAnsi="Times New Roman" w:cs="Traditional Arabic"/>
          <w:sz w:val="32"/>
          <w:szCs w:val="32"/>
          <w:rtl/>
        </w:rPr>
        <w:t xml:space="preserve"> </w:t>
      </w:r>
      <w:r w:rsidRPr="000C00D5">
        <w:rPr>
          <w:rFonts w:ascii="Traditional Arabic" w:hAnsi="Times New Roman" w:cs="Traditional Arabic" w:hint="eastAsia"/>
          <w:sz w:val="32"/>
          <w:szCs w:val="32"/>
          <w:rtl/>
        </w:rPr>
        <w:t>التاريخ</w:t>
      </w:r>
      <w:r w:rsidRPr="000C00D5">
        <w:rPr>
          <w:rFonts w:ascii="Traditional Arabic" w:hAnsi="Times New Roman" w:cs="Traditional Arabic"/>
          <w:sz w:val="32"/>
          <w:szCs w:val="32"/>
          <w:rtl/>
        </w:rPr>
        <w:t xml:space="preserve"> </w:t>
      </w:r>
      <w:r w:rsidRPr="000C00D5">
        <w:rPr>
          <w:rFonts w:ascii="Traditional Arabic" w:hAnsi="Times New Roman" w:cs="Traditional Arabic" w:hint="eastAsia"/>
          <w:sz w:val="32"/>
          <w:szCs w:val="32"/>
          <w:rtl/>
        </w:rPr>
        <w:t>الكبير</w:t>
      </w:r>
      <w:r w:rsidRPr="000C00D5">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C00D5">
        <w:rPr>
          <w:rFonts w:ascii="Traditional Arabic" w:hAnsi="Times New Roman" w:cs="Traditional Arabic"/>
          <w:sz w:val="32"/>
          <w:szCs w:val="32"/>
          <w:rtl/>
        </w:rPr>
        <w:t>5</w:t>
      </w:r>
      <w:r>
        <w:rPr>
          <w:rFonts w:ascii="Traditional Arabic" w:hAnsi="Times New Roman" w:cs="Traditional Arabic"/>
          <w:sz w:val="32"/>
          <w:szCs w:val="32"/>
          <w:rtl/>
        </w:rPr>
        <w:t>/</w:t>
      </w:r>
      <w:r w:rsidRPr="000C00D5">
        <w:rPr>
          <w:rFonts w:ascii="Traditional Arabic" w:hAnsi="Times New Roman" w:cs="Traditional Arabic"/>
          <w:sz w:val="32"/>
          <w:szCs w:val="32"/>
          <w:rtl/>
        </w:rPr>
        <w:t>130</w:t>
      </w:r>
      <w:r>
        <w:rPr>
          <w:rFonts w:ascii="Traditional Arabic" w:hAnsi="Times New Roman" w:cs="Traditional Arabic"/>
          <w:sz w:val="32"/>
          <w:szCs w:val="32"/>
          <w:rtl/>
        </w:rPr>
        <w:t>)</w:t>
      </w:r>
      <w:r w:rsidRPr="000C00D5">
        <w:rPr>
          <w:rFonts w:ascii="Traditional Arabic" w:hAnsi="Times New Roman" w:cs="Traditional Arabic"/>
          <w:sz w:val="32"/>
          <w:szCs w:val="32"/>
          <w:rtl/>
        </w:rPr>
        <w:t xml:space="preserve"> </w:t>
      </w:r>
      <w:r w:rsidRPr="000C00D5">
        <w:rPr>
          <w:rFonts w:ascii="Traditional Arabic" w:hAnsi="Times New Roman" w:cs="Traditional Arabic" w:hint="eastAsia"/>
          <w:sz w:val="32"/>
          <w:szCs w:val="32"/>
          <w:rtl/>
        </w:rPr>
        <w:t>الجرح</w:t>
      </w:r>
      <w:r w:rsidRPr="000C00D5">
        <w:rPr>
          <w:rFonts w:ascii="Traditional Arabic" w:hAnsi="Times New Roman" w:cs="Traditional Arabic"/>
          <w:sz w:val="32"/>
          <w:szCs w:val="32"/>
          <w:rtl/>
        </w:rPr>
        <w:t xml:space="preserve"> </w:t>
      </w:r>
      <w:r w:rsidRPr="000C00D5">
        <w:rPr>
          <w:rFonts w:ascii="Traditional Arabic" w:hAnsi="Times New Roman" w:cs="Traditional Arabic" w:hint="eastAsia"/>
          <w:sz w:val="32"/>
          <w:szCs w:val="32"/>
          <w:rtl/>
        </w:rPr>
        <w:t>والتعديل</w:t>
      </w:r>
      <w:r w:rsidRPr="000C00D5">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0C00D5">
        <w:rPr>
          <w:rFonts w:ascii="Traditional Arabic" w:hAnsi="Times New Roman" w:cs="Traditional Arabic"/>
          <w:sz w:val="32"/>
          <w:szCs w:val="32"/>
          <w:rtl/>
        </w:rPr>
        <w:t>5</w:t>
      </w:r>
      <w:r>
        <w:rPr>
          <w:rFonts w:ascii="Traditional Arabic" w:hAnsi="Times New Roman" w:cs="Traditional Arabic"/>
          <w:sz w:val="32"/>
          <w:szCs w:val="32"/>
          <w:rtl/>
        </w:rPr>
        <w:t>/</w:t>
      </w:r>
      <w:r w:rsidRPr="000C00D5">
        <w:rPr>
          <w:rFonts w:ascii="Traditional Arabic" w:hAnsi="Times New Roman" w:cs="Traditional Arabic"/>
          <w:sz w:val="32"/>
          <w:szCs w:val="32"/>
          <w:rtl/>
        </w:rPr>
        <w:t>93</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(645).</w:t>
      </w:r>
    </w:p>
  </w:footnote>
  <w:footnote w:id="235">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ابن المنذر في الأوسط (1/437)</w:t>
      </w:r>
      <w:r w:rsidRPr="00E67980">
        <w:rPr>
          <w:rFonts w:cs="Traditional Arabic" w:hint="cs"/>
          <w:sz w:val="32"/>
          <w:szCs w:val="32"/>
          <w:rtl/>
        </w:rPr>
        <w:t>.</w:t>
      </w:r>
    </w:p>
  </w:footnote>
  <w:footnote w:id="236">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حاشية الدسوقي (1/145)</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 (1/324)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والاستذكار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(2/247)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واختار ابن عبد البر قول الجمهور في توقيت المسح.</w:t>
      </w:r>
    </w:p>
  </w:footnote>
  <w:footnote w:id="237">
    <w:p w:rsidR="005C5F78" w:rsidRPr="00E67980" w:rsidRDefault="005C5F78" w:rsidP="002A448C">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مارة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مدني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سكن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مصر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صحبة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إسناد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حديثه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اضطراب</w:t>
      </w:r>
      <w:r w:rsidRPr="00E67980">
        <w:rPr>
          <w:rFonts w:ascii="Traditional Arabic" w:hAnsi="Times New Roman" w:cs="Traditional Arabic" w:hint="cs"/>
          <w:sz w:val="32"/>
          <w:szCs w:val="32"/>
          <w:rtl/>
        </w:rPr>
        <w:t>.</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الاستيعاب</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في</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معرفة</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الأصحاب</w:t>
      </w:r>
      <w:r w:rsidRPr="002A448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2A448C">
        <w:rPr>
          <w:rFonts w:ascii="Traditional Arabic" w:hAnsi="Times New Roman" w:cs="Traditional Arabic"/>
          <w:sz w:val="32"/>
          <w:szCs w:val="32"/>
          <w:rtl/>
        </w:rPr>
        <w:t>1</w:t>
      </w:r>
      <w:r>
        <w:rPr>
          <w:rFonts w:ascii="Traditional Arabic" w:hAnsi="Times New Roman" w:cs="Traditional Arabic"/>
          <w:sz w:val="32"/>
          <w:szCs w:val="32"/>
          <w:rtl/>
        </w:rPr>
        <w:t>/</w:t>
      </w:r>
      <w:r w:rsidRPr="002A448C">
        <w:rPr>
          <w:rFonts w:ascii="Traditional Arabic" w:hAnsi="Times New Roman" w:cs="Traditional Arabic"/>
          <w:sz w:val="32"/>
          <w:szCs w:val="32"/>
          <w:rtl/>
        </w:rPr>
        <w:t>70</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الصحابة(1/19)</w:t>
      </w:r>
      <w:r w:rsidRPr="00E67980">
        <w:rPr>
          <w:rFonts w:ascii="Traditional Arabic" w:hAnsi="Times New Roman" w:cs="Traditional Arabic" w:hint="cs"/>
          <w:sz w:val="32"/>
          <w:szCs w:val="32"/>
          <w:rtl/>
        </w:rPr>
        <w:t>تقريب التهذيب</w:t>
      </w:r>
      <w:r w:rsidRPr="00E67980">
        <w:rPr>
          <w:rFonts w:ascii="Traditional Arabic" w:hAnsi="Traditional Arabic" w:cs="Traditional Arabic" w:hint="cs"/>
          <w:sz w:val="32"/>
          <w:szCs w:val="32"/>
          <w:rtl/>
          <w:lang w:bidi="ar-KW"/>
        </w:rPr>
        <w:t xml:space="preserve"> (96)</w:t>
      </w:r>
      <w:r w:rsidRPr="00E67980">
        <w:rPr>
          <w:rFonts w:ascii="Traditional Arabic" w:hAnsi="Times New Roman" w:cs="Traditional Arabic" w:hint="cs"/>
          <w:sz w:val="32"/>
          <w:szCs w:val="32"/>
          <w:rtl/>
          <w:lang w:bidi="ar-KW"/>
        </w:rPr>
        <w:t>.</w:t>
      </w:r>
    </w:p>
  </w:footnote>
  <w:footnote w:id="23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أبو داود (158)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ماجه (557)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للمقيم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والمسافر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وابن أبي شيبة (1881)</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والطحاوي في شرح معاني الآثار (1/79)</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والدارقطني (765)</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والبيهقي (1/278-279) </w:t>
      </w:r>
      <w:r w:rsidRPr="00E67980">
        <w:rPr>
          <w:rFonts w:ascii="Traditional Arabic" w:hAnsi="Traditional Arabic" w:cs="Traditional Arabic" w:hint="eastAsia"/>
          <w:sz w:val="32"/>
          <w:szCs w:val="32"/>
          <w:rtl/>
          <w:lang w:bidi="ar-KW"/>
        </w:rPr>
        <w:t>ضعفه</w:t>
      </w:r>
      <w:r w:rsidRPr="00E67980">
        <w:rPr>
          <w:rFonts w:ascii="Traditional Arabic" w:hAnsi="Traditional Arabic" w:cs="Traditional Arabic"/>
          <w:sz w:val="32"/>
          <w:szCs w:val="32"/>
          <w:rtl/>
          <w:lang w:bidi="ar-KW"/>
        </w:rPr>
        <w:t xml:space="preserve"> أبوداود</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البيهقي (1/279)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w:t>
      </w:r>
      <w:r>
        <w:rPr>
          <w:rFonts w:ascii="Traditional Arabic" w:hAnsi="Traditional Arabic" w:cs="Traditional Arabic" w:hint="cs"/>
          <w:sz w:val="32"/>
          <w:szCs w:val="32"/>
          <w:rtl/>
          <w:lang w:bidi="ar-KW"/>
        </w:rPr>
        <w:t xml:space="preserve">ضعفه </w:t>
      </w:r>
      <w:r w:rsidRPr="00E67980">
        <w:rPr>
          <w:rFonts w:ascii="Traditional Arabic" w:hAnsi="Traditional Arabic" w:cs="Traditional Arabic" w:hint="eastAsia"/>
          <w:sz w:val="32"/>
          <w:szCs w:val="32"/>
          <w:rtl/>
          <w:lang w:bidi="ar-KW"/>
        </w:rPr>
        <w:t>الدارقطني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سننه</w:t>
      </w:r>
      <w:r w:rsidRPr="00E67980">
        <w:rPr>
          <w:rFonts w:ascii="Traditional Arabic" w:hAnsi="Traditional Arabic" w:cs="Traditional Arabic"/>
          <w:sz w:val="32"/>
          <w:szCs w:val="32"/>
          <w:rtl/>
        </w:rPr>
        <w:t xml:space="preserve"> (1/366)</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وابن</w:t>
      </w:r>
      <w:r w:rsidRPr="00E67980">
        <w:rPr>
          <w:rFonts w:ascii="Traditional Arabic" w:hAnsi="Traditional Arabic" w:cs="Traditional Arabic"/>
          <w:sz w:val="32"/>
          <w:szCs w:val="32"/>
          <w:rtl/>
          <w:lang w:bidi="ar-KW"/>
        </w:rPr>
        <w:t xml:space="preserve"> عبد البر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الاستذكار</w:t>
      </w:r>
      <w:r w:rsidRPr="00E67980">
        <w:rPr>
          <w:rFonts w:ascii="Traditional Arabic" w:hAnsi="Traditional Arabic" w:cs="Traditional Arabic"/>
          <w:sz w:val="32"/>
          <w:szCs w:val="32"/>
          <w:rtl/>
          <w:lang w:bidi="ar-KW"/>
        </w:rPr>
        <w:t xml:space="preserve"> (2/248)</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والنووي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المجموع</w:t>
      </w:r>
      <w:r w:rsidRPr="00E67980">
        <w:rPr>
          <w:rFonts w:ascii="Traditional Arabic" w:hAnsi="Traditional Arabic" w:cs="Traditional Arabic"/>
          <w:sz w:val="32"/>
          <w:szCs w:val="32"/>
          <w:rtl/>
        </w:rPr>
        <w:t xml:space="preserve"> شرح المهذب (1/482)</w:t>
      </w:r>
      <w:r w:rsidRPr="00E67980">
        <w:rPr>
          <w:rFonts w:ascii="Traditional Arabic" w:hAnsi="Traditional Arabic" w:cs="Traditional Arabic" w:hint="cs"/>
          <w:sz w:val="32"/>
          <w:szCs w:val="32"/>
          <w:rtl/>
        </w:rPr>
        <w:t>.</w:t>
      </w:r>
    </w:p>
  </w:footnote>
  <w:footnote w:id="239">
    <w:p w:rsidR="005C5F78" w:rsidRPr="00E67980" w:rsidRDefault="005C5F78" w:rsidP="0053754F">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عقبة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عامر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الجهني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مشهور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اختلف</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كنيته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سبعة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أقوال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أشهرها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أنه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حماد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إمرة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مصر</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لمعاوية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ثلاث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وكان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فقيها</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فاضلا</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قرب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الستين</w:t>
      </w:r>
      <w:r w:rsidRPr="00E67980">
        <w:rPr>
          <w:rFonts w:ascii="Traditional Arabic" w:hAnsi="Times New Roman" w:cs="Traditional Arabic" w:hint="cs"/>
          <w:sz w:val="32"/>
          <w:szCs w:val="32"/>
          <w:rtl/>
        </w:rPr>
        <w:t>.</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الاستيعاب</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في</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معرفة</w:t>
      </w:r>
      <w:r w:rsidRPr="002A448C">
        <w:rPr>
          <w:rFonts w:ascii="Traditional Arabic" w:hAnsi="Times New Roman" w:cs="Traditional Arabic"/>
          <w:sz w:val="32"/>
          <w:szCs w:val="32"/>
          <w:rtl/>
        </w:rPr>
        <w:t xml:space="preserve"> </w:t>
      </w:r>
      <w:r w:rsidRPr="002A448C">
        <w:rPr>
          <w:rFonts w:ascii="Traditional Arabic" w:hAnsi="Times New Roman" w:cs="Traditional Arabic" w:hint="eastAsia"/>
          <w:sz w:val="32"/>
          <w:szCs w:val="32"/>
          <w:rtl/>
        </w:rPr>
        <w:t>الأصحاب</w:t>
      </w:r>
      <w:r>
        <w:rPr>
          <w:rFonts w:ascii="Traditional Arabic" w:hAnsi="Times New Roman" w:cs="Traditional Arabic"/>
          <w:sz w:val="32"/>
          <w:szCs w:val="32"/>
          <w:rtl/>
        </w:rPr>
        <w:t xml:space="preserve"> </w:t>
      </w:r>
      <w:r>
        <w:rPr>
          <w:rFonts w:ascii="Traditional Arabic" w:hAnsi="Times New Roman" w:cs="Traditional Arabic" w:hint="cs"/>
          <w:sz w:val="32"/>
          <w:szCs w:val="32"/>
          <w:rtl/>
        </w:rPr>
        <w:t>(</w:t>
      </w:r>
      <w:r>
        <w:rPr>
          <w:rFonts w:ascii="Traditional Arabic" w:hAnsi="Times New Roman" w:cs="Traditional Arabic"/>
          <w:sz w:val="32"/>
          <w:szCs w:val="32"/>
          <w:rtl/>
        </w:rPr>
        <w:t>3/1073</w:t>
      </w:r>
      <w:r>
        <w:rPr>
          <w:rFonts w:ascii="Traditional Arabic" w:hAnsi="Times New Roman" w:cs="Traditional Arabic" w:hint="cs"/>
          <w:sz w:val="32"/>
          <w:szCs w:val="32"/>
          <w:rtl/>
        </w:rPr>
        <w:t>)</w:t>
      </w:r>
      <w:r w:rsidRPr="002A448C">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الصحابة(2/489)</w:t>
      </w:r>
      <w:r w:rsidRPr="00E67980">
        <w:rPr>
          <w:rFonts w:ascii="Traditional Arabic" w:hAnsi="Times New Roman" w:cs="Traditional Arabic" w:hint="cs"/>
          <w:sz w:val="32"/>
          <w:szCs w:val="32"/>
          <w:rtl/>
        </w:rPr>
        <w:t xml:space="preserve"> تقريب التهذيب</w:t>
      </w:r>
      <w:r w:rsidRPr="00E67980">
        <w:rPr>
          <w:rFonts w:ascii="Traditional Arabic" w:hAnsi="Traditional Arabic" w:cs="Traditional Arabic" w:hint="cs"/>
          <w:sz w:val="32"/>
          <w:szCs w:val="32"/>
          <w:rtl/>
          <w:lang w:bidi="ar-KW"/>
        </w:rPr>
        <w:t xml:space="preserve"> (395).</w:t>
      </w:r>
    </w:p>
  </w:footnote>
  <w:footnote w:id="24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ماجه (558)</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التوقيت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للمقيم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والمسافر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وابن</w:t>
      </w:r>
      <w:r w:rsidRPr="00E67980">
        <w:rPr>
          <w:rFonts w:ascii="Traditional Arabic" w:hAnsi="Traditional Arabic" w:cs="Traditional Arabic"/>
          <w:sz w:val="32"/>
          <w:szCs w:val="32"/>
          <w:rtl/>
          <w:lang w:bidi="ar-KW"/>
        </w:rPr>
        <w:t xml:space="preserve"> أبي شيبة (1948)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(1/437)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والطحاوي في شرح معاني الآثار (1/80)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والدارقطني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(757)</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والبيهقي (1/280)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وعند الدارقطني: قال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بو بكر النيسابوري</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هذا حديثٌ غريبٌ, قال أبو الحسن وهو صحيح الإسناد ا.هـ. قال ابن عبدالهادي قي تنقيح التحقيق (1/333):</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w:t>
      </w:r>
      <w:r w:rsidRPr="00E67980">
        <w:rPr>
          <w:rFonts w:ascii="Traditional Arabic" w:hAnsi="Traditional Arabic" w:cs="Traditional Arabic"/>
          <w:sz w:val="32"/>
          <w:szCs w:val="32"/>
          <w:rtl/>
          <w:lang w:bidi="ar-KW"/>
        </w:rPr>
        <w:t xml:space="preserve"> الدارقطني في العلل أن عمرو بن الحارث ويحيى بن أيوب </w:t>
      </w:r>
      <w:r w:rsidRPr="00E67980">
        <w:rPr>
          <w:rFonts w:ascii="Traditional Arabic" w:hAnsi="Traditional Arabic" w:cs="Traditional Arabic" w:hint="eastAsia"/>
          <w:sz w:val="32"/>
          <w:szCs w:val="32"/>
          <w:rtl/>
          <w:lang w:bidi="ar-KW"/>
        </w:rPr>
        <w:t>والليث</w:t>
      </w:r>
      <w:r w:rsidRPr="00E67980">
        <w:rPr>
          <w:rFonts w:ascii="Traditional Arabic" w:hAnsi="Traditional Arabic" w:cs="Traditional Arabic"/>
          <w:sz w:val="32"/>
          <w:szCs w:val="32"/>
          <w:rtl/>
          <w:lang w:bidi="ar-KW"/>
        </w:rPr>
        <w:t xml:space="preserve"> بن سعد رووه عن يزيد فقالوا فيه: فقال عمر: أصبت. ولم يقولوا</w:t>
      </w:r>
      <w:r w:rsidRPr="00E67980">
        <w:rPr>
          <w:rFonts w:ascii="Traditional Arabic" w:hAnsi="Traditional Arabic" w:cs="Traditional Arabic"/>
          <w:sz w:val="32"/>
          <w:szCs w:val="32"/>
          <w:rtl/>
        </w:rPr>
        <w:t xml:space="preserve"> </w:t>
      </w:r>
      <w:r w:rsidRPr="00E67980">
        <w:rPr>
          <w:rFonts w:ascii="Traditional Arabic" w:hAnsi="Traditional Arabic" w:cs="Traditional Arabic"/>
          <w:sz w:val="32"/>
          <w:szCs w:val="32"/>
          <w:rtl/>
          <w:lang w:bidi="ar-KW"/>
        </w:rPr>
        <w:t>(السّنة), وهو المحفوظ. وقال الجورقاني في الأباطيل والمناكير (1/386): هذا حديث منكر, وليس هذا بصحيح عن عمر,والصحيح عن ال</w:t>
      </w:r>
      <w:r w:rsidRPr="00E67980">
        <w:rPr>
          <w:rFonts w:ascii="Traditional Arabic" w:hAnsi="Traditional Arabic" w:cs="Traditional Arabic" w:hint="eastAsia"/>
          <w:sz w:val="32"/>
          <w:szCs w:val="32"/>
          <w:rtl/>
          <w:lang w:bidi="ar-KW"/>
        </w:rPr>
        <w:t>نبي</w:t>
      </w:r>
      <w:r w:rsidRPr="00E67980">
        <w:rPr>
          <w:rFonts w:ascii="Traditional Arabic" w:hAnsi="Traditional Arabic" w:cs="Traditional Arabic"/>
          <w:sz w:val="32"/>
          <w:szCs w:val="32"/>
          <w:rtl/>
          <w:lang w:bidi="ar-KW"/>
        </w:rPr>
        <w:t xml:space="preserve"> </w:t>
      </w:r>
      <w:r w:rsidRPr="00E67980">
        <w:rPr>
          <w:rFonts w:cs="Traditional Arabic"/>
          <w:sz w:val="32"/>
          <w:szCs w:val="32"/>
        </w:rPr>
        <w:sym w:font="AGA Arabesque" w:char="0065"/>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التوقيت...ثم بين علله.</w:t>
      </w:r>
      <w:r w:rsidRPr="00E67980">
        <w:rPr>
          <w:rFonts w:cs="Traditional Arabic" w:hint="cs"/>
          <w:sz w:val="32"/>
          <w:szCs w:val="32"/>
          <w:rtl/>
        </w:rPr>
        <w:t xml:space="preserve"> وصححه الألباني في سنن ابن ماجه (558).</w:t>
      </w:r>
    </w:p>
  </w:footnote>
  <w:footnote w:id="24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(1/484)</w:t>
      </w:r>
      <w:r w:rsidRPr="00E67980">
        <w:rPr>
          <w:rFonts w:cs="Traditional Arabic" w:hint="cs"/>
          <w:sz w:val="32"/>
          <w:szCs w:val="32"/>
          <w:rtl/>
        </w:rPr>
        <w:t>.</w:t>
      </w:r>
    </w:p>
  </w:footnote>
  <w:footnote w:id="24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الطحاوي (1/84)</w:t>
      </w:r>
      <w:r w:rsidRPr="00E67980">
        <w:rPr>
          <w:rFonts w:cs="Traditional Arabic" w:hint="cs"/>
          <w:sz w:val="32"/>
          <w:szCs w:val="32"/>
          <w:rtl/>
        </w:rPr>
        <w:t>.</w:t>
      </w:r>
    </w:p>
  </w:footnote>
  <w:footnote w:id="24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ذكره</w:t>
      </w:r>
      <w:r w:rsidRPr="00E67980">
        <w:rPr>
          <w:rFonts w:ascii="Traditional Arabic" w:hAnsi="Traditional Arabic" w:cs="Traditional Arabic"/>
          <w:sz w:val="32"/>
          <w:szCs w:val="32"/>
          <w:rtl/>
          <w:lang w:bidi="ar-KW"/>
        </w:rPr>
        <w:t xml:space="preserve"> البيهقي (1/280)</w:t>
      </w:r>
      <w:r w:rsidRPr="00E67980">
        <w:rPr>
          <w:rFonts w:cs="Traditional Arabic" w:hint="cs"/>
          <w:sz w:val="32"/>
          <w:szCs w:val="32"/>
          <w:rtl/>
        </w:rPr>
        <w:t>.</w:t>
      </w:r>
    </w:p>
  </w:footnote>
  <w:footnote w:id="24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مجموع</w:t>
      </w:r>
      <w:r w:rsidRPr="00E67980">
        <w:rPr>
          <w:rFonts w:ascii="Traditional Arabic" w:hAnsi="Traditional Arabic" w:cs="Traditional Arabic"/>
          <w:sz w:val="32"/>
          <w:szCs w:val="32"/>
          <w:rtl/>
          <w:lang w:bidi="ar-KW"/>
        </w:rPr>
        <w:t xml:space="preserve"> الفتاوى (21/177-178)(21/215-216)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وانظر الإنصاف (1/397)</w:t>
      </w:r>
      <w:r w:rsidRPr="00E67980">
        <w:rPr>
          <w:rFonts w:ascii="Traditional Arabic" w:hAnsi="Traditional Arabic" w:cs="Traditional Arabic" w:hint="cs"/>
          <w:sz w:val="32"/>
          <w:szCs w:val="32"/>
          <w:rtl/>
          <w:lang w:bidi="ar-KW"/>
        </w:rPr>
        <w:t>.</w:t>
      </w:r>
    </w:p>
  </w:footnote>
  <w:footnote w:id="245">
    <w:p w:rsidR="005C5F78" w:rsidRPr="00E67980" w:rsidRDefault="005C5F78" w:rsidP="001729CA">
      <w:pPr>
        <w:pStyle w:val="a3"/>
        <w:widowControl w:val="0"/>
        <w:spacing w:line="233"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مجموع</w:t>
      </w:r>
      <w:r w:rsidRPr="00E67980">
        <w:rPr>
          <w:rFonts w:ascii="Traditional Arabic" w:hAnsi="Traditional Arabic" w:cs="Traditional Arabic"/>
          <w:sz w:val="32"/>
          <w:szCs w:val="32"/>
          <w:rtl/>
          <w:lang w:bidi="ar-KW"/>
        </w:rPr>
        <w:t xml:space="preserve"> الفتاوى (21/176-177-178) وذكر فرقين آخرين.</w:t>
      </w:r>
    </w:p>
  </w:footnote>
  <w:footnote w:id="246">
    <w:p w:rsidR="005C5F78" w:rsidRPr="00E67980" w:rsidRDefault="005C5F78" w:rsidP="0053754F">
      <w:pPr>
        <w:pStyle w:val="a3"/>
        <w:widowControl w:val="0"/>
        <w:spacing w:line="233"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سليم</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أسود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حنظلة</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الشعثاء</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المحاربي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الكوفي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ثقة</w:t>
      </w:r>
      <w:r w:rsidRPr="00E67980">
        <w:rPr>
          <w:rFonts w:hAnsi="Traditional Arabic" w:cs="Traditional Arabic"/>
          <w:sz w:val="32"/>
          <w:szCs w:val="32"/>
          <w:rtl/>
        </w:rPr>
        <w:t xml:space="preserve"> </w:t>
      </w:r>
      <w:r w:rsidRPr="00E67980">
        <w:rPr>
          <w:rFonts w:hAnsi="Traditional Arabic" w:cs="Traditional Arabic" w:hint="eastAsia"/>
          <w:sz w:val="32"/>
          <w:szCs w:val="32"/>
          <w:rtl/>
        </w:rPr>
        <w:t>باتفاق</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زمن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الحجاج</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ثلاث</w:t>
      </w:r>
      <w:r w:rsidRPr="00E67980">
        <w:rPr>
          <w:rFonts w:hAnsi="Traditional Arabic" w:cs="Traditional Arabic"/>
          <w:sz w:val="32"/>
          <w:szCs w:val="32"/>
          <w:rtl/>
        </w:rPr>
        <w:t xml:space="preserve"> </w:t>
      </w:r>
      <w:r w:rsidRPr="00E67980">
        <w:rPr>
          <w:rFonts w:hAnsi="Traditional Arabic" w:cs="Traditional Arabic" w:hint="eastAsia"/>
          <w:sz w:val="32"/>
          <w:szCs w:val="32"/>
          <w:rtl/>
        </w:rPr>
        <w:t>وثمانين</w:t>
      </w:r>
      <w:r w:rsidRPr="00E67980">
        <w:rPr>
          <w:rFonts w:hAnsi="Traditional Arabic" w:cs="Traditional Arabic" w:hint="cs"/>
          <w:sz w:val="32"/>
          <w:szCs w:val="32"/>
          <w:rtl/>
        </w:rPr>
        <w:t>.</w:t>
      </w:r>
      <w:r w:rsidRPr="0053754F">
        <w:rPr>
          <w:rFonts w:hAnsi="Traditional Arabic" w:cs="Traditional Arabic"/>
          <w:sz w:val="32"/>
          <w:szCs w:val="32"/>
          <w:rtl/>
        </w:rPr>
        <w:t xml:space="preserve"> </w:t>
      </w:r>
      <w:r w:rsidRPr="0053754F">
        <w:rPr>
          <w:rFonts w:hAnsi="Traditional Arabic" w:cs="Traditional Arabic" w:hint="eastAsia"/>
          <w:sz w:val="32"/>
          <w:szCs w:val="32"/>
          <w:rtl/>
        </w:rPr>
        <w:t>الجرح</w:t>
      </w:r>
      <w:r w:rsidRPr="0053754F">
        <w:rPr>
          <w:rFonts w:hAnsi="Traditional Arabic" w:cs="Traditional Arabic"/>
          <w:sz w:val="32"/>
          <w:szCs w:val="32"/>
          <w:rtl/>
        </w:rPr>
        <w:t xml:space="preserve"> </w:t>
      </w:r>
      <w:r w:rsidRPr="0053754F">
        <w:rPr>
          <w:rFonts w:hAnsi="Traditional Arabic" w:cs="Traditional Arabic" w:hint="eastAsia"/>
          <w:sz w:val="32"/>
          <w:szCs w:val="32"/>
          <w:rtl/>
        </w:rPr>
        <w:t>والتعديل</w:t>
      </w:r>
      <w:r w:rsidRPr="0053754F">
        <w:rPr>
          <w:rFonts w:hAnsi="Traditional Arabic" w:cs="Traditional Arabic"/>
          <w:sz w:val="32"/>
          <w:szCs w:val="32"/>
          <w:rtl/>
        </w:rPr>
        <w:t xml:space="preserve"> </w:t>
      </w:r>
      <w:r>
        <w:rPr>
          <w:rFonts w:hAnsi="Traditional Arabic" w:cs="Traditional Arabic"/>
          <w:sz w:val="32"/>
          <w:szCs w:val="32"/>
          <w:rtl/>
        </w:rPr>
        <w:t>(</w:t>
      </w:r>
      <w:r w:rsidRPr="0053754F">
        <w:rPr>
          <w:rFonts w:hAnsi="Traditional Arabic" w:cs="Traditional Arabic"/>
          <w:sz w:val="32"/>
          <w:szCs w:val="32"/>
          <w:rtl/>
        </w:rPr>
        <w:t>4</w:t>
      </w:r>
      <w:r>
        <w:rPr>
          <w:rFonts w:hAnsi="Traditional Arabic" w:cs="Traditional Arabic"/>
          <w:sz w:val="32"/>
          <w:szCs w:val="32"/>
          <w:rtl/>
        </w:rPr>
        <w:t>/</w:t>
      </w:r>
      <w:r w:rsidRPr="0053754F">
        <w:rPr>
          <w:rFonts w:hAnsi="Traditional Arabic" w:cs="Traditional Arabic"/>
          <w:sz w:val="32"/>
          <w:szCs w:val="32"/>
          <w:rtl/>
        </w:rPr>
        <w:t>211</w:t>
      </w:r>
      <w:r>
        <w:rPr>
          <w:rFonts w:hAnsi="Traditional Arabic" w:cs="Traditional Arabic"/>
          <w:sz w:val="32"/>
          <w:szCs w:val="32"/>
          <w:rtl/>
        </w:rPr>
        <w:t>)</w:t>
      </w:r>
      <w:r w:rsidRPr="0053754F">
        <w:rPr>
          <w:rFonts w:hAnsi="Traditional Arabic" w:cs="Traditional Arabic"/>
          <w:sz w:val="32"/>
          <w:szCs w:val="32"/>
          <w:rtl/>
        </w:rPr>
        <w:t xml:space="preserve"> </w:t>
      </w:r>
      <w:r w:rsidRPr="0053754F">
        <w:rPr>
          <w:rFonts w:hAnsi="Traditional Arabic" w:cs="Traditional Arabic" w:hint="eastAsia"/>
          <w:sz w:val="32"/>
          <w:szCs w:val="32"/>
          <w:rtl/>
        </w:rPr>
        <w:t>التاريخ</w:t>
      </w:r>
      <w:r w:rsidRPr="0053754F">
        <w:rPr>
          <w:rFonts w:hAnsi="Traditional Arabic" w:cs="Traditional Arabic"/>
          <w:sz w:val="32"/>
          <w:szCs w:val="32"/>
          <w:rtl/>
        </w:rPr>
        <w:t xml:space="preserve"> </w:t>
      </w:r>
      <w:r w:rsidRPr="0053754F">
        <w:rPr>
          <w:rFonts w:hAnsi="Traditional Arabic" w:cs="Traditional Arabic" w:hint="eastAsia"/>
          <w:sz w:val="32"/>
          <w:szCs w:val="32"/>
          <w:rtl/>
        </w:rPr>
        <w:t>الكبير</w:t>
      </w:r>
      <w:r w:rsidRPr="0053754F">
        <w:rPr>
          <w:rFonts w:hAnsi="Traditional Arabic" w:cs="Traditional Arabic"/>
          <w:sz w:val="32"/>
          <w:szCs w:val="32"/>
          <w:rtl/>
        </w:rPr>
        <w:t xml:space="preserve"> </w:t>
      </w:r>
      <w:r>
        <w:rPr>
          <w:rFonts w:hAnsi="Traditional Arabic" w:cs="Traditional Arabic"/>
          <w:sz w:val="32"/>
          <w:szCs w:val="32"/>
          <w:rtl/>
        </w:rPr>
        <w:t>(</w:t>
      </w:r>
      <w:r w:rsidRPr="0053754F">
        <w:rPr>
          <w:rFonts w:hAnsi="Traditional Arabic" w:cs="Traditional Arabic"/>
          <w:sz w:val="32"/>
          <w:szCs w:val="32"/>
          <w:rtl/>
        </w:rPr>
        <w:t>4</w:t>
      </w:r>
      <w:r>
        <w:rPr>
          <w:rFonts w:hAnsi="Traditional Arabic" w:cs="Traditional Arabic"/>
          <w:sz w:val="32"/>
          <w:szCs w:val="32"/>
          <w:rtl/>
        </w:rPr>
        <w:t>/</w:t>
      </w:r>
      <w:r w:rsidRPr="0053754F">
        <w:rPr>
          <w:rFonts w:hAnsi="Traditional Arabic" w:cs="Traditional Arabic"/>
          <w:sz w:val="32"/>
          <w:szCs w:val="32"/>
          <w:rtl/>
        </w:rPr>
        <w:t>120</w:t>
      </w:r>
      <w:r>
        <w:rPr>
          <w:rFonts w:hAnsi="Traditional Arabic" w:cs="Traditional Arabic"/>
          <w:sz w:val="32"/>
          <w:szCs w:val="32"/>
          <w:rtl/>
        </w:rPr>
        <w:t>)</w:t>
      </w:r>
      <w:r w:rsidRPr="0053754F">
        <w:rPr>
          <w:rFonts w:hAnsi="Traditional Arabic" w:cs="Traditional Arabic" w:hint="eastAsia"/>
          <w:sz w:val="32"/>
          <w:szCs w:val="32"/>
          <w:rtl/>
        </w:rPr>
        <w:t>الثقات</w:t>
      </w:r>
      <w:r w:rsidRPr="0053754F">
        <w:rPr>
          <w:rFonts w:hAnsi="Traditional Arabic" w:cs="Traditional Arabic"/>
          <w:sz w:val="32"/>
          <w:szCs w:val="32"/>
          <w:rtl/>
        </w:rPr>
        <w:t xml:space="preserve"> </w:t>
      </w:r>
      <w:r w:rsidRPr="0053754F">
        <w:rPr>
          <w:rFonts w:hAnsi="Traditional Arabic" w:cs="Traditional Arabic" w:hint="eastAsia"/>
          <w:sz w:val="32"/>
          <w:szCs w:val="32"/>
          <w:rtl/>
        </w:rPr>
        <w:t>لابن</w:t>
      </w:r>
      <w:r w:rsidRPr="0053754F">
        <w:rPr>
          <w:rFonts w:hAnsi="Traditional Arabic" w:cs="Traditional Arabic"/>
          <w:sz w:val="32"/>
          <w:szCs w:val="32"/>
          <w:rtl/>
        </w:rPr>
        <w:t xml:space="preserve"> </w:t>
      </w:r>
      <w:r w:rsidRPr="0053754F">
        <w:rPr>
          <w:rFonts w:hAnsi="Traditional Arabic" w:cs="Traditional Arabic" w:hint="eastAsia"/>
          <w:sz w:val="32"/>
          <w:szCs w:val="32"/>
          <w:rtl/>
        </w:rPr>
        <w:t>حبان</w:t>
      </w:r>
      <w:r w:rsidRPr="0053754F">
        <w:rPr>
          <w:rFonts w:hAnsi="Traditional Arabic" w:cs="Traditional Arabic"/>
          <w:sz w:val="32"/>
          <w:szCs w:val="32"/>
          <w:rtl/>
        </w:rPr>
        <w:t xml:space="preserve"> </w:t>
      </w:r>
      <w:r>
        <w:rPr>
          <w:rFonts w:hAnsi="Traditional Arabic" w:cs="Traditional Arabic"/>
          <w:sz w:val="32"/>
          <w:szCs w:val="32"/>
          <w:rtl/>
        </w:rPr>
        <w:t>(</w:t>
      </w:r>
      <w:r w:rsidRPr="0053754F">
        <w:rPr>
          <w:rFonts w:hAnsi="Traditional Arabic" w:cs="Traditional Arabic"/>
          <w:sz w:val="32"/>
          <w:szCs w:val="32"/>
          <w:rtl/>
        </w:rPr>
        <w:t>4</w:t>
      </w:r>
      <w:r>
        <w:rPr>
          <w:rFonts w:hAnsi="Traditional Arabic" w:cs="Traditional Arabic"/>
          <w:sz w:val="32"/>
          <w:szCs w:val="32"/>
          <w:rtl/>
        </w:rPr>
        <w:t>/</w:t>
      </w:r>
      <w:r w:rsidRPr="0053754F">
        <w:rPr>
          <w:rFonts w:hAnsi="Traditional Arabic" w:cs="Traditional Arabic"/>
          <w:sz w:val="32"/>
          <w:szCs w:val="32"/>
          <w:rtl/>
        </w:rPr>
        <w:t>328</w:t>
      </w:r>
      <w:r>
        <w:rPr>
          <w:rFonts w:hAnsi="Traditional Arabic" w:cs="Traditional Arabic"/>
          <w:sz w:val="32"/>
          <w:szCs w:val="32"/>
          <w:rtl/>
        </w:rPr>
        <w:t>)</w:t>
      </w:r>
      <w:r w:rsidRPr="00E67980">
        <w:rPr>
          <w:rFonts w:hAnsi="Traditional Arabic" w:cs="Traditional Arabic" w:hint="cs"/>
          <w:sz w:val="32"/>
          <w:szCs w:val="32"/>
          <w:rtl/>
        </w:rPr>
        <w:t xml:space="preserve"> تقريب التهذيب (249).</w:t>
      </w:r>
    </w:p>
  </w:footnote>
  <w:footnote w:id="247">
    <w:p w:rsidR="005C5F78" w:rsidRPr="00E67980" w:rsidRDefault="005C5F78" w:rsidP="001729CA">
      <w:pPr>
        <w:pStyle w:val="a3"/>
        <w:widowControl w:val="0"/>
        <w:spacing w:line="233"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(222)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(1/468) واللفظ له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والمحلى (2/60)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والقلنسوة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قال الثوري: والقلنسوة بمنزلة العمامة. ذكره عبد الرزاق (745)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وفي المعجم الوسيط (2/754): لباس للرأس مختلف الأنواع والأشكال. وثبت عن عمر</w:t>
      </w:r>
      <w:r w:rsidRPr="00E67980">
        <w:rPr>
          <w:rFonts w:ascii="Traditional Arabic" w:hAnsi="Traditional Arabic" w:cs="Traditional Arabic" w:hint="cs"/>
          <w:sz w:val="32"/>
          <w:szCs w:val="32"/>
          <w:rtl/>
          <w:lang w:bidi="ar-KW"/>
        </w:rPr>
        <w:t xml:space="preserve"> </w:t>
      </w:r>
      <w:r w:rsidRPr="00E67980">
        <w:rPr>
          <w:rFonts w:ascii="AGA Arabesque" w:hAnsi="AGA Arabesque" w:cs="Traditional Arabic"/>
          <w:sz w:val="32"/>
          <w:szCs w:val="32"/>
        </w:rPr>
        <w:sym w:font="AGA Arabesque" w:char="0074"/>
      </w:r>
      <w:r w:rsidRPr="00E67980">
        <w:rPr>
          <w:rFonts w:ascii="Traditional Arabic" w:hAnsi="Traditional Arabic" w:cs="Traditional Arabic"/>
          <w:sz w:val="32"/>
          <w:szCs w:val="32"/>
          <w:rtl/>
          <w:lang w:bidi="ar-KW"/>
        </w:rPr>
        <w:t xml:space="preserve"> كم</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 xml:space="preserve"> رواه الأثرم في سننه (18) </w:t>
      </w:r>
      <w:r>
        <w:rPr>
          <w:rFonts w:ascii="Traditional Arabic" w:hAnsi="Traditional Arabic" w:cs="Traditional Arabic"/>
          <w:sz w:val="32"/>
          <w:szCs w:val="32"/>
          <w:rtl/>
          <w:lang w:bidi="ar-KW"/>
        </w:rPr>
        <w:t>(</w:t>
      </w:r>
      <w:r w:rsidRPr="00E67980">
        <w:rPr>
          <w:rFonts w:ascii="Traditional Arabic" w:hAnsi="Traditional Arabic" w:cs="Traditional Arabic"/>
          <w:sz w:val="32"/>
          <w:szCs w:val="32"/>
          <w:rtl/>
          <w:lang w:bidi="ar-KW"/>
        </w:rPr>
        <w:t>طبعة دار البشائر الإسلامية</w:t>
      </w:r>
      <w:r>
        <w:rPr>
          <w:rFonts w:ascii="Traditional Arabic" w:hAnsi="Traditional Arabic" w:cs="Traditional Arabic"/>
          <w:sz w:val="32"/>
          <w:szCs w:val="32"/>
          <w:rtl/>
          <w:lang w:bidi="ar-KW"/>
        </w:rPr>
        <w:t>)</w:t>
      </w:r>
      <w:r w:rsidRPr="00E67980">
        <w:rPr>
          <w:rFonts w:ascii="Traditional Arabic" w:hAnsi="Traditional Arabic" w:cs="Traditional Arabic"/>
          <w:sz w:val="32"/>
          <w:szCs w:val="32"/>
          <w:rtl/>
          <w:lang w:bidi="ar-KW"/>
        </w:rPr>
        <w:t xml:space="preserve"> أنه أمر بالمسح على القلنسوة وكذا أخرج عبد الرزاق (745) </w:t>
      </w:r>
      <w:r w:rsidRPr="00E67980">
        <w:rPr>
          <w:rFonts w:ascii="Traditional Arabic" w:hAnsi="Traditional Arabic" w:cs="Traditional Arabic" w:hint="cs"/>
          <w:sz w:val="32"/>
          <w:szCs w:val="32"/>
          <w:rtl/>
          <w:lang w:bidi="ar-KW"/>
        </w:rPr>
        <w:t>عنه</w:t>
      </w:r>
      <w:r w:rsidRPr="00E67980">
        <w:rPr>
          <w:rFonts w:ascii="Traditional Arabic" w:hAnsi="Traditional Arabic" w:cs="Traditional Arabic"/>
          <w:sz w:val="32"/>
          <w:szCs w:val="32"/>
          <w:rtl/>
          <w:lang w:bidi="ar-KW"/>
        </w:rPr>
        <w:t xml:space="preserve"> بإسناد لا بأس به عن أنس, فإذا ثبت ذلك فلا وجه لمن منع المسح على القلنسوة من</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بعض أهل العلم كما ذكر</w:t>
      </w:r>
      <w:r w:rsidRPr="00E67980">
        <w:rPr>
          <w:rFonts w:ascii="Traditional Arabic" w:hAnsi="Traditional Arabic" w:cs="Traditional Arabic" w:hint="eastAsia"/>
          <w:sz w:val="32"/>
          <w:szCs w:val="32"/>
          <w:rtl/>
          <w:lang w:bidi="ar-KW"/>
        </w:rPr>
        <w:t>هم</w:t>
      </w:r>
      <w:r w:rsidRPr="00E67980">
        <w:rPr>
          <w:rFonts w:ascii="Traditional Arabic" w:hAnsi="Traditional Arabic" w:cs="Traditional Arabic"/>
          <w:sz w:val="32"/>
          <w:szCs w:val="32"/>
          <w:rtl/>
          <w:lang w:bidi="ar-KW"/>
        </w:rPr>
        <w:t xml:space="preserve"> ابن المنذر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(1/472)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قال أبو بكر الخلال: إن مسح إنسان على القلنسوة لم أر به بأسا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لأن أحمد قال في رواية الميموني: أنا أتوقاه وإن ذهب إليه ذاهب لم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عنفه. قال الخلال: وكيف يعنفه وقد رو</w:t>
      </w:r>
      <w:r w:rsidRPr="00E67980">
        <w:rPr>
          <w:rFonts w:ascii="Traditional Arabic" w:hAnsi="Traditional Arabic" w:cs="Traditional Arabic" w:hint="cs"/>
          <w:sz w:val="32"/>
          <w:szCs w:val="32"/>
          <w:rtl/>
          <w:lang w:bidi="ar-KW"/>
        </w:rPr>
        <w:t>ي</w:t>
      </w:r>
      <w:r w:rsidRPr="00E67980">
        <w:rPr>
          <w:rFonts w:ascii="Traditional Arabic" w:hAnsi="Traditional Arabic" w:cs="Traditional Arabic"/>
          <w:sz w:val="32"/>
          <w:szCs w:val="32"/>
          <w:rtl/>
          <w:lang w:bidi="ar-KW"/>
        </w:rPr>
        <w:t xml:space="preserve"> عن رجلين من أصحاب رسول الله </w:t>
      </w:r>
      <w:r w:rsidRPr="00E67980">
        <w:rPr>
          <w:rFonts w:cs="Traditional Arabic"/>
          <w:sz w:val="32"/>
          <w:szCs w:val="32"/>
        </w:rPr>
        <w:sym w:font="AGA Arabesque" w:char="0065"/>
      </w:r>
      <w:r w:rsidRPr="00E67980">
        <w:rPr>
          <w:rFonts w:ascii="Traditional Arabic" w:hAnsi="Traditional Arabic" w:cs="Traditional Arabic"/>
          <w:sz w:val="32"/>
          <w:szCs w:val="32"/>
          <w:rtl/>
          <w:lang w:bidi="ar-KW"/>
        </w:rPr>
        <w:t xml:space="preserve"> بأسانيد صحاح ورجال ثقا</w:t>
      </w:r>
      <w:r w:rsidRPr="00E67980">
        <w:rPr>
          <w:rFonts w:ascii="Traditional Arabic" w:hAnsi="Traditional Arabic" w:cs="Traditional Arabic" w:hint="cs"/>
          <w:sz w:val="32"/>
          <w:szCs w:val="32"/>
          <w:rtl/>
          <w:lang w:bidi="ar-KW"/>
        </w:rPr>
        <w:t>ت</w:t>
      </w:r>
      <w:r w:rsidRPr="00E67980">
        <w:rPr>
          <w:rFonts w:ascii="Traditional Arabic" w:hAnsi="Traditional Arabic" w:cs="Traditional Arabic"/>
          <w:sz w:val="32"/>
          <w:szCs w:val="32"/>
          <w:rtl/>
          <w:lang w:bidi="ar-KW"/>
        </w:rPr>
        <w:t>....ثم ذكر عن عمر وأبي موسى ثم قال: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ولأنه</w:t>
      </w:r>
      <w:r w:rsidRPr="00E67980">
        <w:rPr>
          <w:rFonts w:ascii="Traditional Arabic" w:hAnsi="Traditional Arabic" w:cs="Traditional Arabic"/>
          <w:sz w:val="32"/>
          <w:szCs w:val="32"/>
          <w:rtl/>
          <w:lang w:bidi="ar-KW"/>
        </w:rPr>
        <w:t xml:space="preserve"> ملبوس معتاد يستر </w:t>
      </w:r>
      <w:r w:rsidRPr="00E67980">
        <w:rPr>
          <w:rFonts w:ascii="Traditional Arabic" w:hAnsi="Traditional Arabic" w:cs="Traditional Arabic" w:hint="eastAsia"/>
          <w:sz w:val="32"/>
          <w:szCs w:val="32"/>
          <w:rtl/>
          <w:lang w:bidi="ar-KW"/>
        </w:rPr>
        <w:t>الرأس</w:t>
      </w:r>
      <w:r w:rsidRPr="00E67980">
        <w:rPr>
          <w:rFonts w:ascii="Traditional Arabic" w:hAnsi="Traditional Arabic" w:cs="Traditional Arabic"/>
          <w:sz w:val="32"/>
          <w:szCs w:val="32"/>
          <w:rtl/>
          <w:lang w:bidi="ar-KW"/>
        </w:rPr>
        <w:t xml:space="preserve"> فأشبه العمامة المحنكة وفارق العمامة التي ليست محنكة ولا ذؤابة لها لأنها منهي عنها. المغني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(1/384)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وانظر المجموع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(21/186) </w:t>
      </w:r>
      <w:r w:rsidRPr="00E67980">
        <w:rPr>
          <w:rFonts w:ascii="Traditional Arabic" w:hAnsi="Traditional Arabic" w:cs="Traditional Arabic" w:hint="eastAsia"/>
          <w:sz w:val="32"/>
          <w:szCs w:val="32"/>
          <w:rtl/>
          <w:lang w:bidi="ar-KW"/>
        </w:rPr>
        <w:t>وقال</w:t>
      </w:r>
      <w:r w:rsidRPr="00E67980">
        <w:rPr>
          <w:rFonts w:ascii="Traditional Arabic" w:hAnsi="Traditional Arabic" w:cs="Traditional Arabic"/>
          <w:sz w:val="32"/>
          <w:szCs w:val="32"/>
          <w:rtl/>
          <w:lang w:bidi="ar-KW"/>
        </w:rPr>
        <w:t xml:space="preserve"> شيخ الإسلام في </w:t>
      </w:r>
      <w:r w:rsidRPr="00E67980">
        <w:rPr>
          <w:rFonts w:ascii="Traditional Arabic" w:hAnsi="Traditional Arabic" w:cs="Traditional Arabic" w:hint="eastAsia"/>
          <w:sz w:val="32"/>
          <w:szCs w:val="32"/>
          <w:rtl/>
          <w:lang w:bidi="ar-KW"/>
        </w:rPr>
        <w:t>الفتاوى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الكبرى</w:t>
      </w:r>
      <w:r w:rsidRPr="00E67980">
        <w:rPr>
          <w:rFonts w:ascii="Traditional Arabic" w:hAnsi="Traditional Arabic" w:cs="Traditional Arabic"/>
          <w:sz w:val="32"/>
          <w:szCs w:val="32"/>
          <w:rtl/>
          <w:lang w:bidi="ar-KW"/>
        </w:rPr>
        <w:t xml:space="preserve"> (1/320)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وكان </w:t>
      </w:r>
      <w:r w:rsidRPr="00E67980">
        <w:rPr>
          <w:rFonts w:ascii="Traditional Arabic" w:hAnsi="Traditional Arabic" w:cs="Traditional Arabic" w:hint="eastAsia"/>
          <w:sz w:val="32"/>
          <w:szCs w:val="32"/>
          <w:rtl/>
          <w:lang w:bidi="ar-KW"/>
        </w:rPr>
        <w:t>أبو</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موسى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الأشعريّ,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وأنس</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مالكٍ,</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يمسحان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القل</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hint="eastAsia"/>
          <w:sz w:val="32"/>
          <w:szCs w:val="32"/>
          <w:rtl/>
          <w:lang w:bidi="ar-KW"/>
        </w:rPr>
        <w:t>نس</w:t>
      </w:r>
      <w:r w:rsidRPr="00E67980">
        <w:rPr>
          <w:rFonts w:ascii="Traditional Arabic" w:hAnsi="Traditional Arabic" w:cs="Traditional Arabic"/>
          <w:sz w:val="32"/>
          <w:szCs w:val="32"/>
          <w:rtl/>
          <w:lang w:bidi="ar-KW"/>
        </w:rPr>
        <w:t xml:space="preserve">. ولهذا </w:t>
      </w:r>
      <w:r w:rsidRPr="00E67980">
        <w:rPr>
          <w:rFonts w:ascii="Traditional Arabic" w:hAnsi="Traditional Arabic" w:cs="Traditional Arabic" w:hint="eastAsia"/>
          <w:sz w:val="32"/>
          <w:szCs w:val="32"/>
          <w:rtl/>
          <w:lang w:bidi="ar-KW"/>
        </w:rPr>
        <w:t>جوّز</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أحمد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هذا,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وهذا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إحدى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الرّوايتين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عنه</w:t>
      </w:r>
      <w:r w:rsidRPr="00E67980">
        <w:rPr>
          <w:rFonts w:ascii="Traditional Arabic" w:hAnsi="Traditional Arabic" w:cs="Traditional Arabic"/>
          <w:sz w:val="32"/>
          <w:szCs w:val="32"/>
          <w:rtl/>
          <w:lang w:bidi="ar-KW"/>
        </w:rPr>
        <w:t xml:space="preserve">. </w:t>
      </w:r>
    </w:p>
  </w:footnote>
  <w:footnote w:id="248">
    <w:p w:rsidR="005C5F78" w:rsidRPr="00E67980" w:rsidRDefault="005C5F78" w:rsidP="001729CA">
      <w:pPr>
        <w:pStyle w:val="a3"/>
        <w:widowControl w:val="0"/>
        <w:spacing w:line="233"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(221)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المنذر في الأوسط (1/467) وفي إسناده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محمد بن إسحاق صدوق كثير التدليس وقد عنعن في روايته هذه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وباقي رجاله رجال كتب الستة. </w:t>
      </w:r>
    </w:p>
  </w:footnote>
  <w:footnote w:id="249">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(226)(227)</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(1/467)</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صحيح.</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ونقل ابن القيم في تهذيب السنن (1/112)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وابن حزم في المحلى (2/60) قول عمر: </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لم يطهره المسح على العمامة فلا طهره الله</w:t>
      </w:r>
      <w:r w:rsidRPr="00E67980">
        <w:rPr>
          <w:rFonts w:ascii="Traditional Arabic" w:hAnsi="Traditional Arabic" w:cs="Traditional Arabic"/>
          <w:w w:val="80"/>
          <w:sz w:val="32"/>
          <w:szCs w:val="32"/>
          <w:rtl/>
          <w:lang w:bidi="ar-KW"/>
        </w:rPr>
        <w:t>))</w:t>
      </w:r>
      <w:r w:rsidRPr="00E67980">
        <w:rPr>
          <w:rFonts w:ascii="Traditional Arabic" w:hAnsi="Traditional Arabic" w:cs="Traditional Arabic"/>
          <w:sz w:val="32"/>
          <w:szCs w:val="32"/>
          <w:rtl/>
          <w:lang w:bidi="ar-KW"/>
        </w:rPr>
        <w:t>.</w:t>
      </w:r>
    </w:p>
  </w:footnote>
  <w:footnote w:id="25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(223)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(1/468)</w:t>
      </w:r>
      <w:r w:rsidRPr="00E67980">
        <w:rPr>
          <w:rFonts w:cs="Traditional Arabic" w:hint="cs"/>
          <w:sz w:val="32"/>
          <w:szCs w:val="32"/>
          <w:rtl/>
        </w:rPr>
        <w:t>.</w:t>
      </w:r>
    </w:p>
  </w:footnote>
  <w:footnote w:id="25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الترمذي (102)</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العمامة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(229)</w:t>
      </w:r>
      <w:r w:rsidRPr="00E67980">
        <w:rPr>
          <w:rFonts w:cs="Traditional Arabic" w:hint="cs"/>
          <w:sz w:val="32"/>
          <w:szCs w:val="32"/>
          <w:rtl/>
        </w:rPr>
        <w:t>.</w:t>
      </w:r>
    </w:p>
  </w:footnote>
  <w:footnote w:id="25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(738)(745)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ابن أبي شيبة (225)</w:t>
      </w:r>
      <w:r w:rsidRPr="00E67980">
        <w:rPr>
          <w:rFonts w:ascii="Traditional Arabic" w:hAnsi="Traditional Arabic" w:cs="Traditional Arabic" w:hint="cs"/>
          <w:sz w:val="32"/>
          <w:szCs w:val="32"/>
          <w:rtl/>
          <w:lang w:bidi="ar-KW"/>
        </w:rPr>
        <w:t>.</w:t>
      </w:r>
    </w:p>
  </w:footnote>
  <w:footnote w:id="253">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الأوسط لابن المنذر (1/467)</w:t>
      </w:r>
      <w:r w:rsidRPr="00E67980">
        <w:rPr>
          <w:rFonts w:cs="Traditional Arabic" w:hint="cs"/>
          <w:sz w:val="32"/>
          <w:szCs w:val="32"/>
          <w:rtl/>
        </w:rPr>
        <w:t>.</w:t>
      </w:r>
    </w:p>
  </w:footnote>
  <w:footnote w:id="254">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(224)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(1/468)</w:t>
      </w:r>
      <w:r w:rsidRPr="00E67980">
        <w:rPr>
          <w:rFonts w:cs="Traditional Arabic" w:hint="cs"/>
          <w:sz w:val="32"/>
          <w:szCs w:val="32"/>
          <w:rtl/>
          <w:lang w:bidi="ar-KW"/>
        </w:rPr>
        <w:t>.</w:t>
      </w:r>
    </w:p>
  </w:footnote>
  <w:footnote w:id="255">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(1/407)</w:t>
      </w:r>
      <w:r w:rsidRPr="00E67980">
        <w:rPr>
          <w:rFonts w:ascii="Traditional Arabic" w:hAnsi="Traditional Arabic" w:cs="Traditional Arabic" w:hint="cs"/>
          <w:sz w:val="32"/>
          <w:szCs w:val="32"/>
          <w:rtl/>
          <w:lang w:bidi="ar-KW"/>
        </w:rPr>
        <w:t>.</w:t>
      </w:r>
    </w:p>
  </w:footnote>
  <w:footnote w:id="256">
    <w:p w:rsidR="005C5F78" w:rsidRPr="00E67980" w:rsidRDefault="005C5F78" w:rsidP="00D36A97">
      <w:pPr>
        <w:pStyle w:val="a3"/>
        <w:widowControl w:val="0"/>
        <w:spacing w:line="221"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القاسم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سلام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البغدادي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عبيد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الإمام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المشهور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ثقة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فاضل</w:t>
      </w:r>
      <w:r w:rsidRPr="00E67980">
        <w:rPr>
          <w:rFonts w:ascii="Traditional Arabic" w:hAnsi="Times New Roman" w:cs="Traditional Arabic"/>
          <w:sz w:val="32"/>
          <w:szCs w:val="32"/>
          <w:rtl/>
        </w:rPr>
        <w:t xml:space="preserve"> </w:t>
      </w:r>
      <w:r>
        <w:rPr>
          <w:rFonts w:ascii="Traditional Arabic" w:hAnsi="Times New Roman" w:cs="Traditional Arabic" w:hint="eastAsia"/>
          <w:sz w:val="32"/>
          <w:szCs w:val="32"/>
          <w:rtl/>
        </w:rPr>
        <w:t>مصن</w:t>
      </w:r>
      <w:r>
        <w:rPr>
          <w:rFonts w:ascii="Traditional Arabic" w:hAnsi="Times New Roman" w:cs="Traditional Arabic" w:hint="cs"/>
          <w:sz w:val="32"/>
          <w:szCs w:val="32"/>
          <w:rtl/>
        </w:rPr>
        <w:t>ف</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وعشرين</w:t>
      </w:r>
      <w:r w:rsidRPr="00E67980">
        <w:rPr>
          <w:rFonts w:ascii="Traditional Arabic" w:hAnsi="Times New Roman" w:cs="Traditional Arabic" w:hint="cs"/>
          <w:sz w:val="32"/>
          <w:szCs w:val="32"/>
          <w:rtl/>
        </w:rPr>
        <w:t>.</w:t>
      </w:r>
      <w:r w:rsidRPr="00D36A97">
        <w:rPr>
          <w:rFonts w:ascii="Traditional Arabic" w:hAnsi="Times New Roman" w:cs="Traditional Arabic"/>
          <w:sz w:val="32"/>
          <w:szCs w:val="32"/>
          <w:rtl/>
        </w:rPr>
        <w:t xml:space="preserve"> </w:t>
      </w:r>
      <w:r w:rsidRPr="00D36A97">
        <w:rPr>
          <w:rFonts w:ascii="Traditional Arabic" w:hAnsi="Times New Roman" w:cs="Traditional Arabic" w:hint="eastAsia"/>
          <w:sz w:val="32"/>
          <w:szCs w:val="32"/>
          <w:rtl/>
        </w:rPr>
        <w:t>التاريخ</w:t>
      </w:r>
      <w:r w:rsidRPr="00D36A97">
        <w:rPr>
          <w:rFonts w:ascii="Traditional Arabic" w:hAnsi="Times New Roman" w:cs="Traditional Arabic"/>
          <w:sz w:val="32"/>
          <w:szCs w:val="32"/>
          <w:rtl/>
        </w:rPr>
        <w:t xml:space="preserve"> </w:t>
      </w:r>
      <w:r w:rsidRPr="00D36A97">
        <w:rPr>
          <w:rFonts w:ascii="Traditional Arabic" w:hAnsi="Times New Roman" w:cs="Traditional Arabic" w:hint="eastAsia"/>
          <w:sz w:val="32"/>
          <w:szCs w:val="32"/>
          <w:rtl/>
        </w:rPr>
        <w:t>الكبير</w:t>
      </w:r>
      <w:r w:rsidRPr="00D36A9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36A97">
        <w:rPr>
          <w:rFonts w:ascii="Traditional Arabic" w:hAnsi="Times New Roman" w:cs="Traditional Arabic"/>
          <w:sz w:val="32"/>
          <w:szCs w:val="32"/>
          <w:rtl/>
        </w:rPr>
        <w:t>7</w:t>
      </w:r>
      <w:r>
        <w:rPr>
          <w:rFonts w:ascii="Traditional Arabic" w:hAnsi="Times New Roman" w:cs="Traditional Arabic"/>
          <w:sz w:val="32"/>
          <w:szCs w:val="32"/>
          <w:rtl/>
        </w:rPr>
        <w:t>/</w:t>
      </w:r>
      <w:r w:rsidRPr="00D36A97">
        <w:rPr>
          <w:rFonts w:ascii="Traditional Arabic" w:hAnsi="Times New Roman" w:cs="Traditional Arabic"/>
          <w:sz w:val="32"/>
          <w:szCs w:val="32"/>
          <w:rtl/>
        </w:rPr>
        <w:t>172</w:t>
      </w:r>
      <w:r>
        <w:rPr>
          <w:rFonts w:ascii="Traditional Arabic" w:hAnsi="Times New Roman" w:cs="Traditional Arabic"/>
          <w:sz w:val="32"/>
          <w:szCs w:val="32"/>
          <w:rtl/>
        </w:rPr>
        <w:t>)</w:t>
      </w:r>
      <w:r w:rsidRPr="00D36A97">
        <w:rPr>
          <w:rFonts w:ascii="Traditional Arabic" w:hAnsi="Times New Roman" w:cs="Traditional Arabic"/>
          <w:sz w:val="32"/>
          <w:szCs w:val="32"/>
          <w:rtl/>
        </w:rPr>
        <w:t xml:space="preserve"> </w:t>
      </w:r>
      <w:r w:rsidRPr="00D36A97">
        <w:rPr>
          <w:rFonts w:ascii="Traditional Arabic" w:hAnsi="Times New Roman" w:cs="Traditional Arabic" w:hint="eastAsia"/>
          <w:sz w:val="32"/>
          <w:szCs w:val="32"/>
          <w:rtl/>
        </w:rPr>
        <w:t>سير</w:t>
      </w:r>
      <w:r w:rsidRPr="00D36A97">
        <w:rPr>
          <w:rFonts w:ascii="Traditional Arabic" w:hAnsi="Times New Roman" w:cs="Traditional Arabic"/>
          <w:sz w:val="32"/>
          <w:szCs w:val="32"/>
          <w:rtl/>
        </w:rPr>
        <w:t xml:space="preserve"> </w:t>
      </w:r>
      <w:r w:rsidRPr="00D36A97">
        <w:rPr>
          <w:rFonts w:ascii="Traditional Arabic" w:hAnsi="Times New Roman" w:cs="Traditional Arabic" w:hint="eastAsia"/>
          <w:sz w:val="32"/>
          <w:szCs w:val="32"/>
          <w:rtl/>
        </w:rPr>
        <w:t>أعلام</w:t>
      </w:r>
      <w:r w:rsidRPr="00D36A97">
        <w:rPr>
          <w:rFonts w:ascii="Traditional Arabic" w:hAnsi="Times New Roman" w:cs="Traditional Arabic"/>
          <w:sz w:val="32"/>
          <w:szCs w:val="32"/>
          <w:rtl/>
        </w:rPr>
        <w:t xml:space="preserve"> </w:t>
      </w:r>
      <w:r w:rsidRPr="00D36A97">
        <w:rPr>
          <w:rFonts w:ascii="Traditional Arabic" w:hAnsi="Times New Roman" w:cs="Traditional Arabic" w:hint="eastAsia"/>
          <w:sz w:val="32"/>
          <w:szCs w:val="32"/>
          <w:rtl/>
        </w:rPr>
        <w:t>النبلاء</w:t>
      </w:r>
      <w:r w:rsidRPr="00D36A97">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D36A97">
        <w:rPr>
          <w:rFonts w:ascii="Traditional Arabic" w:hAnsi="Times New Roman" w:cs="Traditional Arabic"/>
          <w:sz w:val="32"/>
          <w:szCs w:val="32"/>
          <w:rtl/>
        </w:rPr>
        <w:t>10</w:t>
      </w:r>
      <w:r>
        <w:rPr>
          <w:rFonts w:ascii="Traditional Arabic" w:hAnsi="Times New Roman" w:cs="Traditional Arabic"/>
          <w:sz w:val="32"/>
          <w:szCs w:val="32"/>
          <w:rtl/>
        </w:rPr>
        <w:t>/</w:t>
      </w:r>
      <w:r w:rsidRPr="00D36A97">
        <w:rPr>
          <w:rFonts w:ascii="Traditional Arabic" w:hAnsi="Times New Roman" w:cs="Traditional Arabic"/>
          <w:sz w:val="32"/>
          <w:szCs w:val="32"/>
          <w:rtl/>
        </w:rPr>
        <w:t>490</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تقريب التهذيب </w:t>
      </w:r>
      <w:r w:rsidRPr="00E67980">
        <w:rPr>
          <w:rFonts w:ascii="Traditional Arabic" w:hAnsi="Traditional Arabic" w:cs="Traditional Arabic" w:hint="cs"/>
          <w:sz w:val="32"/>
          <w:szCs w:val="32"/>
          <w:rtl/>
          <w:lang w:bidi="ar-KW"/>
        </w:rPr>
        <w:t>(450)</w:t>
      </w:r>
      <w:r w:rsidRPr="00E67980">
        <w:rPr>
          <w:rFonts w:ascii="Traditional Arabic" w:hAnsi="Times New Roman" w:cs="Traditional Arabic" w:hint="cs"/>
          <w:sz w:val="32"/>
          <w:szCs w:val="32"/>
          <w:rtl/>
          <w:lang w:bidi="ar-KW"/>
        </w:rPr>
        <w:t>.</w:t>
      </w:r>
    </w:p>
  </w:footnote>
  <w:footnote w:id="257">
    <w:p w:rsidR="005C5F78" w:rsidRPr="00E67980" w:rsidRDefault="005C5F78" w:rsidP="001729CA">
      <w:pPr>
        <w:pStyle w:val="a3"/>
        <w:widowControl w:val="0"/>
        <w:spacing w:line="221"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الاستذكار</w:t>
      </w:r>
      <w:r w:rsidRPr="00E67980">
        <w:rPr>
          <w:rFonts w:ascii="Traditional Arabic" w:hAnsi="Traditional Arabic" w:cs="Traditional Arabic"/>
          <w:sz w:val="32"/>
          <w:szCs w:val="32"/>
          <w:rtl/>
          <w:lang w:bidi="ar-KW"/>
        </w:rPr>
        <w:t xml:space="preserve"> (2/219)</w:t>
      </w:r>
      <w:r w:rsidRPr="00E67980">
        <w:rPr>
          <w:rFonts w:ascii="Traditional Arabic" w:hAnsi="Traditional Arabic" w:cs="Traditional Arabic" w:hint="cs"/>
          <w:sz w:val="32"/>
          <w:szCs w:val="32"/>
          <w:rtl/>
          <w:lang w:bidi="ar-KW"/>
        </w:rPr>
        <w:t>.</w:t>
      </w:r>
    </w:p>
  </w:footnote>
  <w:footnote w:id="258">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صحيح</w:t>
      </w:r>
      <w:r w:rsidRPr="00E67980">
        <w:rPr>
          <w:rFonts w:ascii="Traditional Arabic" w:hAnsi="Traditional Arabic" w:cs="Traditional Arabic"/>
          <w:sz w:val="32"/>
          <w:szCs w:val="32"/>
          <w:rtl/>
          <w:lang w:bidi="ar-KW"/>
        </w:rPr>
        <w:t xml:space="preserve"> ابن خزيمة (1/91)</w:t>
      </w:r>
      <w:r w:rsidRPr="00E67980">
        <w:rPr>
          <w:rFonts w:ascii="Traditional Arabic" w:hAnsi="Traditional Arabic" w:cs="Traditional Arabic" w:hint="cs"/>
          <w:sz w:val="32"/>
          <w:szCs w:val="32"/>
          <w:rtl/>
          <w:lang w:bidi="ar-KW"/>
        </w:rPr>
        <w:t>.</w:t>
      </w:r>
    </w:p>
  </w:footnote>
  <w:footnote w:id="259">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المغني (1/379)</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وشرح الكبير (1/419)</w:t>
      </w:r>
      <w:r w:rsidRPr="00E67980">
        <w:rPr>
          <w:rFonts w:ascii="Traditional Arabic" w:hAnsi="Traditional Arabic" w:cs="Traditional Arabic" w:hint="cs"/>
          <w:sz w:val="32"/>
          <w:szCs w:val="32"/>
          <w:rtl/>
        </w:rPr>
        <w:t>.</w:t>
      </w:r>
    </w:p>
  </w:footnote>
  <w:footnote w:id="260">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(205)</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الوضوء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المسح</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الخفين</w:t>
      </w:r>
      <w:r w:rsidRPr="00E67980">
        <w:rPr>
          <w:rFonts w:ascii="Traditional Arabic" w:hAnsi="Traditional Arabic" w:cs="Traditional Arabic" w:hint="cs"/>
          <w:sz w:val="32"/>
          <w:szCs w:val="32"/>
          <w:rtl/>
          <w:lang w:bidi="ar-KW"/>
        </w:rPr>
        <w:t>.</w:t>
      </w:r>
    </w:p>
  </w:footnote>
  <w:footnote w:id="261">
    <w:p w:rsidR="005C5F78" w:rsidRPr="00E67980" w:rsidRDefault="005C5F78" w:rsidP="004769DC">
      <w:pPr>
        <w:pStyle w:val="a3"/>
        <w:widowControl w:val="0"/>
        <w:spacing w:line="221"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بلال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رباح</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المؤذن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حمامة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أمه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مولى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بكر</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السابقين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الأولين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وشهد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بدرا</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والمشاهد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بالشام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ثماني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عشرين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بضع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وستون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4769DC">
        <w:rPr>
          <w:rFonts w:ascii="Traditional Arabic" w:hAnsi="Times New Roman" w:cs="Traditional Arabic" w:hint="eastAsia"/>
          <w:sz w:val="32"/>
          <w:szCs w:val="32"/>
          <w:rtl/>
        </w:rPr>
        <w:t xml:space="preserve"> الاستيعاب</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في</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معرفة</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الأصحاب</w:t>
      </w:r>
      <w:r w:rsidRPr="004769DC">
        <w:rPr>
          <w:rFonts w:ascii="Traditional Arabic" w:hAnsi="Times New Roman" w:cs="Traditional Arabic"/>
          <w:sz w:val="32"/>
          <w:szCs w:val="32"/>
          <w:rtl/>
        </w:rPr>
        <w:t xml:space="preserve"> </w:t>
      </w:r>
      <w:r>
        <w:rPr>
          <w:rFonts w:ascii="Traditional Arabic" w:hAnsi="Times New Roman" w:cs="Traditional Arabic"/>
          <w:sz w:val="32"/>
          <w:szCs w:val="32"/>
          <w:rtl/>
        </w:rPr>
        <w:t>(</w:t>
      </w:r>
      <w:r>
        <w:rPr>
          <w:rFonts w:ascii="Traditional Arabic" w:hAnsi="Times New Roman" w:cs="Traditional Arabic" w:hint="cs"/>
          <w:sz w:val="32"/>
          <w:szCs w:val="32"/>
          <w:rtl/>
        </w:rPr>
        <w:t>1</w:t>
      </w:r>
      <w:r>
        <w:rPr>
          <w:rFonts w:ascii="Traditional Arabic" w:hAnsi="Times New Roman" w:cs="Traditional Arabic"/>
          <w:sz w:val="32"/>
          <w:szCs w:val="32"/>
          <w:rtl/>
        </w:rPr>
        <w:t>/</w:t>
      </w:r>
      <w:r>
        <w:rPr>
          <w:rFonts w:ascii="Traditional Arabic" w:hAnsi="Times New Roman" w:cs="Traditional Arabic" w:hint="cs"/>
          <w:sz w:val="32"/>
          <w:szCs w:val="32"/>
          <w:rtl/>
        </w:rPr>
        <w:t>178</w:t>
      </w:r>
      <w:r>
        <w:rPr>
          <w:rFonts w:ascii="Traditional Arabic" w:hAnsi="Times New Roman" w:cs="Traditional Arabic"/>
          <w:sz w:val="32"/>
          <w:szCs w:val="32"/>
          <w:rtl/>
        </w:rPr>
        <w:t>)</w:t>
      </w:r>
      <w:r>
        <w:rPr>
          <w:rFonts w:ascii="Traditional Arabic" w:hAnsi="Times New Roman" w:cs="Traditional Arabic" w:hint="cs"/>
          <w:sz w:val="32"/>
          <w:szCs w:val="32"/>
          <w:rtl/>
        </w:rPr>
        <w:t>الإصابة في تمييز الصجابة</w:t>
      </w:r>
      <w:r>
        <w:rPr>
          <w:rFonts w:ascii="Traditional Arabic" w:hAnsi="Traditional Arabic" w:cs="Traditional Arabic" w:hint="cs"/>
          <w:sz w:val="32"/>
          <w:szCs w:val="32"/>
          <w:rtl/>
          <w:lang w:bidi="ar-KW"/>
        </w:rPr>
        <w:t>(1/165)</w:t>
      </w:r>
      <w:r w:rsidRPr="00E67980">
        <w:rPr>
          <w:rFonts w:ascii="Traditional Arabic" w:hAnsi="Times New Roman" w:cs="Traditional Arabic" w:hint="cs"/>
          <w:sz w:val="32"/>
          <w:szCs w:val="32"/>
          <w:rtl/>
          <w:lang w:bidi="ar-KW"/>
        </w:rPr>
        <w:t>.</w:t>
      </w:r>
    </w:p>
  </w:footnote>
  <w:footnote w:id="262">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مسلم (275)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الناصية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والعمامة</w:t>
      </w:r>
      <w:r w:rsidRPr="00E67980">
        <w:rPr>
          <w:rFonts w:ascii="Traditional Arabic" w:hAnsi="Traditional Arabic" w:cs="Traditional Arabic" w:hint="cs"/>
          <w:sz w:val="32"/>
          <w:szCs w:val="32"/>
          <w:rtl/>
        </w:rPr>
        <w:t>.</w:t>
      </w:r>
    </w:p>
  </w:footnote>
  <w:footnote w:id="263">
    <w:p w:rsidR="005C5F78" w:rsidRPr="00E67980" w:rsidRDefault="005C5F78" w:rsidP="004769DC">
      <w:pPr>
        <w:pStyle w:val="a3"/>
        <w:widowControl w:val="0"/>
        <w:spacing w:line="221" w:lineRule="auto"/>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ثوبان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الهاشمي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مولى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النبي</w:t>
      </w:r>
      <w:r w:rsidRPr="00E67980">
        <w:rPr>
          <w:rFonts w:ascii="Traditional Arabic" w:hAnsi="Times New Roman" w:cs="Traditional Arabic"/>
          <w:sz w:val="32"/>
          <w:szCs w:val="32"/>
          <w:rtl/>
        </w:rPr>
        <w:t xml:space="preserve"> </w:t>
      </w:r>
      <w:r w:rsidRPr="00E67980">
        <w:rPr>
          <w:rFonts w:cs="Traditional Arabic"/>
          <w:sz w:val="32"/>
          <w:szCs w:val="32"/>
        </w:rPr>
        <w:sym w:font="AGA Arabesque" w:char="0065"/>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صحبه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ولازمه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ونزل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بعده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الشام</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بحمص</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سنة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أربع</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وخمسين</w:t>
      </w:r>
      <w:r w:rsidRPr="00E67980">
        <w:rPr>
          <w:rFonts w:ascii="Traditional Arabic" w:hAnsi="Times New Roman" w:cs="Traditional Arabic" w:hint="cs"/>
          <w:sz w:val="32"/>
          <w:szCs w:val="32"/>
          <w:rtl/>
        </w:rPr>
        <w:t>.</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الاستيعاب</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في</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معرفة</w:t>
      </w:r>
      <w:r w:rsidRPr="004769DC">
        <w:rPr>
          <w:rFonts w:ascii="Traditional Arabic" w:hAnsi="Times New Roman" w:cs="Traditional Arabic"/>
          <w:sz w:val="32"/>
          <w:szCs w:val="32"/>
          <w:rtl/>
        </w:rPr>
        <w:t xml:space="preserve"> </w:t>
      </w:r>
      <w:r w:rsidRPr="004769DC">
        <w:rPr>
          <w:rFonts w:ascii="Traditional Arabic" w:hAnsi="Times New Roman" w:cs="Traditional Arabic" w:hint="eastAsia"/>
          <w:sz w:val="32"/>
          <w:szCs w:val="32"/>
          <w:rtl/>
        </w:rPr>
        <w:t>الأصحاب</w:t>
      </w:r>
      <w:r w:rsidRPr="004769DC">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4769DC">
        <w:rPr>
          <w:rFonts w:ascii="Traditional Arabic" w:hAnsi="Times New Roman" w:cs="Traditional Arabic"/>
          <w:sz w:val="32"/>
          <w:szCs w:val="32"/>
          <w:rtl/>
        </w:rPr>
        <w:t>1</w:t>
      </w:r>
      <w:r>
        <w:rPr>
          <w:rFonts w:ascii="Traditional Arabic" w:hAnsi="Times New Roman" w:cs="Traditional Arabic"/>
          <w:sz w:val="32"/>
          <w:szCs w:val="32"/>
          <w:rtl/>
        </w:rPr>
        <w:t>/</w:t>
      </w:r>
      <w:r w:rsidRPr="004769DC">
        <w:rPr>
          <w:rFonts w:ascii="Traditional Arabic" w:hAnsi="Times New Roman" w:cs="Traditional Arabic"/>
          <w:sz w:val="32"/>
          <w:szCs w:val="32"/>
          <w:rtl/>
        </w:rPr>
        <w:t>218</w:t>
      </w:r>
      <w:r>
        <w:rPr>
          <w:rFonts w:ascii="Traditional Arabic" w:hAnsi="Times New Roman" w:cs="Traditional Arabic"/>
          <w:sz w:val="32"/>
          <w:szCs w:val="32"/>
          <w:rtl/>
        </w:rPr>
        <w:t>)</w:t>
      </w:r>
      <w:r w:rsidRPr="004769DC">
        <w:rPr>
          <w:rFonts w:ascii="Traditional Arabic" w:hAnsi="Times New Roman" w:cs="Traditional Arabic" w:hint="cs"/>
          <w:sz w:val="32"/>
          <w:szCs w:val="32"/>
          <w:rtl/>
        </w:rPr>
        <w:t xml:space="preserve"> </w:t>
      </w:r>
      <w:r>
        <w:rPr>
          <w:rFonts w:ascii="Traditional Arabic" w:hAnsi="Times New Roman" w:cs="Traditional Arabic" w:hint="cs"/>
          <w:sz w:val="32"/>
          <w:szCs w:val="32"/>
          <w:rtl/>
        </w:rPr>
        <w:t>الإصابة في تمييز الصجابة</w:t>
      </w:r>
      <w:r>
        <w:rPr>
          <w:rFonts w:ascii="Traditional Arabic" w:hAnsi="Traditional Arabic" w:cs="Traditional Arabic" w:hint="cs"/>
          <w:sz w:val="32"/>
          <w:szCs w:val="32"/>
          <w:rtl/>
          <w:lang w:bidi="ar-KW"/>
        </w:rPr>
        <w:t>(1/204)</w:t>
      </w:r>
      <w:r w:rsidRPr="00E67980">
        <w:rPr>
          <w:rFonts w:ascii="Traditional Arabic" w:hAnsi="Times New Roman" w:cs="Traditional Arabic" w:hint="cs"/>
          <w:sz w:val="32"/>
          <w:szCs w:val="32"/>
          <w:rtl/>
          <w:lang w:bidi="ar-KW"/>
        </w:rPr>
        <w:t>.</w:t>
      </w:r>
    </w:p>
    <w:p w:rsidR="005C5F78" w:rsidRPr="00E67980" w:rsidRDefault="005C5F78" w:rsidP="004769DC">
      <w:pPr>
        <w:pStyle w:val="a3"/>
        <w:widowControl w:val="0"/>
        <w:spacing w:line="221" w:lineRule="auto"/>
        <w:ind w:left="340" w:hanging="340"/>
        <w:jc w:val="lowKashida"/>
        <w:rPr>
          <w:rFonts w:ascii="Traditional Arabic" w:hAnsi="Traditional Arabic" w:cs="Traditional Arabic" w:hint="cs"/>
          <w:sz w:val="32"/>
          <w:szCs w:val="32"/>
        </w:rPr>
      </w:pP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(134)</w:t>
      </w:r>
      <w:r w:rsidRPr="00E67980">
        <w:rPr>
          <w:rFonts w:ascii="Traditional Arabic" w:hAnsi="Times New Roman" w:cs="Traditional Arabic" w:hint="cs"/>
          <w:sz w:val="32"/>
          <w:szCs w:val="32"/>
          <w:rtl/>
        </w:rPr>
        <w:t>.</w:t>
      </w:r>
    </w:p>
  </w:footnote>
  <w:footnote w:id="264">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أحمد (22383)</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وأبو داود (146)</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العمامة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والحاكم (1/169) وصححه</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وكذا </w:t>
      </w:r>
      <w:r w:rsidRPr="00E67980">
        <w:rPr>
          <w:rFonts w:ascii="Traditional Arabic" w:hAnsi="Traditional Arabic" w:cs="Traditional Arabic" w:hint="eastAsia"/>
          <w:sz w:val="32"/>
          <w:szCs w:val="32"/>
          <w:rtl/>
        </w:rPr>
        <w:t>النووي</w:t>
      </w:r>
      <w:r w:rsidRPr="00E67980">
        <w:rPr>
          <w:rFonts w:ascii="Traditional Arabic" w:hAnsi="Traditional Arabic" w:cs="Traditional Arabic"/>
          <w:sz w:val="32"/>
          <w:szCs w:val="32"/>
          <w:rtl/>
        </w:rPr>
        <w:t xml:space="preserve"> في المجموع (1/408)</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والألباني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سنن </w:t>
      </w:r>
      <w:r w:rsidRPr="00E67980">
        <w:rPr>
          <w:rFonts w:ascii="Traditional Arabic" w:hAnsi="Traditional Arabic" w:cs="Traditional Arabic" w:hint="eastAsia"/>
          <w:sz w:val="32"/>
          <w:szCs w:val="32"/>
          <w:rtl/>
        </w:rPr>
        <w:t>أبي</w:t>
      </w:r>
      <w:r w:rsidRPr="00E67980">
        <w:rPr>
          <w:rFonts w:ascii="Traditional Arabic" w:hAnsi="Traditional Arabic" w:cs="Traditional Arabic"/>
          <w:sz w:val="32"/>
          <w:szCs w:val="32"/>
          <w:rtl/>
        </w:rPr>
        <w:t xml:space="preserve"> داود (146). العصائب</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هي كلّ ما عصبت به رأسك من عمامةٍ أو منديل أو خرقة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انظر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النهاية لابن الأثير (3/244)</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والتساخين: الخفاف</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وقال جمزة الأصبهاني: التسخان تعريب تشكن وهو اسم غطاء من </w:t>
      </w:r>
      <w:r w:rsidRPr="00E67980">
        <w:rPr>
          <w:rFonts w:ascii="Traditional Arabic" w:hAnsi="Traditional Arabic" w:cs="Traditional Arabic" w:hint="cs"/>
          <w:sz w:val="32"/>
          <w:szCs w:val="32"/>
          <w:rtl/>
        </w:rPr>
        <w:t>أ</w:t>
      </w:r>
      <w:r w:rsidRPr="00E67980">
        <w:rPr>
          <w:rFonts w:ascii="Traditional Arabic" w:hAnsi="Traditional Arabic" w:cs="Traditional Arabic"/>
          <w:sz w:val="32"/>
          <w:szCs w:val="32"/>
          <w:rtl/>
        </w:rPr>
        <w:t>غطية الرأس كان العلماء والموابذة يأخذونه على رؤسهم خاصّة دون غيرهم. قال: وجاء ذكر التّساخين ف</w:t>
      </w:r>
      <w:r w:rsidRPr="00E67980">
        <w:rPr>
          <w:rFonts w:ascii="Traditional Arabic" w:hAnsi="Traditional Arabic" w:cs="Traditional Arabic" w:hint="eastAsia"/>
          <w:sz w:val="32"/>
          <w:szCs w:val="32"/>
          <w:rtl/>
        </w:rPr>
        <w:t>ي</w:t>
      </w:r>
      <w:r w:rsidRPr="00E67980">
        <w:rPr>
          <w:rFonts w:ascii="Traditional Arabic" w:hAnsi="Traditional Arabic" w:cs="Traditional Arabic"/>
          <w:sz w:val="32"/>
          <w:szCs w:val="32"/>
          <w:rtl/>
        </w:rPr>
        <w:t xml:space="preserve"> الحديث فقال من تعاطى تفسيره: هو الخفّ حيث لم يعرف فارسيته. انظر النهاية لابن الأثير (2/352)</w:t>
      </w:r>
      <w:r w:rsidRPr="00E67980">
        <w:rPr>
          <w:rFonts w:cs="Traditional Arabic" w:hint="cs"/>
          <w:sz w:val="32"/>
          <w:szCs w:val="32"/>
          <w:rtl/>
        </w:rPr>
        <w:t>.</w:t>
      </w:r>
    </w:p>
  </w:footnote>
  <w:footnote w:id="265">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(233)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w:t>
      </w:r>
      <w:r w:rsidRPr="00E67980">
        <w:rPr>
          <w:rFonts w:ascii="Traditional Arabic" w:hAnsi="Traditional Arabic" w:cs="Traditional Arabic" w:hint="eastAsia"/>
          <w:sz w:val="32"/>
          <w:szCs w:val="32"/>
          <w:rtl/>
          <w:lang w:bidi="ar-KW"/>
        </w:rPr>
        <w:t>ابن</w:t>
      </w:r>
      <w:r w:rsidRPr="00E67980">
        <w:rPr>
          <w:rFonts w:ascii="Traditional Arabic" w:hAnsi="Traditional Arabic" w:cs="Traditional Arabic"/>
          <w:sz w:val="32"/>
          <w:szCs w:val="32"/>
          <w:rtl/>
          <w:lang w:bidi="ar-KW"/>
        </w:rPr>
        <w:t xml:space="preserve"> المنذر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الأوسط</w:t>
      </w:r>
      <w:r w:rsidRPr="00E67980">
        <w:rPr>
          <w:rFonts w:ascii="Traditional Arabic" w:hAnsi="Traditional Arabic" w:cs="Traditional Arabic"/>
          <w:sz w:val="32"/>
          <w:szCs w:val="32"/>
          <w:rtl/>
          <w:lang w:bidi="ar-KW"/>
        </w:rPr>
        <w:t xml:space="preserve"> (1/470)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ضعيف لأجل ر</w:t>
      </w:r>
      <w:r w:rsidRPr="00E67980">
        <w:rPr>
          <w:rFonts w:ascii="Traditional Arabic" w:hAnsi="Traditional Arabic" w:cs="Traditional Arabic" w:hint="eastAsia"/>
          <w:sz w:val="32"/>
          <w:szCs w:val="32"/>
          <w:rtl/>
          <w:lang w:bidi="ar-KW"/>
        </w:rPr>
        <w:t>بيع</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بن سليم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وهو ضعيف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لسان الميزان (3119). </w:t>
      </w:r>
    </w:p>
  </w:footnote>
  <w:footnote w:id="266">
    <w:p w:rsidR="005C5F78" w:rsidRPr="00E67980" w:rsidRDefault="005C5F78" w:rsidP="00C03C02">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مالك في ال</w:t>
      </w:r>
      <w:r w:rsidRPr="00C03C02">
        <w:rPr>
          <w:rFonts w:ascii="Traditional Arabic" w:hAnsi="Traditional Arabic" w:cs="Traditional Arabic" w:hint="eastAsia"/>
          <w:sz w:val="32"/>
          <w:szCs w:val="32"/>
          <w:rtl/>
          <w:lang w:bidi="ar-KW"/>
        </w:rPr>
        <w:t>موطأ</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1/35</w:t>
      </w:r>
      <w:r>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ابن أبي شيبة (232)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والأوسط لابن المنذر (1/470)</w:t>
      </w:r>
      <w:r w:rsidRPr="00E67980">
        <w:rPr>
          <w:rFonts w:ascii="Traditional Arabic" w:hAnsi="Traditional Arabic" w:cs="Traditional Arabic" w:hint="cs"/>
          <w:sz w:val="32"/>
          <w:szCs w:val="32"/>
          <w:rtl/>
          <w:lang w:bidi="ar-KW"/>
        </w:rPr>
        <w:t>.</w:t>
      </w:r>
    </w:p>
  </w:footnote>
  <w:footnote w:id="267">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(234)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الأوسط لابن المنذر (1/470)</w:t>
      </w:r>
      <w:r w:rsidRPr="00E67980">
        <w:rPr>
          <w:rFonts w:cs="Traditional Arabic" w:hint="cs"/>
          <w:sz w:val="32"/>
          <w:szCs w:val="32"/>
          <w:rtl/>
          <w:lang w:bidi="ar-KW"/>
        </w:rPr>
        <w:t>.</w:t>
      </w:r>
    </w:p>
  </w:footnote>
  <w:footnote w:id="26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lang w:bidi="ar-KW"/>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خرجه</w:t>
      </w:r>
      <w:r w:rsidRPr="00E67980">
        <w:rPr>
          <w:rFonts w:ascii="Traditional Arabic" w:hAnsi="Traditional Arabic" w:cs="Traditional Arabic"/>
          <w:sz w:val="32"/>
          <w:szCs w:val="32"/>
          <w:rtl/>
          <w:lang w:bidi="ar-KW"/>
        </w:rPr>
        <w:t xml:space="preserve"> ابن أبي شيبة (236)</w:t>
      </w:r>
      <w:r w:rsidRPr="00E67980">
        <w:rPr>
          <w:rFonts w:cs="Traditional Arabic" w:hint="cs"/>
          <w:sz w:val="32"/>
          <w:szCs w:val="32"/>
          <w:rtl/>
        </w:rPr>
        <w:t>.</w:t>
      </w:r>
    </w:p>
  </w:footnote>
  <w:footnote w:id="26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(744)</w:t>
      </w:r>
      <w:r w:rsidRPr="00E67980">
        <w:rPr>
          <w:rFonts w:cs="Traditional Arabic" w:hint="cs"/>
          <w:sz w:val="32"/>
          <w:szCs w:val="32"/>
          <w:rtl/>
        </w:rPr>
        <w:t>.</w:t>
      </w:r>
    </w:p>
  </w:footnote>
  <w:footnote w:id="27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(743)</w:t>
      </w:r>
      <w:r w:rsidRPr="00E67980">
        <w:rPr>
          <w:rFonts w:cs="Traditional Arabic" w:hint="cs"/>
          <w:sz w:val="32"/>
          <w:szCs w:val="32"/>
          <w:rtl/>
        </w:rPr>
        <w:t>.</w:t>
      </w:r>
    </w:p>
  </w:footnote>
  <w:footnote w:id="27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بدائع</w:t>
      </w:r>
      <w:r w:rsidRPr="00E67980">
        <w:rPr>
          <w:rFonts w:ascii="Traditional Arabic" w:hAnsi="Traditional Arabic" w:cs="Traditional Arabic"/>
          <w:sz w:val="32"/>
          <w:szCs w:val="32"/>
          <w:rtl/>
          <w:lang w:bidi="ar-KW"/>
        </w:rPr>
        <w:t xml:space="preserve"> الصنائع (1/9)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w:t>
      </w:r>
      <w:r w:rsidRPr="00E67980">
        <w:rPr>
          <w:rFonts w:ascii="Traditional Arabic" w:hAnsi="Traditional Arabic" w:cs="Traditional Arabic" w:hint="eastAsia"/>
          <w:sz w:val="32"/>
          <w:szCs w:val="32"/>
          <w:rtl/>
          <w:lang w:bidi="ar-KW"/>
        </w:rPr>
        <w:t>فتح</w:t>
      </w:r>
      <w:r w:rsidRPr="00E67980">
        <w:rPr>
          <w:rFonts w:ascii="Traditional Arabic" w:hAnsi="Traditional Arabic" w:cs="Traditional Arabic"/>
          <w:sz w:val="32"/>
          <w:szCs w:val="32"/>
          <w:rtl/>
          <w:lang w:bidi="ar-KW"/>
        </w:rPr>
        <w:t xml:space="preserve"> القدير (1/157)</w:t>
      </w:r>
      <w:r w:rsidRPr="00E67980">
        <w:rPr>
          <w:rFonts w:ascii="Traditional Arabic" w:hAnsi="Traditional Arabic" w:cs="Traditional Arabic" w:hint="cs"/>
          <w:sz w:val="32"/>
          <w:szCs w:val="32"/>
          <w:rtl/>
          <w:lang w:bidi="ar-KW"/>
        </w:rPr>
        <w:t>.</w:t>
      </w:r>
    </w:p>
  </w:footnote>
  <w:footnote w:id="27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حاشية الدسوقي (1/163)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 (1/364)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الاستذكار (2/219)</w:t>
      </w:r>
      <w:r w:rsidRPr="00E67980">
        <w:rPr>
          <w:rFonts w:ascii="Traditional Arabic" w:hAnsi="Traditional Arabic" w:cs="Traditional Arabic" w:hint="cs"/>
          <w:sz w:val="32"/>
          <w:szCs w:val="32"/>
          <w:rtl/>
          <w:lang w:bidi="ar-KW"/>
        </w:rPr>
        <w:t>.</w:t>
      </w:r>
    </w:p>
  </w:footnote>
  <w:footnote w:id="27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 (1/406)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ومغني المحتاج (1/60)</w:t>
      </w:r>
      <w:r w:rsidRPr="00E67980">
        <w:rPr>
          <w:rFonts w:ascii="Traditional Arabic" w:hAnsi="Traditional Arabic" w:cs="Traditional Arabic" w:hint="cs"/>
          <w:sz w:val="32"/>
          <w:szCs w:val="32"/>
          <w:rtl/>
          <w:lang w:bidi="ar-KW"/>
        </w:rPr>
        <w:t>.</w:t>
      </w:r>
    </w:p>
  </w:footnote>
  <w:footnote w:id="274">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الاستذكار</w:t>
      </w:r>
      <w:r w:rsidRPr="00E67980">
        <w:rPr>
          <w:rFonts w:ascii="Traditional Arabic" w:hAnsi="Traditional Arabic" w:cs="Traditional Arabic"/>
          <w:sz w:val="32"/>
          <w:szCs w:val="32"/>
          <w:rtl/>
          <w:lang w:bidi="ar-KW"/>
        </w:rPr>
        <w:t xml:space="preserve"> (2/220)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 (1/408)</w:t>
      </w:r>
      <w:r w:rsidRPr="00E67980">
        <w:rPr>
          <w:rFonts w:cs="Traditional Arabic" w:hint="cs"/>
          <w:sz w:val="32"/>
          <w:szCs w:val="32"/>
          <w:rtl/>
        </w:rPr>
        <w:t>.</w:t>
      </w:r>
    </w:p>
  </w:footnote>
  <w:footnote w:id="27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مسلم (274)</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المسح</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على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الناصية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والعمامة</w:t>
      </w:r>
      <w:r w:rsidRPr="00E67980">
        <w:rPr>
          <w:rFonts w:ascii="Traditional Arabic" w:hAnsi="Traditional Arabic" w:cs="Traditional Arabic" w:hint="cs"/>
          <w:sz w:val="32"/>
          <w:szCs w:val="32"/>
          <w:rtl/>
        </w:rPr>
        <w:t>.</w:t>
      </w:r>
    </w:p>
  </w:footnote>
  <w:footnote w:id="27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معالم</w:t>
      </w:r>
      <w:r w:rsidRPr="00E67980">
        <w:rPr>
          <w:rFonts w:ascii="Traditional Arabic" w:hAnsi="Traditional Arabic" w:cs="Traditional Arabic"/>
          <w:sz w:val="32"/>
          <w:szCs w:val="32"/>
          <w:rtl/>
          <w:lang w:bidi="ar-KW"/>
        </w:rPr>
        <w:t xml:space="preserve"> السنن(1/111)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المهذب(1/409)</w:t>
      </w:r>
      <w:r w:rsidRPr="00E67980">
        <w:rPr>
          <w:rFonts w:ascii="Traditional Arabic" w:hAnsi="Traditional Arabic" w:cs="Traditional Arabic" w:hint="cs"/>
          <w:sz w:val="32"/>
          <w:szCs w:val="32"/>
          <w:rtl/>
          <w:lang w:bidi="ar-KW"/>
        </w:rPr>
        <w:t>.</w:t>
      </w:r>
    </w:p>
  </w:footnote>
  <w:footnote w:id="27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معالم</w:t>
      </w:r>
      <w:r w:rsidRPr="00E67980">
        <w:rPr>
          <w:rFonts w:ascii="Traditional Arabic" w:hAnsi="Traditional Arabic" w:cs="Traditional Arabic"/>
          <w:sz w:val="32"/>
          <w:szCs w:val="32"/>
          <w:rtl/>
          <w:lang w:bidi="ar-KW"/>
        </w:rPr>
        <w:t xml:space="preserve"> السنن(1/111)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المهذب(1/409)</w:t>
      </w:r>
      <w:r w:rsidRPr="00E67980">
        <w:rPr>
          <w:rFonts w:cs="Traditional Arabic" w:hint="cs"/>
          <w:sz w:val="32"/>
          <w:szCs w:val="32"/>
          <w:rtl/>
        </w:rPr>
        <w:t>.</w:t>
      </w:r>
    </w:p>
  </w:footnote>
  <w:footnote w:id="27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زاد</w:t>
      </w:r>
      <w:r w:rsidRPr="00E67980">
        <w:rPr>
          <w:rFonts w:ascii="Traditional Arabic" w:hAnsi="Traditional Arabic" w:cs="Traditional Arabic"/>
          <w:sz w:val="32"/>
          <w:szCs w:val="32"/>
          <w:rtl/>
          <w:lang w:bidi="ar-KW"/>
        </w:rPr>
        <w:t xml:space="preserve"> المعاد (1/193-194)</w:t>
      </w:r>
      <w:r w:rsidRPr="00E67980">
        <w:rPr>
          <w:rFonts w:ascii="Traditional Arabic" w:hAnsi="Traditional Arabic" w:cs="Traditional Arabic" w:hint="cs"/>
          <w:sz w:val="32"/>
          <w:szCs w:val="32"/>
          <w:rtl/>
          <w:lang w:bidi="ar-KW"/>
        </w:rPr>
        <w:t>.</w:t>
      </w:r>
    </w:p>
  </w:footnote>
  <w:footnote w:id="27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الأوسط</w:t>
      </w:r>
      <w:r w:rsidRPr="00E67980">
        <w:rPr>
          <w:rFonts w:ascii="Traditional Arabic" w:hAnsi="Traditional Arabic" w:cs="Traditional Arabic"/>
          <w:sz w:val="32"/>
          <w:szCs w:val="32"/>
          <w:rtl/>
          <w:lang w:bidi="ar-KW"/>
        </w:rPr>
        <w:t xml:space="preserve"> (1/469)</w:t>
      </w:r>
      <w:r w:rsidRPr="00E67980">
        <w:rPr>
          <w:rFonts w:cs="Traditional Arabic" w:hint="cs"/>
          <w:sz w:val="32"/>
          <w:szCs w:val="32"/>
          <w:rtl/>
        </w:rPr>
        <w:t>.</w:t>
      </w:r>
    </w:p>
  </w:footnote>
  <w:footnote w:id="28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(1134)</w:t>
      </w:r>
      <w:r w:rsidRPr="00E67980">
        <w:rPr>
          <w:rFonts w:cs="Traditional Arabic" w:hint="cs"/>
          <w:sz w:val="32"/>
          <w:szCs w:val="32"/>
          <w:rtl/>
        </w:rPr>
        <w:t>.</w:t>
      </w:r>
    </w:p>
  </w:footnote>
  <w:footnote w:id="28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(1140)</w:t>
      </w:r>
      <w:r w:rsidRPr="00E67980">
        <w:rPr>
          <w:rFonts w:cs="Traditional Arabic" w:hint="cs"/>
          <w:sz w:val="32"/>
          <w:szCs w:val="32"/>
          <w:rtl/>
        </w:rPr>
        <w:t>.</w:t>
      </w:r>
    </w:p>
  </w:footnote>
  <w:footnote w:id="28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(1146)</w:t>
      </w:r>
      <w:r w:rsidRPr="00E67980">
        <w:rPr>
          <w:rFonts w:cs="Traditional Arabic" w:hint="cs"/>
          <w:sz w:val="32"/>
          <w:szCs w:val="32"/>
          <w:rtl/>
        </w:rPr>
        <w:t>.</w:t>
      </w:r>
    </w:p>
  </w:footnote>
  <w:footnote w:id="28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الأوسط</w:t>
      </w:r>
      <w:r w:rsidRPr="00E67980">
        <w:rPr>
          <w:rFonts w:ascii="Traditional Arabic" w:hAnsi="Traditional Arabic" w:cs="Traditional Arabic"/>
          <w:sz w:val="32"/>
          <w:szCs w:val="32"/>
          <w:rtl/>
          <w:lang w:bidi="ar-KW"/>
        </w:rPr>
        <w:t xml:space="preserve"> (2/122)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ومواهب الجليل (1/80-81)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 (2/197) (3/166)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والمغني (1/306)</w:t>
      </w:r>
      <w:r w:rsidRPr="00E67980">
        <w:rPr>
          <w:rFonts w:ascii="Traditional Arabic" w:hAnsi="Traditional Arabic" w:cs="Traditional Arabic" w:hint="cs"/>
          <w:sz w:val="32"/>
          <w:szCs w:val="32"/>
          <w:rtl/>
          <w:lang w:bidi="ar-KW"/>
        </w:rPr>
        <w:t>.</w:t>
      </w:r>
    </w:p>
  </w:footnote>
  <w:footnote w:id="284">
    <w:p w:rsidR="005C5F78" w:rsidRPr="00E67980" w:rsidRDefault="005C5F78" w:rsidP="009D3F55">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أم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هانئ</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أبي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طالب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الهاشمية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اسمها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فاختة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هند</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لها</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صحبة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وأحاديث</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ماتت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في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خلافة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hint="cs"/>
          <w:sz w:val="32"/>
          <w:szCs w:val="32"/>
          <w:rtl/>
        </w:rPr>
        <w:t>.</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الاستيعاب</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في</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معرفة</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الأصحاب</w:t>
      </w:r>
      <w:r w:rsidRPr="009D3F55">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9D3F55">
        <w:rPr>
          <w:rFonts w:ascii="Traditional Arabic" w:hAnsi="Times New Roman" w:cs="Traditional Arabic"/>
          <w:sz w:val="32"/>
          <w:szCs w:val="32"/>
          <w:rtl/>
        </w:rPr>
        <w:t>4</w:t>
      </w:r>
      <w:r>
        <w:rPr>
          <w:rFonts w:ascii="Traditional Arabic" w:hAnsi="Times New Roman" w:cs="Traditional Arabic"/>
          <w:sz w:val="32"/>
          <w:szCs w:val="32"/>
          <w:rtl/>
        </w:rPr>
        <w:t>/</w:t>
      </w:r>
      <w:r w:rsidRPr="009D3F55">
        <w:rPr>
          <w:rFonts w:ascii="Traditional Arabic" w:hAnsi="Times New Roman" w:cs="Traditional Arabic"/>
          <w:sz w:val="32"/>
          <w:szCs w:val="32"/>
          <w:rtl/>
        </w:rPr>
        <w:t>1963</w:t>
      </w:r>
      <w:r>
        <w:rPr>
          <w:rFonts w:ascii="Traditional Arabic" w:hAnsi="Times New Roman" w:cs="Traditional Arabic"/>
          <w:sz w:val="32"/>
          <w:szCs w:val="32"/>
          <w:rtl/>
        </w:rPr>
        <w:t>)</w:t>
      </w:r>
      <w:r w:rsidRPr="009D3F55">
        <w:rPr>
          <w:rFonts w:ascii="Traditional Arabic" w:hAnsi="Times New Roman" w:cs="Traditional Arabic" w:hint="eastAsia"/>
          <w:sz w:val="32"/>
          <w:szCs w:val="32"/>
          <w:rtl/>
        </w:rPr>
        <w:t>سير</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أعلام</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النبلاء</w:t>
      </w:r>
      <w:r w:rsidRPr="009D3F55">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9D3F55">
        <w:rPr>
          <w:rFonts w:ascii="Traditional Arabic" w:hAnsi="Times New Roman" w:cs="Traditional Arabic"/>
          <w:sz w:val="32"/>
          <w:szCs w:val="32"/>
          <w:rtl/>
        </w:rPr>
        <w:t>2</w:t>
      </w:r>
      <w:r>
        <w:rPr>
          <w:rFonts w:ascii="Traditional Arabic" w:hAnsi="Times New Roman" w:cs="Traditional Arabic"/>
          <w:sz w:val="32"/>
          <w:szCs w:val="32"/>
          <w:rtl/>
        </w:rPr>
        <w:t>/</w:t>
      </w:r>
      <w:r w:rsidRPr="009D3F55">
        <w:rPr>
          <w:rFonts w:ascii="Traditional Arabic" w:hAnsi="Times New Roman" w:cs="Traditional Arabic"/>
          <w:sz w:val="32"/>
          <w:szCs w:val="32"/>
          <w:rtl/>
        </w:rPr>
        <w:t>311</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(759).</w:t>
      </w:r>
    </w:p>
  </w:footnote>
  <w:footnote w:id="28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(278)</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الغسل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التستر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عند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الناس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sz w:val="32"/>
          <w:szCs w:val="32"/>
          <w:rtl/>
          <w:lang w:bidi="ar-KW"/>
        </w:rPr>
        <w:t xml:space="preserve"> (336)</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تستر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المغتسل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بثوب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ascii="Traditional Arabic" w:hAnsi="Traditional Arabic" w:cs="Traditional Arabic" w:hint="cs"/>
          <w:sz w:val="32"/>
          <w:szCs w:val="32"/>
          <w:rtl/>
          <w:lang w:bidi="ar-KW"/>
        </w:rPr>
        <w:t>.</w:t>
      </w:r>
    </w:p>
  </w:footnote>
  <w:footnote w:id="28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(281)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الغسل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التستر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عند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الناس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sz w:val="32"/>
          <w:szCs w:val="32"/>
          <w:rtl/>
          <w:lang w:bidi="ar-KW"/>
        </w:rPr>
        <w:t xml:space="preserve"> (337)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تستر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المغتسل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بثوب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ascii="Traditional Arabic" w:hAnsi="Traditional Arabic" w:cs="Traditional Arabic" w:hint="cs"/>
          <w:sz w:val="32"/>
          <w:szCs w:val="32"/>
          <w:rtl/>
          <w:lang w:bidi="ar-KW"/>
        </w:rPr>
        <w:t>.</w:t>
      </w:r>
    </w:p>
  </w:footnote>
  <w:footnote w:id="287">
    <w:p w:rsidR="005C5F78" w:rsidRPr="00E67980" w:rsidRDefault="005C5F78" w:rsidP="001729CA">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أدر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أدرا وأدرة وأدرة انتفخت خصيته لتسرب سائل في غلافها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فهو آدر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وأدرت الخصية فهي أدراء</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المعجم الوسيط (1/10)</w:t>
      </w:r>
      <w:r w:rsidRPr="00E67980">
        <w:rPr>
          <w:rFonts w:ascii="Traditional Arabic" w:hAnsi="Traditional Arabic" w:cs="Traditional Arabic" w:hint="cs"/>
          <w:sz w:val="32"/>
          <w:szCs w:val="32"/>
          <w:rtl/>
        </w:rPr>
        <w:t>.</w:t>
      </w:r>
    </w:p>
  </w:footnote>
  <w:footnote w:id="28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(278)</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الغسل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اغتسل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عريانا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وحده</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الخلوة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تستر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فالتستر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أفضل</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ومسلم (339)</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w:t>
      </w:r>
      <w:r w:rsidRPr="00E67980">
        <w:rPr>
          <w:rFonts w:ascii="Traditional Arabic" w:hAnsi="Traditional Arabic" w:cs="Traditional Arabic" w:hint="cs"/>
          <w:sz w:val="32"/>
          <w:szCs w:val="32"/>
          <w:rtl/>
          <w:lang w:bidi="ar-KW"/>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جواز</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الاغتسال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عريانا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الخلوة</w:t>
      </w:r>
      <w:r w:rsidRPr="00E67980">
        <w:rPr>
          <w:rFonts w:ascii="Traditional Arabic" w:hAnsi="Traditional Arabic" w:cs="Traditional Arabic" w:hint="cs"/>
          <w:sz w:val="32"/>
          <w:szCs w:val="32"/>
          <w:rtl/>
        </w:rPr>
        <w:t>.</w:t>
      </w:r>
    </w:p>
  </w:footnote>
  <w:footnote w:id="28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(279)</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الغسل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اغتسل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عريانا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وحده</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الخلوة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تستر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فالتستر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أفضل</w:t>
      </w:r>
      <w:r w:rsidRPr="00E67980">
        <w:rPr>
          <w:rFonts w:cs="Traditional Arabic" w:hint="cs"/>
          <w:sz w:val="32"/>
          <w:szCs w:val="32"/>
          <w:rtl/>
        </w:rPr>
        <w:t>.</w:t>
      </w:r>
    </w:p>
  </w:footnote>
  <w:footnote w:id="290">
    <w:p w:rsidR="005C5F78" w:rsidRPr="00E67980" w:rsidRDefault="005C5F78" w:rsidP="00C77E9E">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حيدة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كعب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القشيري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نزل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البصرة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ومات</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بخراسان</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بهز</w:t>
      </w:r>
      <w:r w:rsidRPr="00E67980">
        <w:rPr>
          <w:rFonts w:ascii="Traditional Arabic" w:hAnsi="Times New Roman" w:cs="Traditional Arabic"/>
          <w:sz w:val="32"/>
          <w:szCs w:val="32"/>
          <w:rtl/>
        </w:rPr>
        <w:t xml:space="preserve"> </w:t>
      </w:r>
      <w:r w:rsidRPr="00E67980">
        <w:rPr>
          <w:rFonts w:ascii="Traditional Arabic" w:hAnsi="Times New Roman" w:cs="Traditional Arabic" w:hint="cs"/>
          <w:sz w:val="32"/>
          <w:szCs w:val="32"/>
          <w:rtl/>
        </w:rPr>
        <w:t>ا</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حكيم</w:t>
      </w:r>
      <w:r w:rsidRPr="00E67980">
        <w:rPr>
          <w:rFonts w:ascii="Traditional Arabic" w:hAnsi="Times New Roman" w:cs="Traditional Arabic" w:hint="cs"/>
          <w:sz w:val="32"/>
          <w:szCs w:val="32"/>
          <w:rtl/>
        </w:rPr>
        <w:t>.</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الاستيعاب</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في</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معرفة</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الأصحاب</w:t>
      </w:r>
      <w:r w:rsidRPr="009D3F55">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9D3F55">
        <w:rPr>
          <w:rFonts w:ascii="Traditional Arabic" w:hAnsi="Times New Roman" w:cs="Traditional Arabic"/>
          <w:sz w:val="32"/>
          <w:szCs w:val="32"/>
          <w:rtl/>
        </w:rPr>
        <w:t>3</w:t>
      </w:r>
      <w:r>
        <w:rPr>
          <w:rFonts w:ascii="Traditional Arabic" w:hAnsi="Times New Roman" w:cs="Traditional Arabic"/>
          <w:sz w:val="32"/>
          <w:szCs w:val="32"/>
          <w:rtl/>
        </w:rPr>
        <w:t>/</w:t>
      </w:r>
      <w:r w:rsidRPr="009D3F55">
        <w:rPr>
          <w:rFonts w:ascii="Traditional Arabic" w:hAnsi="Times New Roman" w:cs="Traditional Arabic"/>
          <w:sz w:val="32"/>
          <w:szCs w:val="32"/>
          <w:rtl/>
        </w:rPr>
        <w:t>1415</w:t>
      </w:r>
      <w:r>
        <w:rPr>
          <w:rFonts w:ascii="Traditional Arabic" w:hAnsi="Times New Roman" w:cs="Traditional Arabic"/>
          <w:sz w:val="32"/>
          <w:szCs w:val="32"/>
          <w:rtl/>
        </w:rPr>
        <w:t>)</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الإصابة</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في</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تمييز</w:t>
      </w:r>
      <w:r w:rsidRPr="009D3F55">
        <w:rPr>
          <w:rFonts w:ascii="Traditional Arabic" w:hAnsi="Times New Roman" w:cs="Traditional Arabic"/>
          <w:sz w:val="32"/>
          <w:szCs w:val="32"/>
          <w:rtl/>
        </w:rPr>
        <w:t xml:space="preserve"> </w:t>
      </w:r>
      <w:r w:rsidRPr="009D3F55">
        <w:rPr>
          <w:rFonts w:ascii="Traditional Arabic" w:hAnsi="Times New Roman" w:cs="Traditional Arabic" w:hint="eastAsia"/>
          <w:sz w:val="32"/>
          <w:szCs w:val="32"/>
          <w:rtl/>
        </w:rPr>
        <w:t>الصحابة</w:t>
      </w:r>
      <w:r w:rsidRPr="009D3F55">
        <w:rPr>
          <w:rFonts w:ascii="Traditional Arabic" w:hAnsi="Times New Roman" w:cs="Traditional Arabic"/>
          <w:sz w:val="32"/>
          <w:szCs w:val="32"/>
          <w:rtl/>
        </w:rPr>
        <w:t xml:space="preserve"> </w:t>
      </w:r>
      <w:r>
        <w:rPr>
          <w:rFonts w:ascii="Traditional Arabic" w:hAnsi="Times New Roman" w:cs="Traditional Arabic"/>
          <w:sz w:val="32"/>
          <w:szCs w:val="32"/>
          <w:rtl/>
        </w:rPr>
        <w:t>(</w:t>
      </w:r>
      <w:r>
        <w:rPr>
          <w:rFonts w:ascii="Traditional Arabic" w:hAnsi="Times New Roman" w:cs="Traditional Arabic" w:hint="cs"/>
          <w:sz w:val="32"/>
          <w:szCs w:val="32"/>
          <w:rtl/>
        </w:rPr>
        <w:t>3</w:t>
      </w:r>
      <w:r>
        <w:rPr>
          <w:rFonts w:ascii="Traditional Arabic" w:hAnsi="Times New Roman" w:cs="Traditional Arabic"/>
          <w:sz w:val="32"/>
          <w:szCs w:val="32"/>
          <w:rtl/>
        </w:rPr>
        <w:t>/</w:t>
      </w:r>
      <w:r>
        <w:rPr>
          <w:rFonts w:ascii="Traditional Arabic" w:hAnsi="Times New Roman" w:cs="Traditional Arabic" w:hint="cs"/>
          <w:sz w:val="32"/>
          <w:szCs w:val="32"/>
          <w:rtl/>
        </w:rPr>
        <w:t>432</w:t>
      </w:r>
      <w:r>
        <w:rPr>
          <w:rFonts w:ascii="Traditional Arabic" w:hAnsi="Times New Roman"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(537)</w:t>
      </w:r>
      <w:r w:rsidRPr="00E67980">
        <w:rPr>
          <w:rFonts w:ascii="Traditional Arabic" w:hAnsi="Times New Roman" w:cs="Traditional Arabic" w:hint="cs"/>
          <w:sz w:val="32"/>
          <w:szCs w:val="32"/>
          <w:rtl/>
        </w:rPr>
        <w:t>.</w:t>
      </w:r>
    </w:p>
  </w:footnote>
  <w:footnote w:id="29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أحمد (20034)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وأبو داود (4017)</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الحمام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التعري</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والترمذي (2769)</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الأدب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حفظ</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العورة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وابن</w:t>
      </w:r>
      <w:r w:rsidRPr="00E67980">
        <w:rPr>
          <w:rFonts w:ascii="Traditional Arabic" w:hAnsi="Traditional Arabic" w:cs="Traditional Arabic"/>
          <w:sz w:val="32"/>
          <w:szCs w:val="32"/>
          <w:rtl/>
          <w:lang w:bidi="ar-KW"/>
        </w:rPr>
        <w:t xml:space="preserve"> ماجه (1920)</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النكاح</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التستر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عند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الجماع</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حسنه</w:t>
      </w:r>
      <w:r w:rsidRPr="00E67980">
        <w:rPr>
          <w:rFonts w:ascii="Traditional Arabic" w:hAnsi="Traditional Arabic" w:cs="Traditional Arabic"/>
          <w:sz w:val="32"/>
          <w:szCs w:val="32"/>
          <w:rtl/>
          <w:lang w:bidi="ar-KW"/>
        </w:rPr>
        <w:t xml:space="preserve"> الترمذي</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والألباني في سنن أبي 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(4017)</w:t>
      </w:r>
      <w:r w:rsidRPr="00E67980">
        <w:rPr>
          <w:rFonts w:ascii="Traditional Arabic" w:hAnsi="Traditional Arabic" w:cs="Traditional Arabic" w:hint="cs"/>
          <w:sz w:val="32"/>
          <w:szCs w:val="32"/>
          <w:rtl/>
          <w:lang w:bidi="ar-KW"/>
        </w:rPr>
        <w:t>.</w:t>
      </w:r>
    </w:p>
  </w:footnote>
  <w:footnote w:id="292">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(1133) وإسناده صحيح.</w:t>
      </w:r>
    </w:p>
  </w:footnote>
  <w:footnote w:id="293">
    <w:p w:rsidR="005C5F78" w:rsidRPr="00E67980" w:rsidRDefault="005C5F78" w:rsidP="002A11C1">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lang w:bidi="ar-KW"/>
        </w:rPr>
        <w:t xml:space="preserve"> سبق تخريجه (ص39)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w:t>
      </w:r>
      <w:r>
        <w:rPr>
          <w:rFonts w:ascii="Traditional Arabic" w:hAnsi="Traditional Arabic" w:cs="Traditional Arabic" w:hint="cs"/>
          <w:sz w:val="32"/>
          <w:szCs w:val="32"/>
          <w:rtl/>
          <w:lang w:bidi="ar-KW"/>
        </w:rPr>
        <w:t xml:space="preserve">اللفظ هنا لرواية </w:t>
      </w:r>
      <w:r>
        <w:rPr>
          <w:rFonts w:ascii="Traditional Arabic" w:hAnsi="Traditional Arabic" w:cs="Traditional Arabic"/>
          <w:sz w:val="32"/>
          <w:szCs w:val="32"/>
          <w:rtl/>
          <w:lang w:bidi="ar-KW"/>
        </w:rPr>
        <w:t>عبد الرزاق (954)</w:t>
      </w:r>
      <w:r w:rsidRPr="00E67980">
        <w:rPr>
          <w:rFonts w:ascii="Traditional Arabic" w:hAnsi="Traditional Arabic" w:cs="Traditional Arabic"/>
          <w:sz w:val="32"/>
          <w:szCs w:val="32"/>
          <w:rtl/>
          <w:lang w:bidi="ar-KW"/>
        </w:rPr>
        <w:t>.</w:t>
      </w:r>
    </w:p>
  </w:footnote>
  <w:footnote w:id="294">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قال</w:t>
      </w:r>
      <w:r w:rsidRPr="00E67980">
        <w:rPr>
          <w:rFonts w:ascii="Traditional Arabic" w:hAnsi="Traditional Arabic" w:cs="Traditional Arabic"/>
          <w:sz w:val="32"/>
          <w:szCs w:val="32"/>
          <w:rtl/>
        </w:rPr>
        <w:t xml:space="preserve"> ابن المنذر في </w:t>
      </w:r>
      <w:r w:rsidRPr="00E67980">
        <w:rPr>
          <w:rFonts w:ascii="Traditional Arabic" w:hAnsi="Traditional Arabic" w:cs="Traditional Arabic" w:hint="eastAsia"/>
          <w:sz w:val="32"/>
          <w:szCs w:val="32"/>
          <w:rtl/>
          <w:lang w:bidi="ar-KW"/>
        </w:rPr>
        <w:t>الأوسط</w:t>
      </w:r>
      <w:r w:rsidRPr="00E67980">
        <w:rPr>
          <w:rFonts w:ascii="Traditional Arabic" w:hAnsi="Traditional Arabic" w:cs="Traditional Arabic"/>
          <w:sz w:val="32"/>
          <w:szCs w:val="32"/>
          <w:rtl/>
          <w:lang w:bidi="ar-KW"/>
        </w:rPr>
        <w:t xml:space="preserve"> (2/79):</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ولست</w:t>
      </w:r>
      <w:r w:rsidRPr="00E67980">
        <w:rPr>
          <w:rFonts w:ascii="Traditional Arabic" w:hAnsi="Traditional Arabic" w:cs="Traditional Arabic"/>
          <w:sz w:val="32"/>
          <w:szCs w:val="32"/>
          <w:rtl/>
          <w:lang w:bidi="ar-KW"/>
        </w:rPr>
        <w:t xml:space="preserve"> أعلم اليوم بين أهل العلم فيه اختلافا. والاستذكار (3/89)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والإقناع في مسائل الإجماع (1/256)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بدائع الصنائع (1/55)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فتح القدير (1/63)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حاشية</w:t>
      </w:r>
      <w:r w:rsidRPr="00E67980">
        <w:rPr>
          <w:rFonts w:ascii="Traditional Arabic" w:hAnsi="Traditional Arabic" w:cs="Traditional Arabic"/>
          <w:sz w:val="32"/>
          <w:szCs w:val="32"/>
          <w:rtl/>
          <w:lang w:bidi="ar-KW"/>
        </w:rPr>
        <w:t xml:space="preserve"> الدسوقي (1/128)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ومواهب الجليل (1/307-308)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والمجموع شرح المهذب (2/130-136)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والمغني (1/271)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والشرح الكبير (2/91).</w:t>
      </w:r>
    </w:p>
  </w:footnote>
  <w:footnote w:id="29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(279)</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الغسل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إذا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التقى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الختانان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sz w:val="32"/>
          <w:szCs w:val="32"/>
          <w:rtl/>
          <w:lang w:bidi="ar-KW"/>
        </w:rPr>
        <w:t xml:space="preserve"> (348)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نسخ</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ووجوب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بالتقاء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الختانين</w:t>
      </w:r>
      <w:r w:rsidRPr="00E67980">
        <w:rPr>
          <w:rFonts w:ascii="Traditional Arabic" w:hAnsi="Traditional Arabic" w:cs="Traditional Arabic"/>
          <w:sz w:val="32"/>
          <w:szCs w:val="32"/>
          <w:rtl/>
          <w:lang w:bidi="ar-KW"/>
        </w:rPr>
        <w:t>. وشعبها كناية عن الجماع, والجهد: كناية عن معالجة الإيلاج.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فتح الباري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(1/470)</w:t>
      </w:r>
      <w:r w:rsidRPr="00E67980">
        <w:rPr>
          <w:rFonts w:ascii="Traditional Arabic" w:hAnsi="Traditional Arabic" w:cs="Traditional Arabic" w:hint="cs"/>
          <w:sz w:val="32"/>
          <w:szCs w:val="32"/>
          <w:rtl/>
          <w:lang w:bidi="ar-KW"/>
        </w:rPr>
        <w:t>.</w:t>
      </w:r>
    </w:p>
  </w:footnote>
  <w:footnote w:id="296">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مسلم (350)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نسخ</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ووجوب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بالتقاء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الختانين</w:t>
      </w:r>
      <w:r w:rsidRPr="00E67980">
        <w:rPr>
          <w:rFonts w:ascii="Traditional Arabic" w:hAnsi="Traditional Arabic" w:cs="Traditional Arabic"/>
          <w:sz w:val="32"/>
          <w:szCs w:val="32"/>
          <w:rtl/>
          <w:lang w:bidi="ar-KW"/>
        </w:rPr>
        <w:t>.</w:t>
      </w:r>
    </w:p>
  </w:footnote>
  <w:footnote w:id="297">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أبوداود (215)</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الإكسال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والترمذي</w:t>
      </w:r>
      <w:r w:rsidRPr="00E67980">
        <w:rPr>
          <w:rFonts w:ascii="Traditional Arabic" w:hAnsi="Traditional Arabic" w:cs="Traditional Arabic"/>
          <w:sz w:val="32"/>
          <w:szCs w:val="32"/>
          <w:rtl/>
          <w:lang w:bidi="ar-KW"/>
        </w:rPr>
        <w:t xml:space="preserve"> (110)</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الماء</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ماجه (609)</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وجوب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الغسل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إذا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التقى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الختانان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صححه</w:t>
      </w:r>
      <w:r w:rsidRPr="00E67980">
        <w:rPr>
          <w:rFonts w:ascii="Traditional Arabic" w:hAnsi="Traditional Arabic" w:cs="Traditional Arabic"/>
          <w:sz w:val="32"/>
          <w:szCs w:val="32"/>
          <w:rtl/>
          <w:lang w:bidi="ar-KW"/>
        </w:rPr>
        <w:t xml:space="preserve"> النووي في المجموع (2/137)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والألباني في سنن أبي 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(215).</w:t>
      </w:r>
    </w:p>
  </w:footnote>
  <w:footnote w:id="298">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(936)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المنذر في الأوسط (2/79)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صحيح.</w:t>
      </w:r>
    </w:p>
  </w:footnote>
  <w:footnote w:id="299">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المنذر في الأوسط (2/80)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صحيح.</w:t>
      </w:r>
    </w:p>
  </w:footnote>
  <w:footnote w:id="300">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(1360)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من طريق قت</w:t>
      </w:r>
      <w:r w:rsidRPr="00E67980">
        <w:rPr>
          <w:rFonts w:ascii="Traditional Arabic" w:hAnsi="Traditional Arabic" w:cs="Traditional Arabic" w:hint="eastAsia"/>
          <w:sz w:val="32"/>
          <w:szCs w:val="32"/>
          <w:rtl/>
          <w:lang w:bidi="ar-KW"/>
        </w:rPr>
        <w:t>ادة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أبي شيبة (25490) من طريق محمد بن سيرين,</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وق</w:t>
      </w:r>
      <w:r>
        <w:rPr>
          <w:rFonts w:ascii="Traditional Arabic" w:hAnsi="Traditional Arabic" w:cs="Traditional Arabic"/>
          <w:sz w:val="32"/>
          <w:szCs w:val="32"/>
          <w:rtl/>
          <w:lang w:bidi="ar-KW"/>
        </w:rPr>
        <w:t>تادة ومحمد لم يلقيا أبا موسى ال</w:t>
      </w:r>
      <w:r>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شعري. وأخرجه ابن أبي الدنيا من طريق أبي الزناد كما في البداية والنهاية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(2/379) وحسنه ابن كثير. والخاتم </w:t>
      </w:r>
      <w:r w:rsidRPr="00E67980">
        <w:rPr>
          <w:rFonts w:ascii="Traditional Arabic" w:hAnsi="Traditional Arabic" w:cs="Traditional Arabic" w:hint="cs"/>
          <w:sz w:val="32"/>
          <w:szCs w:val="32"/>
          <w:rtl/>
          <w:lang w:bidi="ar-KW"/>
        </w:rPr>
        <w:t>ال</w:t>
      </w:r>
      <w:r w:rsidRPr="00E67980">
        <w:rPr>
          <w:rFonts w:ascii="Traditional Arabic" w:hAnsi="Traditional Arabic" w:cs="Traditional Arabic"/>
          <w:sz w:val="32"/>
          <w:szCs w:val="32"/>
          <w:rtl/>
          <w:lang w:bidi="ar-KW"/>
        </w:rPr>
        <w:t>موصوف بأسدين بينهما رجل,</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هو خاتم دانيال عليه السلام</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أخذه أبو</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موسى تنفيلا من عمر</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حينما وجد أبو موسى جسد دانيال ومعه كتاب وخاتم, وانظر في سبب النقش</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البداية النهاية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(2/378)</w:t>
      </w:r>
      <w:r w:rsidRPr="00E67980">
        <w:rPr>
          <w:rFonts w:ascii="Traditional Arabic" w:hAnsi="Traditional Arabic" w:cs="Traditional Arabic" w:hint="cs"/>
          <w:sz w:val="32"/>
          <w:szCs w:val="32"/>
          <w:rtl/>
          <w:lang w:bidi="ar-KW"/>
        </w:rPr>
        <w:t>.</w:t>
      </w:r>
    </w:p>
  </w:footnote>
  <w:footnote w:id="301">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الكركي: طائر كبير أغبر اللون طويل العنق والرجلين</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المعجم الوسيط(2/784)</w:t>
      </w:r>
      <w:r w:rsidRPr="00E67980">
        <w:rPr>
          <w:rFonts w:ascii="Traditional Arabic" w:hAnsi="Traditional Arabic" w:cs="Traditional Arabic" w:hint="cs"/>
          <w:sz w:val="32"/>
          <w:szCs w:val="32"/>
          <w:rtl/>
        </w:rPr>
        <w:t>.</w:t>
      </w:r>
    </w:p>
  </w:footnote>
  <w:footnote w:id="302">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(19470)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إسناده ضعيف كما تقدم. </w:t>
      </w:r>
    </w:p>
  </w:footnote>
  <w:footnote w:id="30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(1359)(1971)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وإسناده ضعيف جداً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فيه جابر الجعفي وقد رمي بالكذب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تهذيب التهذيب (2/46)</w:t>
      </w:r>
      <w:r w:rsidRPr="00E67980">
        <w:rPr>
          <w:rFonts w:ascii="Traditional Arabic" w:hAnsi="Traditional Arabic" w:cs="Traditional Arabic" w:hint="cs"/>
          <w:sz w:val="32"/>
          <w:szCs w:val="32"/>
          <w:rtl/>
          <w:lang w:bidi="ar-KW"/>
        </w:rPr>
        <w:t>.</w:t>
      </w:r>
    </w:p>
  </w:footnote>
  <w:footnote w:id="304">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(25487)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إسناده ضعيف بسبب بنت حذيفة تروي عنه وهي مجهولة العين والحال.</w:t>
      </w:r>
      <w:r>
        <w:rPr>
          <w:rFonts w:cs="Traditional Arabic" w:hint="cs"/>
          <w:sz w:val="32"/>
          <w:szCs w:val="32"/>
          <w:rtl/>
        </w:rPr>
        <w:t>وله طريق آخر عند الطحاوي في شرح معاني الآثار(4/263)</w:t>
      </w:r>
    </w:p>
  </w:footnote>
  <w:footnote w:id="305">
    <w:p w:rsidR="005C5F78" w:rsidRPr="00E67980" w:rsidRDefault="005C5F78" w:rsidP="001729CA">
      <w:pPr>
        <w:pStyle w:val="a3"/>
        <w:widowControl w:val="0"/>
        <w:ind w:left="340" w:hanging="340"/>
        <w:jc w:val="lowKashida"/>
        <w:rPr>
          <w:rFonts w:cs="Traditional Arabic" w:hint="cs"/>
          <w:sz w:val="32"/>
          <w:szCs w:val="32"/>
          <w:rtl/>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ابن أبي شيبة (25491)</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وإسناده صحيح.</w:t>
      </w:r>
    </w:p>
  </w:footnote>
  <w:footnote w:id="306">
    <w:p w:rsidR="005C5F78" w:rsidRPr="00FE1DA1" w:rsidRDefault="005C5F78" w:rsidP="002147EA">
      <w:pPr>
        <w:pStyle w:val="a3"/>
        <w:widowControl w:val="0"/>
        <w:ind w:left="340" w:hanging="340"/>
        <w:jc w:val="lowKashida"/>
        <w:rPr>
          <w:rFonts w:ascii="Traditional Arabic" w:hAnsi="Traditional Arabic" w:cs="Traditional Arabic"/>
          <w:sz w:val="32"/>
          <w:szCs w:val="32"/>
          <w:rtl/>
        </w:rPr>
      </w:pPr>
      <w:r w:rsidRPr="00FE1DA1">
        <w:rPr>
          <w:rFonts w:ascii="Traditional Arabic" w:hAnsi="Traditional Arabic" w:cs="Traditional Arabic" w:hint="cs"/>
          <w:sz w:val="32"/>
          <w:szCs w:val="32"/>
          <w:rtl/>
        </w:rPr>
        <w:t>(</w:t>
      </w:r>
      <w:r w:rsidRPr="00FE1DA1">
        <w:rPr>
          <w:rStyle w:val="a4"/>
          <w:rFonts w:ascii="Traditional Arabic" w:hAnsi="Traditional Arabic" w:cs="Traditional Arabic"/>
          <w:sz w:val="32"/>
          <w:szCs w:val="32"/>
          <w:vertAlign w:val="baseline"/>
        </w:rPr>
        <w:footnoteRef/>
      </w:r>
      <w:r w:rsidRPr="00FE1DA1">
        <w:rPr>
          <w:rFonts w:ascii="Traditional Arabic" w:hAnsi="Traditional Arabic" w:cs="Traditional Arabic" w:hint="cs"/>
          <w:sz w:val="32"/>
          <w:szCs w:val="32"/>
          <w:rtl/>
        </w:rPr>
        <w:t>)</w:t>
      </w:r>
      <w:r w:rsidRPr="00FE1DA1">
        <w:rPr>
          <w:rFonts w:ascii="Traditional Arabic" w:hAnsi="Traditional Arabic" w:cs="Traditional Arabic"/>
          <w:sz w:val="32"/>
          <w:szCs w:val="32"/>
          <w:rtl/>
        </w:rPr>
        <w:t xml:space="preserve"> رواه الطحاوي في شرح معاني الآثار</w:t>
      </w:r>
      <w:r w:rsidR="002147EA">
        <w:rPr>
          <w:rFonts w:ascii="Traditional Arabic" w:hAnsi="Traditional Arabic" w:cs="Traditional Arabic" w:hint="cs"/>
          <w:sz w:val="32"/>
          <w:szCs w:val="32"/>
          <w:rtl/>
        </w:rPr>
        <w:t xml:space="preserve"> </w:t>
      </w:r>
      <w:r w:rsidRPr="00FE1DA1">
        <w:rPr>
          <w:rFonts w:ascii="Traditional Arabic" w:hAnsi="Traditional Arabic" w:cs="Traditional Arabic"/>
          <w:sz w:val="32"/>
          <w:szCs w:val="32"/>
          <w:rtl/>
        </w:rPr>
        <w:t>(4/263)</w:t>
      </w:r>
      <w:r w:rsidR="002147EA">
        <w:rPr>
          <w:rFonts w:ascii="Traditional Arabic" w:hAnsi="Traditional Arabic" w:cs="Traditional Arabic" w:hint="cs"/>
          <w:sz w:val="32"/>
          <w:szCs w:val="32"/>
          <w:rtl/>
        </w:rPr>
        <w:t>.</w:t>
      </w:r>
      <w:bookmarkStart w:id="0" w:name="_GoBack"/>
      <w:bookmarkEnd w:id="0"/>
    </w:p>
  </w:footnote>
  <w:footnote w:id="307">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عبد</w:t>
      </w:r>
      <w:r w:rsidRPr="00E67980">
        <w:rPr>
          <w:rFonts w:ascii="Traditional Arabic" w:hAnsi="Traditional Arabic" w:cs="Traditional Arabic"/>
          <w:sz w:val="32"/>
          <w:szCs w:val="32"/>
          <w:rtl/>
          <w:lang w:bidi="ar-KW"/>
        </w:rPr>
        <w:t xml:space="preserve"> الرزاق (1361) من طريق قتادة عنه, وأخرجه ابن أبي شيبة من طريق محمد بن سيرين عنه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(25489) وإسناده صحيح.</w:t>
      </w:r>
    </w:p>
  </w:footnote>
  <w:footnote w:id="30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البداية</w:t>
      </w:r>
      <w:r w:rsidRPr="00E67980">
        <w:rPr>
          <w:rFonts w:ascii="Traditional Arabic" w:hAnsi="Traditional Arabic" w:cs="Traditional Arabic"/>
          <w:sz w:val="32"/>
          <w:szCs w:val="32"/>
          <w:rtl/>
          <w:lang w:bidi="ar-KW"/>
        </w:rPr>
        <w:t xml:space="preserve"> والنهاية (2/379)</w:t>
      </w:r>
      <w:r w:rsidRPr="00E67980">
        <w:rPr>
          <w:rFonts w:cs="Traditional Arabic" w:hint="cs"/>
          <w:sz w:val="32"/>
          <w:szCs w:val="32"/>
          <w:rtl/>
        </w:rPr>
        <w:t>.</w:t>
      </w:r>
    </w:p>
  </w:footnote>
  <w:footnote w:id="30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المبسوط</w:t>
      </w:r>
      <w:r w:rsidRPr="00E67980">
        <w:rPr>
          <w:rFonts w:ascii="Traditional Arabic" w:hAnsi="Traditional Arabic" w:cs="Traditional Arabic"/>
          <w:sz w:val="32"/>
          <w:szCs w:val="32"/>
          <w:rtl/>
          <w:lang w:bidi="ar-KW"/>
        </w:rPr>
        <w:t xml:space="preserve"> (1/211)</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وحاشية ابن عابدين (1/435-346)</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وبدائع الصنائع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(1/174)</w:t>
      </w:r>
      <w:r w:rsidRPr="00E67980">
        <w:rPr>
          <w:rFonts w:ascii="Traditional Arabic" w:hAnsi="Traditional Arabic" w:cs="Traditional Arabic" w:hint="cs"/>
          <w:sz w:val="32"/>
          <w:szCs w:val="32"/>
          <w:rtl/>
          <w:lang w:bidi="ar-KW"/>
        </w:rPr>
        <w:t>.</w:t>
      </w:r>
    </w:p>
  </w:footnote>
  <w:footnote w:id="310">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الإنصاف</w:t>
      </w:r>
      <w:r w:rsidRPr="00E67980">
        <w:rPr>
          <w:rFonts w:ascii="Traditional Arabic" w:hAnsi="Traditional Arabic" w:cs="Traditional Arabic"/>
          <w:sz w:val="32"/>
          <w:szCs w:val="32"/>
          <w:rtl/>
          <w:lang w:bidi="ar-KW"/>
        </w:rPr>
        <w:t xml:space="preserve"> (7/40)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والفروع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(1/485)</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وأحكام الخواتم لابن رجب (ص125) ورجح القول بالجواز.</w:t>
      </w:r>
    </w:p>
  </w:footnote>
  <w:footnote w:id="311">
    <w:p w:rsidR="005C5F78" w:rsidRPr="0001499D" w:rsidRDefault="005C5F78" w:rsidP="00EE4BA4">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Pr="00EE4BA4">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01499D">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بسر</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سعيد</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مولى</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الحضرمي</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روى</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عن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سعد</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ابى</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وقاص</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وابى</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هريرة</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وزيد</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ثابت</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وزيد</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خالد</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الجهني</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وابن</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عمر مات</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سنة</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مائة</w:t>
      </w:r>
      <w:r w:rsidRPr="00DC63C4">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التاريخ</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الكبير</w:t>
      </w:r>
      <w:r w:rsidRPr="00DC63C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DC63C4">
        <w:rPr>
          <w:rFonts w:ascii="Traditional Arabic" w:hAnsi="Traditional Arabic" w:cs="Traditional Arabic"/>
          <w:sz w:val="32"/>
          <w:szCs w:val="32"/>
          <w:rtl/>
          <w:lang w:bidi="ar-KW"/>
        </w:rPr>
        <w:t>2</w:t>
      </w:r>
      <w:r>
        <w:rPr>
          <w:rFonts w:ascii="Traditional Arabic" w:hAnsi="Traditional Arabic" w:cs="Traditional Arabic"/>
          <w:sz w:val="32"/>
          <w:szCs w:val="32"/>
          <w:rtl/>
          <w:lang w:bidi="ar-KW"/>
        </w:rPr>
        <w:t>/</w:t>
      </w:r>
      <w:r w:rsidRPr="00DC63C4">
        <w:rPr>
          <w:rFonts w:ascii="Traditional Arabic" w:hAnsi="Traditional Arabic" w:cs="Traditional Arabic"/>
          <w:sz w:val="32"/>
          <w:szCs w:val="32"/>
          <w:rtl/>
          <w:lang w:bidi="ar-KW"/>
        </w:rPr>
        <w:t>123</w:t>
      </w:r>
      <w:r>
        <w:rPr>
          <w:rFonts w:ascii="Traditional Arabic" w:hAnsi="Traditional Arabic" w:cs="Traditional Arabic"/>
          <w:sz w:val="32"/>
          <w:szCs w:val="32"/>
          <w:rtl/>
          <w:lang w:bidi="ar-KW"/>
        </w:rPr>
        <w:t>)</w:t>
      </w:r>
      <w:r w:rsidRPr="00DC63C4">
        <w:rPr>
          <w:rFonts w:ascii="Traditional Arabic" w:hAnsi="Traditional Arabic" w:cs="Traditional Arabic" w:hint="eastAsia"/>
          <w:sz w:val="32"/>
          <w:szCs w:val="32"/>
          <w:rtl/>
          <w:lang w:bidi="ar-KW"/>
        </w:rPr>
        <w:t>الجرح</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والتعديل</w:t>
      </w:r>
      <w:r w:rsidRPr="00DC63C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DC63C4">
        <w:rPr>
          <w:rFonts w:ascii="Traditional Arabic" w:hAnsi="Traditional Arabic" w:cs="Traditional Arabic"/>
          <w:sz w:val="32"/>
          <w:szCs w:val="32"/>
          <w:rtl/>
          <w:lang w:bidi="ar-KW"/>
        </w:rPr>
        <w:t>2</w:t>
      </w:r>
      <w:r>
        <w:rPr>
          <w:rFonts w:ascii="Traditional Arabic" w:hAnsi="Traditional Arabic" w:cs="Traditional Arabic"/>
          <w:sz w:val="32"/>
          <w:szCs w:val="32"/>
          <w:rtl/>
          <w:lang w:bidi="ar-KW"/>
        </w:rPr>
        <w:t>/</w:t>
      </w:r>
      <w:r w:rsidRPr="00DC63C4">
        <w:rPr>
          <w:rFonts w:ascii="Traditional Arabic" w:hAnsi="Traditional Arabic" w:cs="Traditional Arabic"/>
          <w:sz w:val="32"/>
          <w:szCs w:val="32"/>
          <w:rtl/>
          <w:lang w:bidi="ar-KW"/>
        </w:rPr>
        <w:t>423</w:t>
      </w:r>
      <w:r>
        <w:rPr>
          <w:rFonts w:ascii="Traditional Arabic" w:hAnsi="Traditional Arabic" w:cs="Traditional Arabic"/>
          <w:sz w:val="32"/>
          <w:szCs w:val="32"/>
          <w:rtl/>
          <w:lang w:bidi="ar-KW"/>
        </w:rPr>
        <w:t>)</w:t>
      </w:r>
      <w:r w:rsidRPr="00DC63C4">
        <w:rPr>
          <w:rFonts w:hint="eastAsia"/>
          <w:rtl/>
        </w:rPr>
        <w:t xml:space="preserve"> </w:t>
      </w:r>
      <w:r w:rsidRPr="00DC63C4">
        <w:rPr>
          <w:rFonts w:ascii="Traditional Arabic" w:hAnsi="Traditional Arabic" w:cs="Traditional Arabic" w:hint="eastAsia"/>
          <w:sz w:val="32"/>
          <w:szCs w:val="32"/>
          <w:rtl/>
          <w:lang w:bidi="ar-KW"/>
        </w:rPr>
        <w:t>تقريب</w:t>
      </w:r>
      <w:r w:rsidRPr="00DC63C4">
        <w:rPr>
          <w:rFonts w:ascii="Traditional Arabic" w:hAnsi="Traditional Arabic" w:cs="Traditional Arabic"/>
          <w:sz w:val="32"/>
          <w:szCs w:val="32"/>
          <w:rtl/>
          <w:lang w:bidi="ar-KW"/>
        </w:rPr>
        <w:t xml:space="preserve"> </w:t>
      </w:r>
      <w:r w:rsidRPr="00DC63C4">
        <w:rPr>
          <w:rFonts w:ascii="Traditional Arabic" w:hAnsi="Traditional Arabic" w:cs="Traditional Arabic" w:hint="eastAsia"/>
          <w:sz w:val="32"/>
          <w:szCs w:val="32"/>
          <w:rtl/>
          <w:lang w:bidi="ar-KW"/>
        </w:rPr>
        <w:t>التهذيب</w:t>
      </w:r>
      <w:r w:rsidRPr="00DC63C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DC63C4">
        <w:rPr>
          <w:rFonts w:ascii="Traditional Arabic" w:hAnsi="Traditional Arabic" w:cs="Traditional Arabic" w:hint="eastAsia"/>
          <w:sz w:val="32"/>
          <w:szCs w:val="32"/>
          <w:rtl/>
          <w:lang w:bidi="ar-KW"/>
        </w:rPr>
        <w:t>ص</w:t>
      </w:r>
      <w:r w:rsidRPr="00DC63C4">
        <w:rPr>
          <w:rFonts w:ascii="Traditional Arabic" w:hAnsi="Traditional Arabic" w:cs="Traditional Arabic"/>
          <w:sz w:val="32"/>
          <w:szCs w:val="32"/>
          <w:rtl/>
          <w:lang w:bidi="ar-KW"/>
        </w:rPr>
        <w:t xml:space="preserve"> 166</w:t>
      </w:r>
      <w:r>
        <w:rPr>
          <w:rFonts w:ascii="Traditional Arabic" w:hAnsi="Traditional Arabic" w:cs="Traditional Arabic"/>
          <w:sz w:val="32"/>
          <w:szCs w:val="32"/>
          <w:rtl/>
          <w:lang w:bidi="ar-KW"/>
        </w:rPr>
        <w:t>)</w:t>
      </w:r>
    </w:p>
  </w:footnote>
  <w:footnote w:id="312">
    <w:p w:rsidR="005C5F78" w:rsidRPr="0001499D" w:rsidRDefault="005C5F78" w:rsidP="00EE4BA4">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Pr="00EE4BA4">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عبيد</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الله</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بن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أسد</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الخولاني</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ربيب</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ميمونة</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زوجة</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النبي</w:t>
      </w:r>
      <w:r w:rsidRPr="0001499D">
        <w:rPr>
          <w:rFonts w:ascii="Traditional Arabic" w:hAnsi="Traditional Arabic" w:cs="Traditional Arabic"/>
          <w:sz w:val="32"/>
          <w:szCs w:val="32"/>
          <w:rtl/>
          <w:lang w:bidi="ar-KW"/>
        </w:rPr>
        <w:t xml:space="preserve"> </w:t>
      </w:r>
      <w:r w:rsidRPr="00E67980">
        <w:rPr>
          <w:rFonts w:ascii="AGA Arabesque" w:hAnsi="AGA Arabesque" w:cs="Times New Roman"/>
          <w:sz w:val="28"/>
          <w:szCs w:val="28"/>
          <w:lang w:bidi="ar-KW"/>
        </w:rPr>
        <w:t></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يروى</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عن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عثمان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بن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عفان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وزيد</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بن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خالد</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عداده</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في</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أهل</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المدينة</w:t>
      </w:r>
      <w:r>
        <w:rPr>
          <w:rFonts w:ascii="Traditional Arabic" w:hAnsi="Traditional Arabic" w:cs="Traditional Arabic" w:hint="cs"/>
          <w:sz w:val="32"/>
          <w:szCs w:val="32"/>
          <w:rtl/>
          <w:lang w:bidi="ar-KW"/>
        </w:rPr>
        <w:t>.</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الثقات</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لابن</w:t>
      </w:r>
      <w:r w:rsidRPr="0001499D">
        <w:rPr>
          <w:rFonts w:ascii="Traditional Arabic" w:hAnsi="Traditional Arabic" w:cs="Traditional Arabic"/>
          <w:sz w:val="32"/>
          <w:szCs w:val="32"/>
          <w:rtl/>
          <w:lang w:bidi="ar-KW"/>
        </w:rPr>
        <w:t xml:space="preserve"> </w:t>
      </w:r>
      <w:r w:rsidRPr="0001499D">
        <w:rPr>
          <w:rFonts w:ascii="Traditional Arabic" w:hAnsi="Traditional Arabic" w:cs="Traditional Arabic" w:hint="eastAsia"/>
          <w:sz w:val="32"/>
          <w:szCs w:val="32"/>
          <w:rtl/>
          <w:lang w:bidi="ar-KW"/>
        </w:rPr>
        <w:t>حبان</w:t>
      </w:r>
      <w:r w:rsidRPr="0001499D">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01499D">
        <w:rPr>
          <w:rFonts w:ascii="Traditional Arabic" w:hAnsi="Traditional Arabic" w:cs="Traditional Arabic"/>
          <w:sz w:val="32"/>
          <w:szCs w:val="32"/>
          <w:rtl/>
          <w:lang w:bidi="ar-KW"/>
        </w:rPr>
        <w:t>5</w:t>
      </w:r>
      <w:r>
        <w:rPr>
          <w:rFonts w:ascii="Traditional Arabic" w:hAnsi="Traditional Arabic" w:cs="Traditional Arabic"/>
          <w:sz w:val="32"/>
          <w:szCs w:val="32"/>
          <w:rtl/>
          <w:lang w:bidi="ar-KW"/>
        </w:rPr>
        <w:t>/</w:t>
      </w:r>
      <w:r w:rsidRPr="0001499D">
        <w:rPr>
          <w:rFonts w:ascii="Traditional Arabic" w:hAnsi="Traditional Arabic" w:cs="Traditional Arabic"/>
          <w:sz w:val="32"/>
          <w:szCs w:val="32"/>
          <w:rtl/>
          <w:lang w:bidi="ar-KW"/>
        </w:rPr>
        <w:t>67</w:t>
      </w:r>
      <w:r>
        <w:rPr>
          <w:rFonts w:ascii="Traditional Arabic" w:hAnsi="Traditional Arabic" w:cs="Traditional Arabic"/>
          <w:sz w:val="32"/>
          <w:szCs w:val="32"/>
          <w:rtl/>
          <w:lang w:bidi="ar-KW"/>
        </w:rPr>
        <w:t>)</w:t>
      </w:r>
    </w:p>
  </w:footnote>
  <w:footnote w:id="313">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(5958)</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كره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القعود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الصورة</w:t>
      </w:r>
      <w:r w:rsidRPr="00E67980">
        <w:rPr>
          <w:rFonts w:ascii="Traditional Arabic" w:hAnsi="Traditional Arabic" w:cs="Traditional Arabic"/>
          <w:sz w:val="32"/>
          <w:szCs w:val="32"/>
          <w:rtl/>
          <w:lang w:bidi="ar-KW"/>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sz w:val="32"/>
          <w:szCs w:val="32"/>
          <w:rtl/>
          <w:lang w:bidi="ar-KW"/>
        </w:rPr>
        <w:t xml:space="preserve"> (2106)</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 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تصوير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الحيوان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اتخاذ</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غير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ممتهنة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بالفرش</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والرقم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النقش والوشي,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والأصل فيه الكتابة. النهاية لابن الأثير (2/253)</w:t>
      </w:r>
    </w:p>
  </w:footnote>
  <w:footnote w:id="314">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مرط</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يكون من صوف وربما كان من خز</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و غيره. النهاية في غريب الأثر (4/319)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p>
  </w:footnote>
  <w:footnote w:id="315">
    <w:p w:rsidR="00A9063C" w:rsidRPr="00E67980" w:rsidRDefault="00A9063C" w:rsidP="00A9063C">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مسلم (2081)</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 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التواضع</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اللباس</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والاقتصار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الغليظ</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واليسير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اللباس</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والفراش</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وغيرهما</w:t>
      </w:r>
      <w:r w:rsidRPr="00E67980">
        <w:rPr>
          <w:rFonts w:cs="Traditional Arabic" w:hint="cs"/>
          <w:sz w:val="32"/>
          <w:szCs w:val="32"/>
          <w:rtl/>
          <w:lang w:bidi="ar-KW"/>
        </w:rPr>
        <w:t>.</w:t>
      </w:r>
    </w:p>
  </w:footnote>
  <w:footnote w:id="316">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أحكام</w:t>
      </w:r>
      <w:r w:rsidRPr="00E67980">
        <w:rPr>
          <w:rFonts w:ascii="Traditional Arabic" w:hAnsi="Traditional Arabic" w:cs="Traditional Arabic"/>
          <w:sz w:val="32"/>
          <w:szCs w:val="32"/>
          <w:rtl/>
          <w:lang w:bidi="ar-KW"/>
        </w:rPr>
        <w:t xml:space="preserve"> الخواتيم (ص126).</w:t>
      </w:r>
    </w:p>
  </w:footnote>
  <w:footnote w:id="317">
    <w:p w:rsidR="005C5F78" w:rsidRPr="00E67980" w:rsidRDefault="005C5F78" w:rsidP="00DC63C4">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عقيل</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طالب</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الهاشمي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المدني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أمه</w:t>
      </w:r>
      <w:r w:rsidRPr="00E67980">
        <w:rPr>
          <w:rFonts w:hAnsi="Traditional Arabic" w:cs="Traditional Arabic"/>
          <w:sz w:val="32"/>
          <w:szCs w:val="32"/>
          <w:rtl/>
        </w:rPr>
        <w:t xml:space="preserve"> </w:t>
      </w:r>
      <w:r w:rsidRPr="00E67980">
        <w:rPr>
          <w:rFonts w:hAnsi="Traditional Arabic" w:cs="Traditional Arabic" w:hint="eastAsia"/>
          <w:sz w:val="32"/>
          <w:szCs w:val="32"/>
          <w:rtl/>
        </w:rPr>
        <w:t>زينب</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بنت</w:t>
      </w:r>
      <w:r w:rsidRPr="00E67980">
        <w:rPr>
          <w:rFonts w:hAnsi="Traditional Arabic" w:cs="Traditional Arabic"/>
          <w:sz w:val="32"/>
          <w:szCs w:val="32"/>
          <w:rtl/>
        </w:rPr>
        <w:t xml:space="preserve"> </w:t>
      </w:r>
      <w:r w:rsidRPr="00E67980">
        <w:rPr>
          <w:rFonts w:hAnsi="Traditional Arabic" w:cs="Traditional Arabic" w:hint="eastAsia"/>
          <w:sz w:val="32"/>
          <w:szCs w:val="32"/>
          <w:rtl/>
        </w:rPr>
        <w:t>علي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صدوق</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حديثه</w:t>
      </w:r>
      <w:r w:rsidRPr="00E67980">
        <w:rPr>
          <w:rFonts w:hAnsi="Traditional Arabic" w:cs="Traditional Arabic"/>
          <w:sz w:val="32"/>
          <w:szCs w:val="32"/>
          <w:rtl/>
        </w:rPr>
        <w:t xml:space="preserve"> </w:t>
      </w:r>
      <w:r w:rsidRPr="00E67980">
        <w:rPr>
          <w:rFonts w:hAnsi="Traditional Arabic" w:cs="Traditional Arabic" w:hint="eastAsia"/>
          <w:sz w:val="32"/>
          <w:szCs w:val="32"/>
          <w:rtl/>
        </w:rPr>
        <w:t>لين</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بعد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الأربعين</w:t>
      </w:r>
      <w:r w:rsidRPr="00E67980">
        <w:rPr>
          <w:rFonts w:hAnsi="Traditional Arabic" w:cs="Traditional Arabic" w:hint="cs"/>
          <w:sz w:val="32"/>
          <w:szCs w:val="32"/>
          <w:rtl/>
        </w:rPr>
        <w:t>.</w:t>
      </w:r>
      <w:r w:rsidRPr="00DC63C4">
        <w:rPr>
          <w:rFonts w:hAnsi="Traditional Arabic" w:cs="Traditional Arabic"/>
          <w:sz w:val="32"/>
          <w:szCs w:val="32"/>
          <w:rtl/>
        </w:rPr>
        <w:t xml:space="preserve"> </w:t>
      </w:r>
      <w:r w:rsidRPr="00DC63C4">
        <w:rPr>
          <w:rFonts w:hAnsi="Traditional Arabic" w:cs="Traditional Arabic" w:hint="eastAsia"/>
          <w:sz w:val="32"/>
          <w:szCs w:val="32"/>
          <w:rtl/>
        </w:rPr>
        <w:t>التاريخ</w:t>
      </w:r>
      <w:r w:rsidRPr="00DC63C4">
        <w:rPr>
          <w:rFonts w:hAnsi="Traditional Arabic" w:cs="Traditional Arabic"/>
          <w:sz w:val="32"/>
          <w:szCs w:val="32"/>
          <w:rtl/>
        </w:rPr>
        <w:t xml:space="preserve"> </w:t>
      </w:r>
      <w:r w:rsidRPr="00DC63C4">
        <w:rPr>
          <w:rFonts w:hAnsi="Traditional Arabic" w:cs="Traditional Arabic" w:hint="eastAsia"/>
          <w:sz w:val="32"/>
          <w:szCs w:val="32"/>
          <w:rtl/>
        </w:rPr>
        <w:t>الكبير</w:t>
      </w:r>
      <w:r w:rsidRPr="00DC63C4">
        <w:rPr>
          <w:rFonts w:hAnsi="Traditional Arabic" w:cs="Traditional Arabic"/>
          <w:sz w:val="32"/>
          <w:szCs w:val="32"/>
          <w:rtl/>
        </w:rPr>
        <w:t xml:space="preserve"> </w:t>
      </w:r>
      <w:r>
        <w:rPr>
          <w:rFonts w:hAnsi="Traditional Arabic" w:cs="Traditional Arabic"/>
          <w:sz w:val="32"/>
          <w:szCs w:val="32"/>
          <w:rtl/>
        </w:rPr>
        <w:t>(</w:t>
      </w:r>
      <w:r w:rsidRPr="00DC63C4">
        <w:rPr>
          <w:rFonts w:hAnsi="Traditional Arabic" w:cs="Traditional Arabic"/>
          <w:sz w:val="32"/>
          <w:szCs w:val="32"/>
          <w:rtl/>
        </w:rPr>
        <w:t>5</w:t>
      </w:r>
      <w:r>
        <w:rPr>
          <w:rFonts w:hAnsi="Traditional Arabic" w:cs="Traditional Arabic"/>
          <w:sz w:val="32"/>
          <w:szCs w:val="32"/>
          <w:rtl/>
        </w:rPr>
        <w:t>/</w:t>
      </w:r>
      <w:r w:rsidRPr="00DC63C4">
        <w:rPr>
          <w:rFonts w:hAnsi="Traditional Arabic" w:cs="Traditional Arabic"/>
          <w:sz w:val="32"/>
          <w:szCs w:val="32"/>
          <w:rtl/>
        </w:rPr>
        <w:t>183</w:t>
      </w:r>
      <w:r>
        <w:rPr>
          <w:rFonts w:hAnsi="Traditional Arabic" w:cs="Traditional Arabic"/>
          <w:sz w:val="32"/>
          <w:szCs w:val="32"/>
          <w:rtl/>
        </w:rPr>
        <w:t>)</w:t>
      </w:r>
      <w:r w:rsidRPr="00E67980">
        <w:rPr>
          <w:rFonts w:hAnsi="Traditional Arabic" w:cs="Traditional Arabic" w:hint="cs"/>
          <w:sz w:val="32"/>
          <w:szCs w:val="32"/>
          <w:rtl/>
        </w:rPr>
        <w:t xml:space="preserve"> </w:t>
      </w:r>
      <w:r w:rsidRPr="00DC63C4">
        <w:rPr>
          <w:rFonts w:hAnsi="Traditional Arabic" w:cs="Traditional Arabic" w:hint="eastAsia"/>
          <w:sz w:val="32"/>
          <w:szCs w:val="32"/>
          <w:rtl/>
        </w:rPr>
        <w:t>الجرح</w:t>
      </w:r>
      <w:r w:rsidRPr="00DC63C4">
        <w:rPr>
          <w:rFonts w:hAnsi="Traditional Arabic" w:cs="Traditional Arabic"/>
          <w:sz w:val="32"/>
          <w:szCs w:val="32"/>
          <w:rtl/>
        </w:rPr>
        <w:t xml:space="preserve"> </w:t>
      </w:r>
      <w:r w:rsidRPr="00DC63C4">
        <w:rPr>
          <w:rFonts w:hAnsi="Traditional Arabic" w:cs="Traditional Arabic" w:hint="eastAsia"/>
          <w:sz w:val="32"/>
          <w:szCs w:val="32"/>
          <w:rtl/>
        </w:rPr>
        <w:t>والتعديل</w:t>
      </w:r>
      <w:r w:rsidRPr="00DC63C4">
        <w:rPr>
          <w:rFonts w:hAnsi="Traditional Arabic" w:cs="Traditional Arabic"/>
          <w:sz w:val="32"/>
          <w:szCs w:val="32"/>
          <w:rtl/>
        </w:rPr>
        <w:t xml:space="preserve"> </w:t>
      </w:r>
      <w:r>
        <w:rPr>
          <w:rFonts w:hAnsi="Traditional Arabic" w:cs="Traditional Arabic"/>
          <w:sz w:val="32"/>
          <w:szCs w:val="32"/>
          <w:rtl/>
        </w:rPr>
        <w:t>(</w:t>
      </w:r>
      <w:r w:rsidRPr="00DC63C4">
        <w:rPr>
          <w:rFonts w:hAnsi="Traditional Arabic" w:cs="Traditional Arabic"/>
          <w:sz w:val="32"/>
          <w:szCs w:val="32"/>
          <w:rtl/>
        </w:rPr>
        <w:t>5</w:t>
      </w:r>
      <w:r>
        <w:rPr>
          <w:rFonts w:hAnsi="Traditional Arabic" w:cs="Traditional Arabic"/>
          <w:sz w:val="32"/>
          <w:szCs w:val="32"/>
          <w:rtl/>
        </w:rPr>
        <w:t>/</w:t>
      </w:r>
      <w:r w:rsidRPr="00DC63C4">
        <w:rPr>
          <w:rFonts w:hAnsi="Traditional Arabic" w:cs="Traditional Arabic"/>
          <w:sz w:val="32"/>
          <w:szCs w:val="32"/>
          <w:rtl/>
        </w:rPr>
        <w:t>153</w:t>
      </w:r>
      <w:r>
        <w:rPr>
          <w:rFonts w:hAnsi="Traditional Arabic" w:cs="Traditional Arabic"/>
          <w:sz w:val="32"/>
          <w:szCs w:val="32"/>
          <w:rtl/>
        </w:rPr>
        <w:t>)</w:t>
      </w:r>
      <w:r w:rsidRPr="00DC63C4">
        <w:rPr>
          <w:rFonts w:hAnsi="Traditional Arabic" w:cs="Traditional Arabic" w:hint="cs"/>
          <w:sz w:val="32"/>
          <w:szCs w:val="32"/>
          <w:rtl/>
        </w:rPr>
        <w:t xml:space="preserve"> </w:t>
      </w:r>
      <w:r w:rsidRPr="00E67980">
        <w:rPr>
          <w:rFonts w:hAnsi="Traditional Arabic" w:cs="Traditional Arabic" w:hint="cs"/>
          <w:sz w:val="32"/>
          <w:szCs w:val="32"/>
          <w:rtl/>
        </w:rPr>
        <w:t>تقريب التهذيب (321)</w:t>
      </w:r>
      <w:r w:rsidRPr="00E67980">
        <w:rPr>
          <w:rFonts w:ascii="Traditional Arabic" w:hAnsi="Traditional Arabic" w:cs="Traditional Arabic" w:hint="cs"/>
          <w:sz w:val="32"/>
          <w:szCs w:val="32"/>
          <w:rtl/>
          <w:lang w:bidi="ar-KW"/>
        </w:rPr>
        <w:t>.</w:t>
      </w:r>
    </w:p>
  </w:footnote>
  <w:footnote w:id="31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(1358)</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ضعفه ابن بطال في شرح البخاري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(9/134)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والحافظ ابن حجر في الفتح (10/336)</w:t>
      </w:r>
      <w:r w:rsidRPr="00E67980">
        <w:rPr>
          <w:rFonts w:ascii="Traditional Arabic" w:hAnsi="Traditional Arabic" w:cs="Traditional Arabic" w:hint="cs"/>
          <w:sz w:val="32"/>
          <w:szCs w:val="32"/>
          <w:rtl/>
          <w:lang w:bidi="ar-KW"/>
        </w:rPr>
        <w:t>.</w:t>
      </w:r>
    </w:p>
  </w:footnote>
  <w:footnote w:id="319">
    <w:p w:rsidR="005C5F78" w:rsidRPr="00A94471" w:rsidRDefault="005C5F78" w:rsidP="00EE4BA4">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Pr="00EE4BA4">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Pr="00A94471">
        <w:rPr>
          <w:rFonts w:ascii="Traditional Arabic" w:hAnsi="Traditional Arabic" w:cs="Traditional Arabic"/>
          <w:sz w:val="32"/>
          <w:szCs w:val="32"/>
          <w:rtl/>
          <w:lang w:bidi="ar-KW"/>
        </w:rPr>
        <w:t xml:space="preserve"> رواه الطحاوي في شرح معاني الآثار(4/265)</w:t>
      </w:r>
      <w:r>
        <w:rPr>
          <w:rFonts w:ascii="Traditional Arabic" w:hAnsi="Traditional Arabic" w:cs="Traditional Arabic" w:hint="cs"/>
          <w:sz w:val="32"/>
          <w:szCs w:val="32"/>
          <w:rtl/>
          <w:lang w:bidi="ar-KW"/>
        </w:rPr>
        <w:t>.</w:t>
      </w:r>
    </w:p>
  </w:footnote>
  <w:footnote w:id="32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المدونة</w:t>
      </w:r>
      <w:r w:rsidRPr="00E67980">
        <w:rPr>
          <w:rFonts w:ascii="Traditional Arabic" w:hAnsi="Traditional Arabic" w:cs="Traditional Arabic"/>
          <w:sz w:val="32"/>
          <w:szCs w:val="32"/>
          <w:rtl/>
          <w:lang w:bidi="ar-KW"/>
        </w:rPr>
        <w:t xml:space="preserve"> (1/90-91)</w:t>
      </w:r>
      <w:r w:rsidRPr="00E67980">
        <w:rPr>
          <w:rFonts w:ascii="Traditional Arabic" w:hAnsi="Traditional Arabic" w:cs="Traditional Arabic" w:hint="cs"/>
          <w:sz w:val="32"/>
          <w:szCs w:val="32"/>
          <w:rtl/>
          <w:lang w:bidi="ar-KW"/>
        </w:rPr>
        <w:t>.</w:t>
      </w:r>
    </w:p>
  </w:footnote>
  <w:footnote w:id="32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روضة الطالبين (7/336)</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ومغني المحتاج (3/247-248)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وفتح الباري (10/397)</w:t>
      </w:r>
      <w:r w:rsidRPr="00E67980">
        <w:rPr>
          <w:rFonts w:ascii="Traditional Arabic" w:hAnsi="Traditional Arabic" w:cs="Traditional Arabic" w:hint="cs"/>
          <w:sz w:val="32"/>
          <w:szCs w:val="32"/>
          <w:rtl/>
        </w:rPr>
        <w:t>.</w:t>
      </w:r>
    </w:p>
  </w:footnote>
  <w:footnote w:id="322">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الإنصاف</w:t>
      </w:r>
      <w:r w:rsidRPr="00E67980">
        <w:rPr>
          <w:rFonts w:ascii="Traditional Arabic" w:hAnsi="Traditional Arabic" w:cs="Traditional Arabic"/>
          <w:sz w:val="32"/>
          <w:szCs w:val="32"/>
          <w:rtl/>
          <w:lang w:bidi="ar-KW"/>
        </w:rPr>
        <w:t xml:space="preserve"> (7/40)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والفروع (1/353)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وأحكام الخواتم لابن رجب (ص123)</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rPr>
        <w:t xml:space="preserve"> وفي </w:t>
      </w:r>
      <w:r w:rsidRPr="00E67980">
        <w:rPr>
          <w:rFonts w:ascii="Traditional Arabic" w:hAnsi="Traditional Arabic" w:cs="Traditional Arabic" w:hint="eastAsia"/>
          <w:sz w:val="32"/>
          <w:szCs w:val="32"/>
          <w:rtl/>
          <w:lang w:bidi="ar-KW"/>
        </w:rPr>
        <w:t>مسائل</w:t>
      </w:r>
      <w:r w:rsidRPr="00E67980">
        <w:rPr>
          <w:rFonts w:ascii="Traditional Arabic" w:hAnsi="Traditional Arabic" w:cs="Traditional Arabic"/>
          <w:sz w:val="32"/>
          <w:szCs w:val="32"/>
          <w:rtl/>
          <w:lang w:bidi="ar-KW"/>
        </w:rPr>
        <w:t xml:space="preserve"> الإمام أحمد رواية ابنه أبي الفضل صالح (144) سألت أبي عن قوم يرخصون في الصور ويقولون كان نقش خاتم سليمان عليه السلام فيه صوره وغيره؟ فقال أبي: إنما هذه الخواتيم كانت نقشت في الجاهلية والصور لا ينبغي لبسها لما روي فيه عن النبي </w:t>
      </w:r>
      <w:r w:rsidRPr="00E67980">
        <w:rPr>
          <w:rFonts w:cs="Traditional Arabic"/>
          <w:sz w:val="32"/>
          <w:szCs w:val="32"/>
        </w:rPr>
        <w:sym w:font="AGA Arabesque" w:char="0065"/>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من صور صورة كلف أن ينفخ فيها الروح وليس بنافخ وعذب وقد قال إبراهيم أصاب أصحابنا خمائص فيها صلب فجعلوا يضربونها بالسلوك يمحونها بذلك وفي حديث أبي طلحة </w:t>
      </w:r>
      <w:r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أن النبي </w:t>
      </w:r>
      <w:r w:rsidRPr="00E67980">
        <w:rPr>
          <w:rFonts w:cs="Traditional Arabic"/>
          <w:sz w:val="32"/>
          <w:szCs w:val="32"/>
        </w:rPr>
        <w:sym w:font="AGA Arabesque" w:char="0065"/>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قال لا تدخل الملائكة بيتا فيه كلب ولا صورة.</w:t>
      </w:r>
    </w:p>
  </w:footnote>
  <w:footnote w:id="323">
    <w:p w:rsidR="005C5F78" w:rsidRPr="00E67980" w:rsidRDefault="005C5F78" w:rsidP="001729CA">
      <w:pPr>
        <w:pStyle w:val="a3"/>
        <w:widowControl w:val="0"/>
        <w:ind w:left="340" w:hanging="340"/>
        <w:jc w:val="lowKashida"/>
        <w:rPr>
          <w:rFonts w:cs="Traditional Arabic"/>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(5950)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عذاب المصورين يوم القيامة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ومسلم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(2109)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 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تصوير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الحيوان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اتخاذ</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غير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ممتهنة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بالفرش</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ascii="Traditional Arabic" w:hAnsi="Traditional Arabic" w:cs="Traditional Arabic"/>
          <w:sz w:val="32"/>
          <w:szCs w:val="32"/>
          <w:rtl/>
          <w:lang w:bidi="ar-KW"/>
        </w:rPr>
        <w:t>.</w:t>
      </w:r>
    </w:p>
  </w:footnote>
  <w:footnote w:id="324">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(5949)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التصاوير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(2107)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 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تصوير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الحيوان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اتخاذ</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غير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ممتهنة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بالفرش</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ascii="Traditional Arabic" w:hAnsi="Traditional Arabic" w:cs="Traditional Arabic"/>
          <w:sz w:val="32"/>
          <w:szCs w:val="32"/>
          <w:rtl/>
          <w:lang w:bidi="ar-KW"/>
        </w:rPr>
        <w:t>.</w:t>
      </w:r>
    </w:p>
  </w:footnote>
  <w:footnote w:id="325">
    <w:p w:rsidR="005C5F78" w:rsidRPr="00E67980" w:rsidRDefault="005C5F78" w:rsidP="002B5A16">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النمرقة:</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وسادة،</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وهي</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بضم</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النون</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والراء</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وبكسرهما،</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وبغير</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هاء،</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وجمعها</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نمارق</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النهاية</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في</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غريب</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الحديث</w:t>
      </w:r>
      <w:r w:rsidRPr="002B5A16">
        <w:rPr>
          <w:rFonts w:ascii="Traditional Arabic" w:hAnsi="Traditional Arabic" w:cs="Traditional Arabic"/>
          <w:sz w:val="32"/>
          <w:szCs w:val="32"/>
          <w:rtl/>
          <w:lang w:bidi="ar-KW"/>
        </w:rPr>
        <w:t xml:space="preserve"> </w:t>
      </w:r>
      <w:r w:rsidRPr="002B5A16">
        <w:rPr>
          <w:rFonts w:ascii="Traditional Arabic" w:hAnsi="Traditional Arabic" w:cs="Traditional Arabic" w:hint="eastAsia"/>
          <w:sz w:val="32"/>
          <w:szCs w:val="32"/>
          <w:rtl/>
          <w:lang w:bidi="ar-KW"/>
        </w:rPr>
        <w:t>والأثر</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5/118</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w:t>
      </w:r>
    </w:p>
  </w:footnote>
  <w:footnote w:id="326">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 (5957)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كره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القعود</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على</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الصورة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ومسلم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(2107)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 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تصوير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الحيوان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اتخاذ</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غير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ممتهنة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بالفرش</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ونحوه</w:t>
      </w:r>
      <w:r w:rsidRPr="00E67980">
        <w:rPr>
          <w:rFonts w:cs="Traditional Arabic" w:hint="cs"/>
          <w:sz w:val="32"/>
          <w:szCs w:val="32"/>
          <w:rtl/>
          <w:lang w:bidi="ar-KW"/>
        </w:rPr>
        <w:t>.</w:t>
      </w:r>
    </w:p>
  </w:footnote>
  <w:footnote w:id="327">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شرح</w:t>
      </w:r>
      <w:r w:rsidRPr="00E67980">
        <w:rPr>
          <w:rFonts w:ascii="Traditional Arabic" w:hAnsi="Traditional Arabic" w:cs="Traditional Arabic"/>
          <w:sz w:val="32"/>
          <w:szCs w:val="32"/>
          <w:rtl/>
          <w:lang w:bidi="ar-KW"/>
        </w:rPr>
        <w:t xml:space="preserve"> النووي على صحيح مسلم (14/82)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وفتح الباري (10/397)</w:t>
      </w:r>
      <w:r w:rsidRPr="00E67980">
        <w:rPr>
          <w:rFonts w:ascii="Traditional Arabic" w:hAnsi="Traditional Arabic" w:cs="Traditional Arabic" w:hint="cs"/>
          <w:sz w:val="32"/>
          <w:szCs w:val="32"/>
          <w:rtl/>
          <w:lang w:bidi="ar-KW"/>
        </w:rPr>
        <w:t>.</w:t>
      </w:r>
    </w:p>
  </w:footnote>
  <w:footnote w:id="328">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 (25662)</w:t>
      </w:r>
      <w:r w:rsidRPr="00E67980">
        <w:rPr>
          <w:rFonts w:cs="Traditional Arabic" w:hint="cs"/>
          <w:sz w:val="32"/>
          <w:szCs w:val="32"/>
          <w:rtl/>
        </w:rPr>
        <w:t>.</w:t>
      </w:r>
    </w:p>
  </w:footnote>
  <w:footnote w:id="329">
    <w:p w:rsidR="005C5F78" w:rsidRPr="00E67980" w:rsidRDefault="005C5F78" w:rsidP="001729CA">
      <w:pPr>
        <w:pStyle w:val="a3"/>
        <w:widowControl w:val="0"/>
        <w:spacing w:line="226"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 (5954)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وطئ</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التصاوير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ومسلم (2107)</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تصوير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الحيوان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وتحريم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اتخاذ</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غير</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ممتهنة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cs"/>
          <w:sz w:val="32"/>
          <w:szCs w:val="32"/>
          <w:rtl/>
          <w:lang w:bidi="ar-KW"/>
        </w:rPr>
        <w:t>..</w:t>
      </w:r>
      <w:r w:rsidRPr="00E67980">
        <w:rPr>
          <w:rFonts w:cs="Traditional Arabic" w:hint="cs"/>
          <w:sz w:val="32"/>
          <w:szCs w:val="32"/>
          <w:rtl/>
          <w:lang w:bidi="ar-KW"/>
        </w:rPr>
        <w:t>.</w:t>
      </w:r>
    </w:p>
  </w:footnote>
  <w:footnote w:id="330">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hint="eastAsia"/>
          <w:sz w:val="32"/>
          <w:szCs w:val="32"/>
          <w:rtl/>
          <w:lang w:bidi="ar-KW"/>
        </w:rPr>
        <w:t>خرجه</w:t>
      </w:r>
      <w:r w:rsidRPr="00E67980">
        <w:rPr>
          <w:rFonts w:ascii="Traditional Arabic" w:hAnsi="Traditional Arabic" w:cs="Traditional Arabic"/>
          <w:sz w:val="32"/>
          <w:szCs w:val="32"/>
          <w:rtl/>
          <w:lang w:bidi="ar-KW"/>
        </w:rPr>
        <w:t xml:space="preserve"> أبوداود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(4158)</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اللباس</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الصور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والترمذي (2806)</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الأدب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أن</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الملائكة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لا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تدخل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بيتا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صورة</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ولا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كلب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والنسائي في الكبرى (9708)</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وصححه الألباني في سنن أبي 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(4158).</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قال</w:t>
      </w:r>
      <w:r w:rsidRPr="00E67980">
        <w:rPr>
          <w:rFonts w:ascii="Traditional Arabic" w:hAnsi="Traditional Arabic" w:cs="Traditional Arabic"/>
          <w:sz w:val="32"/>
          <w:szCs w:val="32"/>
          <w:rtl/>
          <w:lang w:bidi="ar-KW"/>
        </w:rPr>
        <w:t xml:space="preserve"> أبو داود</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والنّضد</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شىءٌ توضع عليه الثّ</w:t>
      </w:r>
      <w:r w:rsidRPr="00E67980">
        <w:rPr>
          <w:rFonts w:ascii="Traditional Arabic" w:hAnsi="Traditional Arabic" w:cs="Traditional Arabic" w:hint="eastAsia"/>
          <w:sz w:val="32"/>
          <w:szCs w:val="32"/>
          <w:rtl/>
          <w:lang w:bidi="ar-KW"/>
        </w:rPr>
        <w:t>ياب</w:t>
      </w:r>
      <w:r w:rsidRPr="00E67980">
        <w:rPr>
          <w:rFonts w:ascii="Traditional Arabic" w:hAnsi="Traditional Arabic" w:cs="Traditional Arabic"/>
          <w:sz w:val="32"/>
          <w:szCs w:val="32"/>
          <w:rtl/>
          <w:lang w:bidi="ar-KW"/>
        </w:rPr>
        <w:t xml:space="preserve"> شبه السّرير.</w:t>
      </w:r>
    </w:p>
  </w:footnote>
  <w:footnote w:id="33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فتح</w:t>
      </w:r>
      <w:r w:rsidRPr="00E67980">
        <w:rPr>
          <w:rFonts w:ascii="Traditional Arabic" w:hAnsi="Traditional Arabic" w:cs="Traditional Arabic"/>
          <w:sz w:val="32"/>
          <w:szCs w:val="32"/>
          <w:rtl/>
          <w:lang w:bidi="ar-KW"/>
        </w:rPr>
        <w:t xml:space="preserve"> الباري (10/406)</w:t>
      </w:r>
      <w:r w:rsidRPr="00E67980">
        <w:rPr>
          <w:rFonts w:cs="Traditional Arabic" w:hint="cs"/>
          <w:sz w:val="32"/>
          <w:szCs w:val="32"/>
          <w:rtl/>
        </w:rPr>
        <w:t>.</w:t>
      </w:r>
    </w:p>
  </w:footnote>
  <w:footnote w:id="332">
    <w:p w:rsidR="005C5F78" w:rsidRPr="00E67980" w:rsidRDefault="005C5F78" w:rsidP="00F05F50">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Pr>
          <w:rFonts w:ascii="Traditional Arabic" w:hAnsi="Traditional Arabic" w:cs="Traditional Arabic" w:hint="cs"/>
          <w:sz w:val="32"/>
          <w:szCs w:val="32"/>
          <w:rtl/>
          <w:lang w:bidi="ar-KW"/>
        </w:rPr>
        <w:t>سبق تخريجه (ص39)</w:t>
      </w:r>
      <w:r w:rsidRPr="00E67980">
        <w:rPr>
          <w:rFonts w:ascii="Traditional Arabic" w:hAnsi="Traditional Arabic" w:cs="Traditional Arabic" w:hint="cs"/>
          <w:sz w:val="32"/>
          <w:szCs w:val="32"/>
          <w:rtl/>
          <w:lang w:bidi="ar-KW"/>
        </w:rPr>
        <w:t>.</w:t>
      </w:r>
    </w:p>
  </w:footnote>
  <w:footnote w:id="333">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الاستذكار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(3/146),</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الإقناع في مسائل الإجماع (1/237),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بدائع الصنائع</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(1/67), فتح القدير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(1/121),</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حاشية الدسوقي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(1/147),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(1/325)</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المجموع شرح المهذب (2/207)</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مغني</w:t>
      </w:r>
      <w:r w:rsidRPr="00E67980">
        <w:rPr>
          <w:rFonts w:ascii="Traditional Arabic" w:hAnsi="Traditional Arabic" w:cs="Traditional Arabic"/>
          <w:sz w:val="32"/>
          <w:szCs w:val="32"/>
          <w:rtl/>
        </w:rPr>
        <w:t xml:space="preserve"> المحتاج</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(1/87), المغني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(1/311), الشرح الكبير(2/165).</w:t>
      </w:r>
    </w:p>
  </w:footnote>
  <w:footnote w:id="334">
    <w:p w:rsidR="005C5F78" w:rsidRPr="00E67980" w:rsidRDefault="005C5F78" w:rsidP="0072010E">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sz w:val="32"/>
          <w:szCs w:val="32"/>
          <w:rtl/>
        </w:rPr>
        <w:t>أسيد بن الحضير بن سماك بن عتيك بن امرئ القيس بن زيد الأنصاري الأشهلي</w:t>
      </w:r>
      <w:r w:rsidRPr="00E67980">
        <w:rPr>
          <w:rFonts w:hAnsi="Traditional Arabic" w:cs="Traditional Arabic" w:hint="cs"/>
          <w:sz w:val="32"/>
          <w:szCs w:val="32"/>
          <w:rtl/>
        </w:rPr>
        <w:t>.</w:t>
      </w:r>
      <w:r w:rsidRPr="0072010E">
        <w:rPr>
          <w:rFonts w:hAnsi="Traditional Arabic" w:cs="Traditional Arabic"/>
          <w:sz w:val="32"/>
          <w:szCs w:val="32"/>
          <w:rtl/>
        </w:rPr>
        <w:t xml:space="preserve"> </w:t>
      </w:r>
      <w:r w:rsidRPr="0072010E">
        <w:rPr>
          <w:rFonts w:hAnsi="Traditional Arabic" w:cs="Traditional Arabic" w:hint="eastAsia"/>
          <w:sz w:val="32"/>
          <w:szCs w:val="32"/>
          <w:rtl/>
        </w:rPr>
        <w:t>الاستيعاب</w:t>
      </w:r>
      <w:r w:rsidRPr="0072010E">
        <w:rPr>
          <w:rFonts w:hAnsi="Traditional Arabic" w:cs="Traditional Arabic"/>
          <w:sz w:val="32"/>
          <w:szCs w:val="32"/>
          <w:rtl/>
        </w:rPr>
        <w:t xml:space="preserve"> </w:t>
      </w:r>
      <w:r w:rsidRPr="0072010E">
        <w:rPr>
          <w:rFonts w:hAnsi="Traditional Arabic" w:cs="Traditional Arabic" w:hint="eastAsia"/>
          <w:sz w:val="32"/>
          <w:szCs w:val="32"/>
          <w:rtl/>
        </w:rPr>
        <w:t>في</w:t>
      </w:r>
      <w:r w:rsidRPr="0072010E">
        <w:rPr>
          <w:rFonts w:hAnsi="Traditional Arabic" w:cs="Traditional Arabic"/>
          <w:sz w:val="32"/>
          <w:szCs w:val="32"/>
          <w:rtl/>
        </w:rPr>
        <w:t xml:space="preserve"> </w:t>
      </w:r>
      <w:r w:rsidRPr="0072010E">
        <w:rPr>
          <w:rFonts w:hAnsi="Traditional Arabic" w:cs="Traditional Arabic" w:hint="eastAsia"/>
          <w:sz w:val="32"/>
          <w:szCs w:val="32"/>
          <w:rtl/>
        </w:rPr>
        <w:t>معرفة</w:t>
      </w:r>
      <w:r w:rsidRPr="0072010E">
        <w:rPr>
          <w:rFonts w:hAnsi="Traditional Arabic" w:cs="Traditional Arabic"/>
          <w:sz w:val="32"/>
          <w:szCs w:val="32"/>
          <w:rtl/>
        </w:rPr>
        <w:t xml:space="preserve"> </w:t>
      </w:r>
      <w:r w:rsidRPr="0072010E">
        <w:rPr>
          <w:rFonts w:hAnsi="Traditional Arabic" w:cs="Traditional Arabic" w:hint="eastAsia"/>
          <w:sz w:val="32"/>
          <w:szCs w:val="32"/>
          <w:rtl/>
        </w:rPr>
        <w:t>الأصحاب</w:t>
      </w:r>
      <w:r w:rsidRPr="0072010E">
        <w:rPr>
          <w:rFonts w:hAnsi="Traditional Arabic" w:cs="Traditional Arabic"/>
          <w:sz w:val="32"/>
          <w:szCs w:val="32"/>
          <w:rtl/>
        </w:rPr>
        <w:t xml:space="preserve"> </w:t>
      </w:r>
      <w:r>
        <w:rPr>
          <w:rFonts w:hAnsi="Traditional Arabic" w:cs="Traditional Arabic"/>
          <w:sz w:val="32"/>
          <w:szCs w:val="32"/>
          <w:rtl/>
        </w:rPr>
        <w:t>(</w:t>
      </w:r>
      <w:r w:rsidRPr="0072010E">
        <w:rPr>
          <w:rFonts w:hAnsi="Traditional Arabic" w:cs="Traditional Arabic"/>
          <w:sz w:val="32"/>
          <w:szCs w:val="32"/>
          <w:rtl/>
        </w:rPr>
        <w:t>1</w:t>
      </w:r>
      <w:r>
        <w:rPr>
          <w:rFonts w:hAnsi="Traditional Arabic" w:cs="Traditional Arabic"/>
          <w:sz w:val="32"/>
          <w:szCs w:val="32"/>
          <w:rtl/>
        </w:rPr>
        <w:t>/</w:t>
      </w:r>
      <w:r w:rsidRPr="0072010E">
        <w:rPr>
          <w:rFonts w:hAnsi="Traditional Arabic" w:cs="Traditional Arabic"/>
          <w:sz w:val="32"/>
          <w:szCs w:val="32"/>
          <w:rtl/>
        </w:rPr>
        <w:t>92</w:t>
      </w:r>
      <w:r>
        <w:rPr>
          <w:rFonts w:hAnsi="Traditional Arabic" w:cs="Traditional Arabic"/>
          <w:sz w:val="32"/>
          <w:szCs w:val="32"/>
          <w:rtl/>
        </w:rPr>
        <w:t>)</w:t>
      </w:r>
      <w:r w:rsidRPr="00E67980">
        <w:rPr>
          <w:rFonts w:hAnsi="Traditional Arabic" w:cs="Traditional Arabic"/>
          <w:sz w:val="32"/>
          <w:szCs w:val="32"/>
          <w:rtl/>
        </w:rPr>
        <w:t xml:space="preserve"> الإصابة في تمييز الصحابة (1/83)</w:t>
      </w:r>
    </w:p>
  </w:footnote>
  <w:footnote w:id="33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(336)</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التيمم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ولا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ترابا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(367)</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الحيض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تيمم</w:t>
      </w:r>
      <w:r w:rsidRPr="00E67980">
        <w:rPr>
          <w:rFonts w:ascii="Traditional Arabic" w:hAnsi="Traditional Arabic" w:cs="Traditional Arabic" w:hint="cs"/>
          <w:sz w:val="32"/>
          <w:szCs w:val="32"/>
          <w:rtl/>
          <w:lang w:bidi="ar-KW"/>
        </w:rPr>
        <w:t>.</w:t>
      </w:r>
    </w:p>
  </w:footnote>
  <w:footnote w:id="336">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(348)</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التيمم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(682)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المساجد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قضاء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الصلاة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الفائتة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واستحباب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تعجيل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قضائها</w:t>
      </w:r>
      <w:r w:rsidRPr="00E67980">
        <w:rPr>
          <w:rFonts w:ascii="Traditional Arabic" w:hAnsi="Traditional Arabic" w:cs="Traditional Arabic"/>
          <w:sz w:val="32"/>
          <w:szCs w:val="32"/>
          <w:rtl/>
        </w:rPr>
        <w:t>.</w:t>
      </w:r>
    </w:p>
  </w:footnote>
  <w:footnote w:id="337">
    <w:p w:rsidR="005C5F78" w:rsidRPr="00E67980" w:rsidRDefault="005C5F78" w:rsidP="00A35959">
      <w:pPr>
        <w:pStyle w:val="a3"/>
        <w:widowControl w:val="0"/>
        <w:ind w:left="340" w:hanging="340"/>
        <w:jc w:val="lowKashida"/>
        <w:rPr>
          <w:rFonts w:ascii="Traditional Arabic" w:hAnsi="Traditional Arabic"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00642181">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imes New Roman" w:cs="Traditional Arabic" w:hint="eastAsia"/>
          <w:sz w:val="32"/>
          <w:szCs w:val="32"/>
          <w:rtl/>
        </w:rPr>
        <w:t>أبو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هيم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الحارث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م</w:t>
      </w:r>
      <w:r w:rsidRPr="00E67980">
        <w:rPr>
          <w:rFonts w:ascii="Traditional Arabic" w:hAnsi="Times New Roman" w:cs="Traditional Arabic" w:hint="cs"/>
          <w:sz w:val="32"/>
          <w:szCs w:val="32"/>
          <w:rtl/>
        </w:rPr>
        <w:t>ّ</w:t>
      </w:r>
      <w:r w:rsidRPr="00E67980">
        <w:rPr>
          <w:rFonts w:ascii="Traditional Arabic" w:hAnsi="Times New Roman" w:cs="Traditional Arabic" w:hint="eastAsia"/>
          <w:sz w:val="32"/>
          <w:szCs w:val="32"/>
          <w:rtl/>
        </w:rPr>
        <w:t>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عمرو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الأنصاري</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اسمه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ينسب</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لجده</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هو</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عبد</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الله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جهيم</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الحارث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الصمة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وقيل</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اسمه</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الحارث</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بن</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الصمة</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صحابي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معروف</w:t>
      </w:r>
      <w:r w:rsidRPr="00E67980">
        <w:rPr>
          <w:rFonts w:ascii="Traditional Arabic" w:hAnsi="Times New Roman" w:cs="Traditional Arabic" w:hint="cs"/>
          <w:sz w:val="32"/>
          <w:szCs w:val="32"/>
          <w:rtl/>
        </w:rPr>
        <w:t>,</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بقي</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إلى</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خلافة</w:t>
      </w:r>
      <w:r w:rsidRPr="00E67980">
        <w:rPr>
          <w:rFonts w:ascii="Traditional Arabic" w:hAnsi="Times New Roman" w:cs="Traditional Arabic"/>
          <w:sz w:val="32"/>
          <w:szCs w:val="32"/>
          <w:rtl/>
        </w:rPr>
        <w:t xml:space="preserve"> </w:t>
      </w:r>
      <w:r w:rsidRPr="00E67980">
        <w:rPr>
          <w:rFonts w:ascii="Traditional Arabic" w:hAnsi="Times New Roman" w:cs="Traditional Arabic" w:hint="eastAsia"/>
          <w:sz w:val="32"/>
          <w:szCs w:val="32"/>
          <w:rtl/>
        </w:rPr>
        <w:t>معاوية</w:t>
      </w:r>
      <w:r w:rsidRPr="00E67980">
        <w:rPr>
          <w:rFonts w:ascii="Traditional Arabic" w:hAnsi="Times New Roman" w:cs="Traditional Arabic" w:hint="cs"/>
          <w:sz w:val="32"/>
          <w:szCs w:val="32"/>
          <w:rtl/>
        </w:rPr>
        <w:t>.</w:t>
      </w:r>
      <w:r w:rsidRPr="00A35959">
        <w:rPr>
          <w:rFonts w:ascii="Traditional Arabic" w:hAnsi="Times New Roman" w:cs="Traditional Arabic"/>
          <w:sz w:val="32"/>
          <w:szCs w:val="32"/>
          <w:rtl/>
        </w:rPr>
        <w:t xml:space="preserve"> </w:t>
      </w:r>
      <w:r w:rsidRPr="00A35959">
        <w:rPr>
          <w:rFonts w:ascii="Traditional Arabic" w:hAnsi="Times New Roman" w:cs="Traditional Arabic" w:hint="eastAsia"/>
          <w:sz w:val="32"/>
          <w:szCs w:val="32"/>
          <w:rtl/>
        </w:rPr>
        <w:t>الاستيعاب</w:t>
      </w:r>
      <w:r w:rsidRPr="00A35959">
        <w:rPr>
          <w:rFonts w:ascii="Traditional Arabic" w:hAnsi="Times New Roman" w:cs="Traditional Arabic"/>
          <w:sz w:val="32"/>
          <w:szCs w:val="32"/>
          <w:rtl/>
        </w:rPr>
        <w:t xml:space="preserve"> </w:t>
      </w:r>
      <w:r w:rsidRPr="00A35959">
        <w:rPr>
          <w:rFonts w:ascii="Traditional Arabic" w:hAnsi="Times New Roman" w:cs="Traditional Arabic" w:hint="eastAsia"/>
          <w:sz w:val="32"/>
          <w:szCs w:val="32"/>
          <w:rtl/>
        </w:rPr>
        <w:t>في</w:t>
      </w:r>
      <w:r w:rsidRPr="00A35959">
        <w:rPr>
          <w:rFonts w:ascii="Traditional Arabic" w:hAnsi="Times New Roman" w:cs="Traditional Arabic"/>
          <w:sz w:val="32"/>
          <w:szCs w:val="32"/>
          <w:rtl/>
        </w:rPr>
        <w:t xml:space="preserve"> </w:t>
      </w:r>
      <w:r w:rsidRPr="00A35959">
        <w:rPr>
          <w:rFonts w:ascii="Traditional Arabic" w:hAnsi="Times New Roman" w:cs="Traditional Arabic" w:hint="eastAsia"/>
          <w:sz w:val="32"/>
          <w:szCs w:val="32"/>
          <w:rtl/>
        </w:rPr>
        <w:t>معرفة</w:t>
      </w:r>
      <w:r w:rsidRPr="00A35959">
        <w:rPr>
          <w:rFonts w:ascii="Traditional Arabic" w:hAnsi="Times New Roman" w:cs="Traditional Arabic"/>
          <w:sz w:val="32"/>
          <w:szCs w:val="32"/>
          <w:rtl/>
        </w:rPr>
        <w:t xml:space="preserve"> </w:t>
      </w:r>
      <w:r w:rsidRPr="00A35959">
        <w:rPr>
          <w:rFonts w:ascii="Traditional Arabic" w:hAnsi="Times New Roman" w:cs="Traditional Arabic" w:hint="eastAsia"/>
          <w:sz w:val="32"/>
          <w:szCs w:val="32"/>
          <w:rtl/>
        </w:rPr>
        <w:t>الأصحاب</w:t>
      </w:r>
      <w:r w:rsidRPr="00A35959">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A35959">
        <w:rPr>
          <w:rFonts w:ascii="Traditional Arabic" w:hAnsi="Times New Roman" w:cs="Traditional Arabic"/>
          <w:sz w:val="32"/>
          <w:szCs w:val="32"/>
          <w:rtl/>
        </w:rPr>
        <w:t>4</w:t>
      </w:r>
      <w:r>
        <w:rPr>
          <w:rFonts w:ascii="Traditional Arabic" w:hAnsi="Times New Roman" w:cs="Traditional Arabic"/>
          <w:sz w:val="32"/>
          <w:szCs w:val="32"/>
          <w:rtl/>
        </w:rPr>
        <w:t>/</w:t>
      </w:r>
      <w:r w:rsidRPr="00A35959">
        <w:rPr>
          <w:rFonts w:ascii="Traditional Arabic" w:hAnsi="Times New Roman" w:cs="Traditional Arabic"/>
          <w:sz w:val="32"/>
          <w:szCs w:val="32"/>
          <w:rtl/>
        </w:rPr>
        <w:t>1625</w:t>
      </w:r>
      <w:r>
        <w:rPr>
          <w:rFonts w:ascii="Traditional Arabic" w:hAnsi="Times New Roman" w:cs="Traditional Arabic"/>
          <w:sz w:val="32"/>
          <w:szCs w:val="32"/>
          <w:rtl/>
        </w:rPr>
        <w:t>)</w:t>
      </w:r>
      <w:r w:rsidRPr="00A35959">
        <w:rPr>
          <w:rFonts w:hAnsi="Traditional Arabic" w:cs="Traditional Arabic"/>
          <w:sz w:val="32"/>
          <w:szCs w:val="32"/>
          <w:rtl/>
        </w:rPr>
        <w:t xml:space="preserve"> </w:t>
      </w:r>
      <w:r w:rsidRPr="00E67980">
        <w:rPr>
          <w:rFonts w:hAnsi="Traditional Arabic" w:cs="Traditional Arabic"/>
          <w:sz w:val="32"/>
          <w:szCs w:val="32"/>
          <w:rtl/>
        </w:rPr>
        <w:t>الإصابة في تمييز الصحابة (</w:t>
      </w:r>
      <w:r>
        <w:rPr>
          <w:rFonts w:hAnsi="Traditional Arabic" w:cs="Traditional Arabic" w:hint="cs"/>
          <w:sz w:val="32"/>
          <w:szCs w:val="32"/>
          <w:rtl/>
        </w:rPr>
        <w:t>4</w:t>
      </w:r>
      <w:r w:rsidRPr="00E67980">
        <w:rPr>
          <w:rFonts w:hAnsi="Traditional Arabic" w:cs="Traditional Arabic"/>
          <w:sz w:val="32"/>
          <w:szCs w:val="32"/>
          <w:rtl/>
        </w:rPr>
        <w:t>/</w:t>
      </w:r>
      <w:r>
        <w:rPr>
          <w:rFonts w:hAnsi="Traditional Arabic" w:cs="Traditional Arabic" w:hint="cs"/>
          <w:sz w:val="32"/>
          <w:szCs w:val="32"/>
          <w:rtl/>
        </w:rPr>
        <w:t>36</w:t>
      </w:r>
      <w:r w:rsidRPr="00E67980">
        <w:rPr>
          <w:rFonts w:hAnsi="Traditional Arabic" w:cs="Traditional Arabic"/>
          <w:sz w:val="32"/>
          <w:szCs w:val="32"/>
          <w:rtl/>
        </w:rPr>
        <w:t>)</w:t>
      </w:r>
      <w:r w:rsidRPr="00E67980">
        <w:rPr>
          <w:rFonts w:ascii="Traditional Arabic" w:hAnsi="Times New Roman" w:cs="Traditional Arabic" w:hint="cs"/>
          <w:sz w:val="32"/>
          <w:szCs w:val="32"/>
          <w:rtl/>
        </w:rPr>
        <w:t xml:space="preserve"> تقريب التهذيب</w:t>
      </w:r>
      <w:r w:rsidRPr="00E67980">
        <w:rPr>
          <w:rFonts w:ascii="Traditional Arabic" w:hAnsi="Times New Roman" w:cs="Traditional Arabic"/>
          <w:sz w:val="32"/>
          <w:szCs w:val="32"/>
          <w:rtl/>
        </w:rPr>
        <w:t xml:space="preserve"> </w:t>
      </w:r>
      <w:r w:rsidRPr="00E67980">
        <w:rPr>
          <w:rFonts w:ascii="Traditional Arabic" w:hAnsi="Traditional Arabic" w:cs="Traditional Arabic" w:hint="cs"/>
          <w:sz w:val="32"/>
          <w:szCs w:val="32"/>
          <w:rtl/>
          <w:lang w:bidi="ar-KW"/>
        </w:rPr>
        <w:t>(629)</w:t>
      </w:r>
      <w:r w:rsidRPr="00E67980">
        <w:rPr>
          <w:rFonts w:ascii="Traditional Arabic" w:hAnsi="Traditional Arabic" w:cs="Traditional Arabic" w:hint="cs"/>
          <w:sz w:val="32"/>
          <w:szCs w:val="32"/>
          <w:rtl/>
        </w:rPr>
        <w:t>.</w:t>
      </w:r>
    </w:p>
  </w:footnote>
  <w:footnote w:id="338">
    <w:p w:rsidR="005C5F78" w:rsidRPr="00E67980" w:rsidRDefault="005C5F78" w:rsidP="002F7C8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2F7C8A">
        <w:rPr>
          <w:rFonts w:ascii="Traditional Arabic" w:hAnsi="Traditional Arabic" w:cs="Traditional Arabic" w:hint="eastAsia"/>
          <w:sz w:val="32"/>
          <w:szCs w:val="32"/>
          <w:rtl/>
        </w:rPr>
        <w:t>بئرُ</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جَمَلٍ</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بلفظ</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الجمل</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من</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الإبل</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موضع</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بالمدينة</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فيه</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مال</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من</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أموالها</w:t>
      </w:r>
      <w:r>
        <w:rPr>
          <w:rFonts w:ascii="Traditional Arabic" w:hAnsi="Traditional Arabic" w:cs="Traditional Arabic" w:hint="cs"/>
          <w:sz w:val="32"/>
          <w:szCs w:val="32"/>
          <w:rtl/>
        </w:rPr>
        <w:t>، وهي بئر لا يعلم أين هي  اليوم، وغير معروفة في هذا العهد</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معجم</w:t>
      </w:r>
      <w:r w:rsidRPr="002F7C8A">
        <w:rPr>
          <w:rFonts w:ascii="Traditional Arabic" w:hAnsi="Traditional Arabic" w:cs="Traditional Arabic"/>
          <w:sz w:val="32"/>
          <w:szCs w:val="32"/>
          <w:rtl/>
        </w:rPr>
        <w:t xml:space="preserve"> </w:t>
      </w:r>
      <w:r w:rsidRPr="002F7C8A">
        <w:rPr>
          <w:rFonts w:ascii="Traditional Arabic" w:hAnsi="Traditional Arabic" w:cs="Traditional Arabic" w:hint="eastAsia"/>
          <w:sz w:val="32"/>
          <w:szCs w:val="32"/>
          <w:rtl/>
        </w:rPr>
        <w:t>البلدان</w:t>
      </w:r>
      <w:r w:rsidRPr="002F7C8A">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1/299</w:t>
      </w:r>
      <w:r>
        <w:rPr>
          <w:rFonts w:ascii="Traditional Arabic" w:hAnsi="Traditional Arabic" w:cs="Traditional Arabic" w:hint="cs"/>
          <w:sz w:val="32"/>
          <w:szCs w:val="32"/>
          <w:rtl/>
        </w:rPr>
        <w:t>) معجم الأمكنة الواردة ذكرها في صحيح البخاري(ص52)</w:t>
      </w:r>
      <w:r w:rsidRPr="00E67980">
        <w:rPr>
          <w:rFonts w:ascii="Traditional Arabic" w:hAnsi="Traditional Arabic" w:cs="Traditional Arabic" w:hint="cs"/>
          <w:sz w:val="32"/>
          <w:szCs w:val="32"/>
          <w:rtl/>
        </w:rPr>
        <w:t>.</w:t>
      </w:r>
    </w:p>
  </w:footnote>
  <w:footnote w:id="33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(337)</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التيمم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الحضر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وخاف</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فوت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الصلاة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(369)</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التيمم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تيمم</w:t>
      </w:r>
      <w:r w:rsidRPr="00E67980">
        <w:rPr>
          <w:rFonts w:ascii="Traditional Arabic" w:hAnsi="Traditional Arabic" w:cs="Traditional Arabic" w:hint="cs"/>
          <w:sz w:val="32"/>
          <w:szCs w:val="32"/>
          <w:rtl/>
        </w:rPr>
        <w:t>.</w:t>
      </w:r>
    </w:p>
  </w:footnote>
  <w:footnote w:id="340">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بدائع الصنائع</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(1/68),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(1/121), </w:t>
      </w:r>
      <w:r w:rsidRPr="00E67980">
        <w:rPr>
          <w:rFonts w:ascii="Traditional Arabic" w:hAnsi="Traditional Arabic" w:cs="Traditional Arabic" w:hint="eastAsia"/>
          <w:sz w:val="32"/>
          <w:szCs w:val="32"/>
          <w:rtl/>
        </w:rPr>
        <w:t>حاشية</w:t>
      </w:r>
      <w:r w:rsidRPr="00E67980">
        <w:rPr>
          <w:rFonts w:ascii="Traditional Arabic" w:hAnsi="Traditional Arabic" w:cs="Traditional Arabic"/>
          <w:sz w:val="32"/>
          <w:szCs w:val="32"/>
          <w:rtl/>
        </w:rPr>
        <w:t xml:space="preserve"> الدسوقي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(1/147),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ومواهب الجليل (1/325)</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المجموع</w:t>
      </w:r>
      <w:r w:rsidRPr="00E67980">
        <w:rPr>
          <w:rFonts w:ascii="Traditional Arabic" w:hAnsi="Traditional Arabic" w:cs="Traditional Arabic"/>
          <w:sz w:val="32"/>
          <w:szCs w:val="32"/>
          <w:rtl/>
        </w:rPr>
        <w:t xml:space="preserve"> شرح المهذب</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(2/207)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مغني المحتاج</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(1/87), المغني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(1/334), الشرح الكبير(2/204).</w:t>
      </w:r>
    </w:p>
  </w:footnote>
  <w:footnote w:id="341">
    <w:p w:rsidR="005C5F78" w:rsidRPr="00E67980" w:rsidRDefault="005C5F78" w:rsidP="001729CA">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شرح المهذب (2/208)</w:t>
      </w:r>
      <w:r w:rsidRPr="00E67980">
        <w:rPr>
          <w:rFonts w:ascii="Traditional Arabic" w:hAnsi="Traditional Arabic" w:cs="Traditional Arabic" w:hint="cs"/>
          <w:sz w:val="32"/>
          <w:szCs w:val="32"/>
          <w:rtl/>
        </w:rPr>
        <w:t>.</w:t>
      </w:r>
    </w:p>
  </w:footnote>
  <w:footnote w:id="342">
    <w:p w:rsidR="005C5F78" w:rsidRPr="00E67980" w:rsidRDefault="005C5F78" w:rsidP="001729CA">
      <w:pPr>
        <w:pStyle w:val="a3"/>
        <w:widowControl w:val="0"/>
        <w:spacing w:line="23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أحمد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(21371)</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أبوداود (332)</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الماء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والترمذي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(124)</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الماء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والنسائي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(322)</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الصلوات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واحد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وقال</w:t>
      </w:r>
      <w:r w:rsidRPr="00E67980">
        <w:rPr>
          <w:rFonts w:ascii="Traditional Arabic" w:hAnsi="Traditional Arabic" w:cs="Traditional Arabic"/>
          <w:sz w:val="32"/>
          <w:szCs w:val="32"/>
          <w:rtl/>
        </w:rPr>
        <w:t xml:space="preserve"> الترمذي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حسن صحيح,</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وصححه الألباني في سنن أبي داود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(332). </w:t>
      </w:r>
    </w:p>
  </w:footnote>
  <w:footnote w:id="343">
    <w:p w:rsidR="005C5F78" w:rsidRPr="00E67980" w:rsidRDefault="005C5F78" w:rsidP="009024A9">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عمرو</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العاص</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وائل</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السهمي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الصحابي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المشهور</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أسلم</w:t>
      </w:r>
      <w:r w:rsidRPr="00E67980">
        <w:rPr>
          <w:rFonts w:hAnsi="Traditional Arabic" w:cs="Traditional Arabic"/>
          <w:sz w:val="32"/>
          <w:szCs w:val="32"/>
          <w:rtl/>
        </w:rPr>
        <w:t xml:space="preserve"> </w:t>
      </w:r>
      <w:r w:rsidRPr="00E67980">
        <w:rPr>
          <w:rFonts w:hAnsi="Traditional Arabic" w:cs="Traditional Arabic" w:hint="eastAsia"/>
          <w:sz w:val="32"/>
          <w:szCs w:val="32"/>
          <w:rtl/>
        </w:rPr>
        <w:t>عام</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الحديبية</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وولي</w:t>
      </w:r>
      <w:r w:rsidRPr="00E67980">
        <w:rPr>
          <w:rFonts w:hAnsi="Traditional Arabic" w:cs="Traditional Arabic"/>
          <w:sz w:val="32"/>
          <w:szCs w:val="32"/>
          <w:rtl/>
        </w:rPr>
        <w:t xml:space="preserve"> </w:t>
      </w:r>
      <w:r w:rsidRPr="00E67980">
        <w:rPr>
          <w:rFonts w:hAnsi="Traditional Arabic" w:cs="Traditional Arabic" w:hint="eastAsia"/>
          <w:sz w:val="32"/>
          <w:szCs w:val="32"/>
          <w:rtl/>
        </w:rPr>
        <w:t>إمرة</w:t>
      </w:r>
      <w:r w:rsidRPr="00E67980">
        <w:rPr>
          <w:rFonts w:hAnsi="Traditional Arabic" w:cs="Traditional Arabic"/>
          <w:sz w:val="32"/>
          <w:szCs w:val="32"/>
          <w:rtl/>
        </w:rPr>
        <w:t xml:space="preserve"> </w:t>
      </w:r>
      <w:r w:rsidRPr="00E67980">
        <w:rPr>
          <w:rFonts w:hAnsi="Traditional Arabic" w:cs="Traditional Arabic" w:hint="eastAsia"/>
          <w:sz w:val="32"/>
          <w:szCs w:val="32"/>
          <w:rtl/>
        </w:rPr>
        <w:t>مصر</w:t>
      </w:r>
      <w:r w:rsidRPr="00E67980">
        <w:rPr>
          <w:rFonts w:hAnsi="Traditional Arabic" w:cs="Traditional Arabic"/>
          <w:sz w:val="32"/>
          <w:szCs w:val="32"/>
          <w:rtl/>
        </w:rPr>
        <w:t xml:space="preserve"> </w:t>
      </w:r>
      <w:r w:rsidRPr="00E67980">
        <w:rPr>
          <w:rFonts w:hAnsi="Traditional Arabic" w:cs="Traditional Arabic" w:hint="eastAsia"/>
          <w:sz w:val="32"/>
          <w:szCs w:val="32"/>
          <w:rtl/>
        </w:rPr>
        <w:t>مرتين</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وهو</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الذي</w:t>
      </w:r>
      <w:r w:rsidRPr="00E67980">
        <w:rPr>
          <w:rFonts w:hAnsi="Traditional Arabic" w:cs="Traditional Arabic"/>
          <w:sz w:val="32"/>
          <w:szCs w:val="32"/>
          <w:rtl/>
        </w:rPr>
        <w:t xml:space="preserve"> </w:t>
      </w:r>
      <w:r w:rsidRPr="00E67980">
        <w:rPr>
          <w:rFonts w:hAnsi="Traditional Arabic" w:cs="Traditional Arabic" w:hint="eastAsia"/>
          <w:sz w:val="32"/>
          <w:szCs w:val="32"/>
          <w:rtl/>
        </w:rPr>
        <w:t>فتحها</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بمصر</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نيف</w:t>
      </w:r>
      <w:r w:rsidRPr="00E67980">
        <w:rPr>
          <w:rFonts w:hAnsi="Traditional Arabic" w:cs="Traditional Arabic"/>
          <w:sz w:val="32"/>
          <w:szCs w:val="32"/>
          <w:rtl/>
        </w:rPr>
        <w:t xml:space="preserve"> </w:t>
      </w:r>
      <w:r w:rsidRPr="00E67980">
        <w:rPr>
          <w:rFonts w:hAnsi="Traditional Arabic" w:cs="Traditional Arabic" w:hint="eastAsia"/>
          <w:sz w:val="32"/>
          <w:szCs w:val="32"/>
          <w:rtl/>
        </w:rPr>
        <w:t>وأربعين</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وقيل</w:t>
      </w:r>
      <w:r w:rsidRPr="00E67980">
        <w:rPr>
          <w:rFonts w:hAnsi="Traditional Arabic" w:cs="Traditional Arabic"/>
          <w:sz w:val="32"/>
          <w:szCs w:val="32"/>
          <w:rtl/>
        </w:rPr>
        <w:t xml:space="preserve"> </w:t>
      </w:r>
      <w:r w:rsidRPr="00E67980">
        <w:rPr>
          <w:rFonts w:hAnsi="Traditional Arabic" w:cs="Traditional Arabic" w:hint="eastAsia"/>
          <w:sz w:val="32"/>
          <w:szCs w:val="32"/>
          <w:rtl/>
        </w:rPr>
        <w:t>بعد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الخمسين</w:t>
      </w:r>
      <w:r w:rsidRPr="00E67980">
        <w:rPr>
          <w:rFonts w:hAnsi="Traditional Arabic" w:cs="Traditional Arabic" w:hint="cs"/>
          <w:sz w:val="32"/>
          <w:szCs w:val="32"/>
          <w:rtl/>
        </w:rPr>
        <w:t xml:space="preserve">. </w:t>
      </w:r>
      <w:r w:rsidRPr="009024A9">
        <w:rPr>
          <w:rFonts w:hAnsi="Traditional Arabic" w:cs="Traditional Arabic" w:hint="eastAsia"/>
          <w:sz w:val="32"/>
          <w:szCs w:val="32"/>
          <w:rtl/>
        </w:rPr>
        <w:t>الاستيعاب</w:t>
      </w:r>
      <w:r w:rsidRPr="009024A9">
        <w:rPr>
          <w:rFonts w:hAnsi="Traditional Arabic" w:cs="Traditional Arabic"/>
          <w:sz w:val="32"/>
          <w:szCs w:val="32"/>
          <w:rtl/>
        </w:rPr>
        <w:t xml:space="preserve"> </w:t>
      </w:r>
      <w:r w:rsidRPr="009024A9">
        <w:rPr>
          <w:rFonts w:hAnsi="Traditional Arabic" w:cs="Traditional Arabic" w:hint="eastAsia"/>
          <w:sz w:val="32"/>
          <w:szCs w:val="32"/>
          <w:rtl/>
        </w:rPr>
        <w:t>في</w:t>
      </w:r>
      <w:r w:rsidRPr="009024A9">
        <w:rPr>
          <w:rFonts w:hAnsi="Traditional Arabic" w:cs="Traditional Arabic"/>
          <w:sz w:val="32"/>
          <w:szCs w:val="32"/>
          <w:rtl/>
        </w:rPr>
        <w:t xml:space="preserve"> </w:t>
      </w:r>
      <w:r w:rsidRPr="009024A9">
        <w:rPr>
          <w:rFonts w:hAnsi="Traditional Arabic" w:cs="Traditional Arabic" w:hint="eastAsia"/>
          <w:sz w:val="32"/>
          <w:szCs w:val="32"/>
          <w:rtl/>
        </w:rPr>
        <w:t>معرفة</w:t>
      </w:r>
      <w:r w:rsidRPr="009024A9">
        <w:rPr>
          <w:rFonts w:hAnsi="Traditional Arabic" w:cs="Traditional Arabic"/>
          <w:sz w:val="32"/>
          <w:szCs w:val="32"/>
          <w:rtl/>
        </w:rPr>
        <w:t xml:space="preserve"> </w:t>
      </w:r>
      <w:r w:rsidRPr="009024A9">
        <w:rPr>
          <w:rFonts w:hAnsi="Traditional Arabic" w:cs="Traditional Arabic" w:hint="eastAsia"/>
          <w:sz w:val="32"/>
          <w:szCs w:val="32"/>
          <w:rtl/>
        </w:rPr>
        <w:t>الأصحاب</w:t>
      </w:r>
      <w:r w:rsidRPr="009024A9">
        <w:rPr>
          <w:rFonts w:hAnsi="Traditional Arabic" w:cs="Traditional Arabic"/>
          <w:sz w:val="32"/>
          <w:szCs w:val="32"/>
          <w:rtl/>
        </w:rPr>
        <w:t xml:space="preserve"> </w:t>
      </w:r>
      <w:r>
        <w:rPr>
          <w:rFonts w:hAnsi="Traditional Arabic" w:cs="Traditional Arabic"/>
          <w:sz w:val="32"/>
          <w:szCs w:val="32"/>
          <w:rtl/>
        </w:rPr>
        <w:t>(</w:t>
      </w:r>
      <w:r w:rsidRPr="009024A9">
        <w:rPr>
          <w:rFonts w:hAnsi="Traditional Arabic" w:cs="Traditional Arabic"/>
          <w:sz w:val="32"/>
          <w:szCs w:val="32"/>
          <w:rtl/>
        </w:rPr>
        <w:t>3</w:t>
      </w:r>
      <w:r>
        <w:rPr>
          <w:rFonts w:hAnsi="Traditional Arabic" w:cs="Traditional Arabic"/>
          <w:sz w:val="32"/>
          <w:szCs w:val="32"/>
          <w:rtl/>
        </w:rPr>
        <w:t>/</w:t>
      </w:r>
      <w:r w:rsidRPr="009024A9">
        <w:rPr>
          <w:rFonts w:hAnsi="Traditional Arabic" w:cs="Traditional Arabic"/>
          <w:sz w:val="32"/>
          <w:szCs w:val="32"/>
          <w:rtl/>
        </w:rPr>
        <w:t>1184</w:t>
      </w:r>
      <w:r>
        <w:rPr>
          <w:rFonts w:hAnsi="Traditional Arabic" w:cs="Traditional Arabic"/>
          <w:sz w:val="32"/>
          <w:szCs w:val="32"/>
          <w:rtl/>
        </w:rPr>
        <w:t>)</w:t>
      </w:r>
      <w:r w:rsidRPr="009024A9">
        <w:rPr>
          <w:rFonts w:hAnsi="Traditional Arabic" w:cs="Traditional Arabic"/>
          <w:sz w:val="32"/>
          <w:szCs w:val="32"/>
          <w:rtl/>
        </w:rPr>
        <w:t xml:space="preserve"> </w:t>
      </w:r>
      <w:r w:rsidRPr="00E67980">
        <w:rPr>
          <w:rFonts w:hAnsi="Traditional Arabic" w:cs="Traditional Arabic"/>
          <w:sz w:val="32"/>
          <w:szCs w:val="32"/>
          <w:rtl/>
        </w:rPr>
        <w:t>الإصابة في تمييز الصحابة (</w:t>
      </w:r>
      <w:r>
        <w:rPr>
          <w:rFonts w:hAnsi="Traditional Arabic" w:cs="Traditional Arabic" w:hint="cs"/>
          <w:sz w:val="32"/>
          <w:szCs w:val="32"/>
          <w:rtl/>
        </w:rPr>
        <w:t>3</w:t>
      </w:r>
      <w:r w:rsidRPr="00E67980">
        <w:rPr>
          <w:rFonts w:hAnsi="Traditional Arabic" w:cs="Traditional Arabic"/>
          <w:sz w:val="32"/>
          <w:szCs w:val="32"/>
          <w:rtl/>
        </w:rPr>
        <w:t>/</w:t>
      </w:r>
      <w:r>
        <w:rPr>
          <w:rFonts w:hAnsi="Traditional Arabic" w:cs="Traditional Arabic" w:hint="cs"/>
          <w:sz w:val="32"/>
          <w:szCs w:val="32"/>
          <w:rtl/>
        </w:rPr>
        <w:t>2</w:t>
      </w:r>
      <w:r w:rsidRPr="00E67980">
        <w:rPr>
          <w:rFonts w:hAnsi="Traditional Arabic" w:cs="Traditional Arabic"/>
          <w:sz w:val="32"/>
          <w:szCs w:val="32"/>
          <w:rtl/>
        </w:rPr>
        <w:t>)</w:t>
      </w:r>
      <w:r w:rsidRPr="00E67980">
        <w:rPr>
          <w:rFonts w:hAnsi="Traditional Arabic" w:cs="Traditional Arabic" w:hint="cs"/>
          <w:sz w:val="32"/>
          <w:szCs w:val="32"/>
          <w:rtl/>
        </w:rPr>
        <w:t>تقريب التهذيب (423).</w:t>
      </w:r>
    </w:p>
  </w:footnote>
  <w:footnote w:id="344">
    <w:p w:rsidR="005C5F78" w:rsidRPr="00E67980" w:rsidRDefault="005C5F78" w:rsidP="00CC10C5">
      <w:pPr>
        <w:pStyle w:val="a3"/>
        <w:widowControl w:val="0"/>
        <w:spacing w:line="230"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ذات السلاسل:</w:t>
      </w:r>
      <w:r w:rsidRPr="00CC10C5">
        <w:rPr>
          <w:rFonts w:ascii="Traditional Arabic" w:hAnsi="Traditional Arabic" w:cs="Traditional Arabic" w:hint="eastAsia"/>
          <w:sz w:val="32"/>
          <w:szCs w:val="32"/>
          <w:rtl/>
        </w:rPr>
        <w:t>اسم</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الماء</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سلسل،</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وبه</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سميت</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ذات</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السلاسل،</w:t>
      </w:r>
      <w:r w:rsidRPr="00CC10C5">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 xml:space="preserve"> موقع</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بين</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الكويت</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الحالية</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والبصرة،</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كانت</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فيه</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معركة</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بين</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خالد</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بن</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الوليد</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وهرمز</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قائد</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الفرس</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سنة</w:t>
      </w:r>
      <w:r w:rsidRPr="00531BF3">
        <w:rPr>
          <w:rFonts w:ascii="Traditional Arabic" w:hAnsi="Traditional Arabic" w:cs="Traditional Arabic"/>
          <w:sz w:val="32"/>
          <w:szCs w:val="32"/>
          <w:rtl/>
        </w:rPr>
        <w:t xml:space="preserve"> 12</w:t>
      </w:r>
      <w:r w:rsidRPr="00531BF3">
        <w:rPr>
          <w:rFonts w:ascii="Traditional Arabic" w:hAnsi="Traditional Arabic" w:cs="Traditional Arabic" w:hint="eastAsia"/>
          <w:sz w:val="32"/>
          <w:szCs w:val="32"/>
          <w:rtl/>
        </w:rPr>
        <w:t>هـ،</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وفيها</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بارز</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خالد</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هرمزا</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وقتله،</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وسميت</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المعركة</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بذات</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السلاسل،</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لأن</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جنود</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الفرس</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كانوا</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مقرونين</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بالسلاسل</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لكي</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لا</w:t>
      </w:r>
      <w:r w:rsidRPr="00531BF3">
        <w:rPr>
          <w:rFonts w:ascii="Traditional Arabic" w:hAnsi="Traditional Arabic" w:cs="Traditional Arabic"/>
          <w:sz w:val="32"/>
          <w:szCs w:val="32"/>
          <w:rtl/>
        </w:rPr>
        <w:t xml:space="preserve"> </w:t>
      </w:r>
      <w:r w:rsidRPr="00531BF3">
        <w:rPr>
          <w:rFonts w:ascii="Traditional Arabic" w:hAnsi="Traditional Arabic" w:cs="Traditional Arabic" w:hint="eastAsia"/>
          <w:sz w:val="32"/>
          <w:szCs w:val="32"/>
          <w:rtl/>
        </w:rPr>
        <w:t>يهربوا</w:t>
      </w:r>
      <w:r>
        <w:rPr>
          <w:rFonts w:ascii="Traditional Arabic" w:hAnsi="Traditional Arabic" w:cs="Traditional Arabic" w:hint="cs"/>
          <w:sz w:val="32"/>
          <w:szCs w:val="32"/>
          <w:rtl/>
        </w:rPr>
        <w:t>.</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سير</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أعلام</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النبلاء</w:t>
      </w:r>
      <w:r w:rsidRPr="00CC10C5">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2/146</w:t>
      </w:r>
      <w:r>
        <w:rPr>
          <w:rFonts w:ascii="Traditional Arabic" w:hAnsi="Traditional Arabic" w:cs="Traditional Arabic" w:hint="cs"/>
          <w:sz w:val="32"/>
          <w:szCs w:val="32"/>
          <w:rtl/>
        </w:rPr>
        <w:t>) و</w:t>
      </w:r>
      <w:r w:rsidRPr="00CC10C5">
        <w:rPr>
          <w:rFonts w:ascii="Traditional Arabic" w:hAnsi="Traditional Arabic" w:cs="Traditional Arabic" w:hint="eastAsia"/>
          <w:sz w:val="32"/>
          <w:szCs w:val="32"/>
          <w:rtl/>
        </w:rPr>
        <w:t>معجم</w:t>
      </w:r>
      <w:r w:rsidRPr="00CC10C5">
        <w:rPr>
          <w:rFonts w:ascii="Traditional Arabic" w:hAnsi="Traditional Arabic" w:cs="Traditional Arabic"/>
          <w:sz w:val="32"/>
          <w:szCs w:val="32"/>
          <w:rtl/>
        </w:rPr>
        <w:t xml:space="preserve"> </w:t>
      </w:r>
      <w:r w:rsidRPr="00CC10C5">
        <w:rPr>
          <w:rFonts w:ascii="Traditional Arabic" w:hAnsi="Traditional Arabic" w:cs="Traditional Arabic" w:hint="eastAsia"/>
          <w:sz w:val="32"/>
          <w:szCs w:val="32"/>
          <w:rtl/>
        </w:rPr>
        <w:t>البلدان</w:t>
      </w:r>
      <w:r w:rsidRPr="00CC10C5">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3/233</w:t>
      </w:r>
      <w:r>
        <w:rPr>
          <w:rFonts w:ascii="Traditional Arabic" w:hAnsi="Traditional Arabic" w:cs="Traditional Arabic" w:hint="cs"/>
          <w:sz w:val="32"/>
          <w:szCs w:val="32"/>
          <w:rtl/>
        </w:rPr>
        <w:t xml:space="preserve">) </w:t>
      </w:r>
      <w:r>
        <w:rPr>
          <w:rFonts w:cs="Traditional Arabic" w:hint="cs"/>
          <w:sz w:val="32"/>
          <w:szCs w:val="32"/>
          <w:rtl/>
        </w:rPr>
        <w:t>أطلس التاريخ العربي الإسلامي (ص43).</w:t>
      </w:r>
    </w:p>
  </w:footnote>
  <w:footnote w:id="345">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أحمد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(17812)</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وأب</w:t>
      </w:r>
      <w:r w:rsidRPr="00E67980">
        <w:rPr>
          <w:rFonts w:ascii="Traditional Arabic" w:hAnsi="Traditional Arabic" w:cs="Traditional Arabic" w:hint="eastAsia"/>
          <w:sz w:val="32"/>
          <w:szCs w:val="32"/>
          <w:rtl/>
        </w:rPr>
        <w:t>و</w:t>
      </w:r>
      <w:r w:rsidRPr="00E67980">
        <w:rPr>
          <w:rFonts w:ascii="Traditional Arabic" w:hAnsi="Traditional Arabic" w:cs="Traditional Arabic"/>
          <w:sz w:val="32"/>
          <w:szCs w:val="32"/>
          <w:rtl/>
        </w:rPr>
        <w:t xml:space="preserve"> داود(334)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جاء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للجنب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الماء</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وابن حبان</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(1315)</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وصححه الألباني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سنن </w:t>
      </w:r>
      <w:r w:rsidRPr="00E67980">
        <w:rPr>
          <w:rFonts w:ascii="Traditional Arabic" w:hAnsi="Traditional Arabic" w:cs="Traditional Arabic" w:hint="eastAsia"/>
          <w:sz w:val="32"/>
          <w:szCs w:val="32"/>
          <w:rtl/>
        </w:rPr>
        <w:t>أبي</w:t>
      </w:r>
      <w:r w:rsidRPr="00E67980">
        <w:rPr>
          <w:rFonts w:ascii="Traditional Arabic" w:hAnsi="Traditional Arabic" w:cs="Traditional Arabic"/>
          <w:sz w:val="32"/>
          <w:szCs w:val="32"/>
          <w:rtl/>
        </w:rPr>
        <w:t xml:space="preserve"> داود(334).</w:t>
      </w:r>
    </w:p>
  </w:footnote>
  <w:footnote w:id="346">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lang w:bidi="ar-KW"/>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انظر</w:t>
      </w:r>
      <w:r w:rsidRPr="00E67980">
        <w:rPr>
          <w:rFonts w:ascii="Traditional Arabic" w:hAnsi="Traditional Arabic" w:cs="Traditional Arabic"/>
          <w:sz w:val="32"/>
          <w:szCs w:val="32"/>
          <w:rtl/>
          <w:lang w:bidi="ar-KW"/>
        </w:rPr>
        <w:t xml:space="preserve"> سنن </w:t>
      </w:r>
      <w:r w:rsidRPr="00E67980">
        <w:rPr>
          <w:rFonts w:ascii="Traditional Arabic" w:hAnsi="Traditional Arabic" w:cs="Traditional Arabic" w:hint="eastAsia"/>
          <w:sz w:val="32"/>
          <w:szCs w:val="32"/>
          <w:rtl/>
          <w:lang w:bidi="ar-KW"/>
        </w:rPr>
        <w:t>الترمذي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(124)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rPr>
        <w:t>والأوسط</w:t>
      </w:r>
      <w:r w:rsidRPr="00E67980">
        <w:rPr>
          <w:rFonts w:ascii="Traditional Arabic" w:hAnsi="Traditional Arabic" w:cs="Traditional Arabic"/>
          <w:sz w:val="32"/>
          <w:szCs w:val="32"/>
          <w:rtl/>
        </w:rPr>
        <w:t>(2/15)</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والاستذكار (3/147-148)</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w:t>
      </w:r>
      <w:r w:rsidRPr="00E67980">
        <w:rPr>
          <w:rFonts w:ascii="Traditional Arabic" w:hAnsi="Traditional Arabic" w:cs="Traditional Arabic" w:hint="cs"/>
          <w:sz w:val="32"/>
          <w:szCs w:val="32"/>
          <w:rtl/>
        </w:rPr>
        <w:t>ال</w:t>
      </w:r>
      <w:r w:rsidRPr="00E67980">
        <w:rPr>
          <w:rFonts w:ascii="Traditional Arabic" w:hAnsi="Traditional Arabic" w:cs="Traditional Arabic"/>
          <w:sz w:val="32"/>
          <w:szCs w:val="32"/>
          <w:rtl/>
        </w:rPr>
        <w:t>مجموع شرح المهذب (2/208)</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وقال</w:t>
      </w:r>
      <w:r w:rsidRPr="00E67980">
        <w:rPr>
          <w:rFonts w:ascii="Traditional Arabic" w:hAnsi="Traditional Arabic" w:cs="Traditional Arabic"/>
          <w:sz w:val="32"/>
          <w:szCs w:val="32"/>
          <w:rtl/>
        </w:rPr>
        <w:t>: وقيل إن عمر وعبد الله رجعا.</w:t>
      </w:r>
    </w:p>
  </w:footnote>
  <w:footnote w:id="347">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مجموع شرح المهذب (2/208)</w:t>
      </w:r>
      <w:r w:rsidRPr="00E67980">
        <w:rPr>
          <w:rFonts w:cs="Traditional Arabic" w:hint="cs"/>
          <w:sz w:val="32"/>
          <w:szCs w:val="32"/>
          <w:rtl/>
        </w:rPr>
        <w:t>.</w:t>
      </w:r>
    </w:p>
  </w:footnote>
  <w:footnote w:id="348">
    <w:p w:rsidR="005C5F78" w:rsidRPr="00CC10C5" w:rsidRDefault="005C5F78" w:rsidP="00EE4BA4">
      <w:pPr>
        <w:pStyle w:val="a3"/>
        <w:widowControl w:val="0"/>
        <w:spacing w:line="226" w:lineRule="auto"/>
        <w:ind w:left="340" w:hanging="340"/>
        <w:jc w:val="lowKashida"/>
        <w:rPr>
          <w:rFonts w:ascii="Traditional Arabic" w:hAnsi="Traditional Arabic" w:cs="Traditional Arabic"/>
          <w:sz w:val="32"/>
          <w:szCs w:val="32"/>
        </w:rPr>
      </w:pPr>
      <w:r>
        <w:rPr>
          <w:rFonts w:ascii="Traditional Arabic" w:hAnsi="Traditional Arabic" w:cs="Traditional Arabic" w:hint="cs"/>
          <w:sz w:val="32"/>
          <w:szCs w:val="32"/>
          <w:rtl/>
        </w:rPr>
        <w:t>(</w:t>
      </w:r>
      <w:r w:rsidRPr="00EE4BA4">
        <w:rPr>
          <w:rFonts w:ascii="Traditional Arabic" w:hAnsi="Traditional Arabic" w:cs="Traditional Arabic"/>
          <w:sz w:val="32"/>
          <w:szCs w:val="32"/>
        </w:rPr>
        <w:footnoteRef/>
      </w:r>
      <w:r>
        <w:rPr>
          <w:rFonts w:ascii="Traditional Arabic" w:hAnsi="Traditional Arabic" w:cs="Traditional Arabic" w:hint="cs"/>
          <w:sz w:val="32"/>
          <w:szCs w:val="32"/>
          <w:rtl/>
        </w:rPr>
        <w:t>)</w:t>
      </w:r>
      <w:r w:rsidRPr="00CC10C5">
        <w:rPr>
          <w:rFonts w:ascii="Traditional Arabic" w:hAnsi="Traditional Arabic" w:cs="Traditional Arabic"/>
          <w:sz w:val="32"/>
          <w:szCs w:val="32"/>
          <w:rtl/>
        </w:rPr>
        <w:t xml:space="preserve"> الجدري: حب يظهر في جسد الصبي، يظهر من باطن الجلد. النهاية في غريب الحديث والأثر (1</w:t>
      </w:r>
      <w:r>
        <w:rPr>
          <w:rFonts w:ascii="Traditional Arabic" w:hAnsi="Traditional Arabic" w:cs="Traditional Arabic"/>
          <w:sz w:val="32"/>
          <w:szCs w:val="32"/>
          <w:rtl/>
        </w:rPr>
        <w:t>/</w:t>
      </w:r>
      <w:r w:rsidRPr="00CC10C5">
        <w:rPr>
          <w:rFonts w:ascii="Traditional Arabic" w:hAnsi="Traditional Arabic" w:cs="Traditional Arabic"/>
          <w:sz w:val="32"/>
          <w:szCs w:val="32"/>
          <w:rtl/>
        </w:rPr>
        <w:t>246)</w:t>
      </w:r>
    </w:p>
  </w:footnote>
  <w:footnote w:id="349">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عبد</w:t>
      </w:r>
      <w:r w:rsidRPr="00E67980">
        <w:rPr>
          <w:rFonts w:ascii="Traditional Arabic" w:hAnsi="Traditional Arabic" w:cs="Traditional Arabic"/>
          <w:sz w:val="32"/>
          <w:szCs w:val="32"/>
          <w:rtl/>
          <w:lang w:bidi="ar-KW"/>
        </w:rPr>
        <w:t xml:space="preserve"> الرزاق (872)</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وسنده صحيح,</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وفي سند</w:t>
      </w:r>
      <w:r>
        <w:rPr>
          <w:rFonts w:ascii="Traditional Arabic" w:hAnsi="Traditional Arabic" w:cs="Traditional Arabic"/>
          <w:sz w:val="32"/>
          <w:szCs w:val="32"/>
          <w:rtl/>
          <w:lang w:bidi="ar-KW"/>
        </w:rPr>
        <w:t xml:space="preserve">ه </w:t>
      </w:r>
      <w:r>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بان بن صالح بن عمير وهو ثقة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وليس هو أبان بن أبي عياش المتهم بالكذب كما وهم في ذلك محقق مصنف عبد الرزاق</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فإن ابن جريج لا يروي عن ابن </w:t>
      </w:r>
      <w:r w:rsidRPr="00E67980">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بي عياش</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وثانيا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أن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ابن أبي عياش من طبقة التابعين وابن صالح من طبقة أتباع التابعين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وثالثا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قد صرح ابن جريج باسمه في مصنف عبد الرزاق</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(803). تنبيه</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صرح الضحاك برجوع ابن مسعود عن قوله في التيمم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أخرجه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(1680)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وقال الترمذي: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ويروى</w:t>
      </w:r>
      <w:r w:rsidRPr="00E67980">
        <w:rPr>
          <w:rFonts w:ascii="Traditional Arabic" w:hAnsi="Traditional Arabic" w:cs="Traditional Arabic"/>
          <w:sz w:val="32"/>
          <w:szCs w:val="32"/>
          <w:rtl/>
          <w:lang w:bidi="ar-KW"/>
        </w:rPr>
        <w:t xml:space="preserve"> عنه أنه رجع عن قوله فقال يتيمم إذا لم يجد الماء.</w:t>
      </w:r>
    </w:p>
  </w:footnote>
  <w:footnote w:id="35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رواه</w:t>
      </w:r>
      <w:r w:rsidRPr="00E67980">
        <w:rPr>
          <w:rFonts w:ascii="Traditional Arabic" w:hAnsi="Traditional Arabic" w:cs="Traditional Arabic"/>
          <w:sz w:val="32"/>
          <w:szCs w:val="32"/>
          <w:rtl/>
          <w:lang w:bidi="ar-KW"/>
        </w:rPr>
        <w:t xml:space="preserve">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(877)</w:t>
      </w:r>
      <w:r w:rsidRPr="00E67980">
        <w:rPr>
          <w:rFonts w:cs="Traditional Arabic" w:hint="cs"/>
          <w:sz w:val="32"/>
          <w:szCs w:val="32"/>
          <w:rtl/>
        </w:rPr>
        <w:t>.</w:t>
      </w:r>
    </w:p>
  </w:footnote>
  <w:footnote w:id="35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(1696)</w:t>
      </w:r>
      <w:r w:rsidRPr="00E67980">
        <w:rPr>
          <w:rFonts w:ascii="Traditional Arabic" w:hAnsi="Traditional Arabic" w:cs="Traditional Arabic" w:hint="cs"/>
          <w:sz w:val="32"/>
          <w:szCs w:val="32"/>
          <w:rtl/>
          <w:lang w:bidi="ar-KW"/>
        </w:rPr>
        <w:t>.</w:t>
      </w:r>
    </w:p>
  </w:footnote>
  <w:footnote w:id="35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(816)</w:t>
      </w:r>
      <w:r w:rsidRPr="00E67980">
        <w:rPr>
          <w:rFonts w:ascii="Traditional Arabic" w:hAnsi="Traditional Arabic" w:cs="Traditional Arabic" w:hint="cs"/>
          <w:sz w:val="32"/>
          <w:szCs w:val="32"/>
          <w:rtl/>
          <w:lang w:bidi="ar-KW"/>
        </w:rPr>
        <w:t>.</w:t>
      </w:r>
    </w:p>
  </w:footnote>
  <w:footnote w:id="353">
    <w:p w:rsidR="005C5F78" w:rsidRPr="00E67980" w:rsidRDefault="005C5F78" w:rsidP="00EE4BA4">
      <w:pPr>
        <w:pStyle w:val="ListParagraph"/>
        <w:widowControl w:val="0"/>
        <w:tabs>
          <w:tab w:val="left" w:pos="46"/>
          <w:tab w:val="left" w:pos="330"/>
        </w:tabs>
        <w:spacing w:after="0" w:line="240" w:lineRule="auto"/>
        <w:ind w:left="340" w:hanging="340"/>
        <w:jc w:val="lowKashida"/>
        <w:rPr>
          <w:rFonts w:hAnsi="Traditional Arabic" w:cs="Traditional Arabic" w:hint="cs"/>
          <w:sz w:val="32"/>
          <w:szCs w:val="32"/>
        </w:rPr>
      </w:pPr>
      <w:r w:rsidRPr="00E67980">
        <w:rPr>
          <w:rFonts w:hAnsi="Traditional Arabic"/>
          <w:rtl/>
        </w:rPr>
        <w:t>(</w:t>
      </w:r>
      <w:r w:rsidRPr="00E67980">
        <w:rPr>
          <w:rStyle w:val="a4"/>
          <w:rFonts w:ascii="Traditional Arabic" w:hAnsi="Traditional Arabic" w:cs="Traditional Arabic"/>
          <w:sz w:val="32"/>
          <w:szCs w:val="32"/>
          <w:vertAlign w:val="baseline"/>
        </w:rPr>
        <w:footnoteRef/>
      </w:r>
      <w:r w:rsidRPr="00E67980">
        <w:rPr>
          <w:rFonts w:hAnsi="Traditional Arabic"/>
          <w:rtl/>
        </w:rPr>
        <w:t xml:space="preserve">) </w:t>
      </w:r>
      <w:r w:rsidRPr="00E67980">
        <w:rPr>
          <w:rFonts w:hAnsi="Traditional Arabic" w:hint="cs"/>
          <w:rtl/>
        </w:rPr>
        <w:t xml:space="preserve"> </w:t>
      </w:r>
      <w:r w:rsidRPr="00E67980">
        <w:rPr>
          <w:rFonts w:cs="Traditional Arabic" w:hint="eastAsia"/>
          <w:sz w:val="32"/>
          <w:szCs w:val="32"/>
          <w:rtl/>
        </w:rPr>
        <w:t>مكحول</w:t>
      </w:r>
      <w:r w:rsidRPr="00E67980">
        <w:rPr>
          <w:rFonts w:cs="Traditional Arabic"/>
          <w:sz w:val="32"/>
          <w:szCs w:val="32"/>
          <w:rtl/>
        </w:rPr>
        <w:t xml:space="preserve"> </w:t>
      </w:r>
      <w:r w:rsidRPr="00E67980">
        <w:rPr>
          <w:rFonts w:cs="Traditional Arabic" w:hint="eastAsia"/>
          <w:sz w:val="32"/>
          <w:szCs w:val="32"/>
          <w:rtl/>
        </w:rPr>
        <w:t>الشامي</w:t>
      </w:r>
      <w:r w:rsidRPr="00E67980">
        <w:rPr>
          <w:rFonts w:cs="Traditional Arabic" w:hint="cs"/>
          <w:sz w:val="32"/>
          <w:szCs w:val="32"/>
          <w:rtl/>
        </w:rPr>
        <w:t>,</w:t>
      </w:r>
      <w:r w:rsidRPr="00E67980">
        <w:rPr>
          <w:rFonts w:cs="Traditional Arabic"/>
          <w:sz w:val="32"/>
          <w:szCs w:val="32"/>
          <w:rtl/>
        </w:rPr>
        <w:t xml:space="preserve"> </w:t>
      </w:r>
      <w:r w:rsidRPr="00E67980">
        <w:rPr>
          <w:rFonts w:cs="Traditional Arabic" w:hint="eastAsia"/>
          <w:sz w:val="32"/>
          <w:szCs w:val="32"/>
          <w:rtl/>
        </w:rPr>
        <w:t>أبو</w:t>
      </w:r>
      <w:r w:rsidRPr="00E67980">
        <w:rPr>
          <w:rFonts w:cs="Traditional Arabic"/>
          <w:sz w:val="32"/>
          <w:szCs w:val="32"/>
          <w:rtl/>
        </w:rPr>
        <w:t xml:space="preserve"> </w:t>
      </w:r>
      <w:r w:rsidRPr="00E67980">
        <w:rPr>
          <w:rFonts w:cs="Traditional Arabic" w:hint="eastAsia"/>
          <w:sz w:val="32"/>
          <w:szCs w:val="32"/>
          <w:rtl/>
        </w:rPr>
        <w:t>عبد</w:t>
      </w:r>
      <w:r w:rsidRPr="00E67980">
        <w:rPr>
          <w:rFonts w:cs="Traditional Arabic"/>
          <w:sz w:val="32"/>
          <w:szCs w:val="32"/>
          <w:rtl/>
        </w:rPr>
        <w:t xml:space="preserve"> </w:t>
      </w:r>
      <w:r w:rsidRPr="00E67980">
        <w:rPr>
          <w:rFonts w:cs="Traditional Arabic" w:hint="eastAsia"/>
          <w:sz w:val="32"/>
          <w:szCs w:val="32"/>
          <w:rtl/>
        </w:rPr>
        <w:t>الله</w:t>
      </w:r>
      <w:r w:rsidRPr="00E67980">
        <w:rPr>
          <w:rFonts w:cs="Traditional Arabic" w:hint="cs"/>
          <w:sz w:val="32"/>
          <w:szCs w:val="32"/>
          <w:rtl/>
        </w:rPr>
        <w:t>,</w:t>
      </w:r>
      <w:r w:rsidRPr="00E67980">
        <w:rPr>
          <w:rFonts w:cs="Traditional Arabic"/>
          <w:sz w:val="32"/>
          <w:szCs w:val="32"/>
          <w:rtl/>
        </w:rPr>
        <w:t xml:space="preserve"> </w:t>
      </w:r>
      <w:r w:rsidRPr="00E67980">
        <w:rPr>
          <w:rFonts w:cs="Traditional Arabic" w:hint="eastAsia"/>
          <w:sz w:val="32"/>
          <w:szCs w:val="32"/>
          <w:rtl/>
        </w:rPr>
        <w:t>ثقة</w:t>
      </w:r>
      <w:r w:rsidRPr="00E67980">
        <w:rPr>
          <w:rFonts w:cs="Traditional Arabic"/>
          <w:sz w:val="32"/>
          <w:szCs w:val="32"/>
          <w:rtl/>
        </w:rPr>
        <w:t xml:space="preserve"> </w:t>
      </w:r>
      <w:r w:rsidRPr="00E67980">
        <w:rPr>
          <w:rFonts w:cs="Traditional Arabic" w:hint="eastAsia"/>
          <w:sz w:val="32"/>
          <w:szCs w:val="32"/>
          <w:rtl/>
        </w:rPr>
        <w:t>فقيه</w:t>
      </w:r>
      <w:r w:rsidRPr="00E67980">
        <w:rPr>
          <w:rFonts w:cs="Traditional Arabic"/>
          <w:sz w:val="32"/>
          <w:szCs w:val="32"/>
          <w:rtl/>
        </w:rPr>
        <w:t xml:space="preserve"> </w:t>
      </w:r>
      <w:r w:rsidRPr="00E67980">
        <w:rPr>
          <w:rFonts w:cs="Traditional Arabic" w:hint="eastAsia"/>
          <w:sz w:val="32"/>
          <w:szCs w:val="32"/>
          <w:rtl/>
        </w:rPr>
        <w:t>كثير</w:t>
      </w:r>
      <w:r w:rsidRPr="00E67980">
        <w:rPr>
          <w:rFonts w:cs="Traditional Arabic"/>
          <w:sz w:val="32"/>
          <w:szCs w:val="32"/>
          <w:rtl/>
        </w:rPr>
        <w:t xml:space="preserve"> </w:t>
      </w:r>
      <w:r w:rsidRPr="00E67980">
        <w:rPr>
          <w:rFonts w:cs="Traditional Arabic" w:hint="eastAsia"/>
          <w:sz w:val="32"/>
          <w:szCs w:val="32"/>
          <w:rtl/>
        </w:rPr>
        <w:t>الإرسال</w:t>
      </w:r>
      <w:r w:rsidRPr="00E67980">
        <w:rPr>
          <w:rFonts w:cs="Traditional Arabic" w:hint="cs"/>
          <w:sz w:val="32"/>
          <w:szCs w:val="32"/>
          <w:rtl/>
        </w:rPr>
        <w:t>,</w:t>
      </w:r>
      <w:r w:rsidRPr="00E67980">
        <w:rPr>
          <w:rFonts w:cs="Traditional Arabic"/>
          <w:sz w:val="32"/>
          <w:szCs w:val="32"/>
          <w:rtl/>
        </w:rPr>
        <w:t xml:space="preserve"> </w:t>
      </w:r>
      <w:r w:rsidRPr="00E67980">
        <w:rPr>
          <w:rFonts w:cs="Traditional Arabic" w:hint="eastAsia"/>
          <w:sz w:val="32"/>
          <w:szCs w:val="32"/>
          <w:rtl/>
        </w:rPr>
        <w:t>مشهور</w:t>
      </w:r>
      <w:r w:rsidRPr="00E67980">
        <w:rPr>
          <w:rFonts w:cs="Traditional Arabic" w:hint="cs"/>
          <w:sz w:val="32"/>
          <w:szCs w:val="32"/>
          <w:rtl/>
        </w:rPr>
        <w:t>,</w:t>
      </w:r>
      <w:r w:rsidRPr="00E67980">
        <w:rPr>
          <w:rFonts w:cs="Traditional Arabic"/>
          <w:sz w:val="32"/>
          <w:szCs w:val="32"/>
          <w:rtl/>
        </w:rPr>
        <w:t xml:space="preserve"> </w:t>
      </w:r>
      <w:r w:rsidRPr="00E67980">
        <w:rPr>
          <w:rFonts w:cs="Traditional Arabic" w:hint="eastAsia"/>
          <w:sz w:val="32"/>
          <w:szCs w:val="32"/>
          <w:rtl/>
        </w:rPr>
        <w:t>مات</w:t>
      </w:r>
      <w:r w:rsidRPr="00E67980">
        <w:rPr>
          <w:rFonts w:cs="Traditional Arabic"/>
          <w:sz w:val="32"/>
          <w:szCs w:val="32"/>
          <w:rtl/>
        </w:rPr>
        <w:t xml:space="preserve"> </w:t>
      </w:r>
      <w:r w:rsidRPr="00E67980">
        <w:rPr>
          <w:rFonts w:cs="Traditional Arabic" w:hint="eastAsia"/>
          <w:sz w:val="32"/>
          <w:szCs w:val="32"/>
          <w:rtl/>
        </w:rPr>
        <w:t>سنة</w:t>
      </w:r>
      <w:r w:rsidRPr="00E67980">
        <w:rPr>
          <w:rFonts w:cs="Traditional Arabic"/>
          <w:sz w:val="32"/>
          <w:szCs w:val="32"/>
          <w:rtl/>
        </w:rPr>
        <w:t xml:space="preserve"> </w:t>
      </w:r>
      <w:r w:rsidRPr="00E67980">
        <w:rPr>
          <w:rFonts w:cs="Traditional Arabic" w:hint="eastAsia"/>
          <w:sz w:val="32"/>
          <w:szCs w:val="32"/>
          <w:rtl/>
        </w:rPr>
        <w:t>بضع</w:t>
      </w:r>
      <w:r w:rsidRPr="00E67980">
        <w:rPr>
          <w:rFonts w:cs="Traditional Arabic"/>
          <w:sz w:val="32"/>
          <w:szCs w:val="32"/>
          <w:rtl/>
        </w:rPr>
        <w:t xml:space="preserve"> </w:t>
      </w:r>
      <w:r w:rsidRPr="00E67980">
        <w:rPr>
          <w:rFonts w:cs="Traditional Arabic" w:hint="eastAsia"/>
          <w:sz w:val="32"/>
          <w:szCs w:val="32"/>
          <w:rtl/>
        </w:rPr>
        <w:t>عشرة</w:t>
      </w:r>
      <w:r w:rsidRPr="00E67980">
        <w:rPr>
          <w:rFonts w:cs="Traditional Arabic"/>
          <w:sz w:val="32"/>
          <w:szCs w:val="32"/>
          <w:rtl/>
        </w:rPr>
        <w:t xml:space="preserve"> </w:t>
      </w:r>
      <w:r w:rsidRPr="00E67980">
        <w:rPr>
          <w:rFonts w:cs="Traditional Arabic" w:hint="eastAsia"/>
          <w:sz w:val="32"/>
          <w:szCs w:val="32"/>
          <w:rtl/>
        </w:rPr>
        <w:t>ومائة</w:t>
      </w:r>
      <w:r w:rsidRPr="00E67980">
        <w:rPr>
          <w:rFonts w:cs="Traditional Arabic" w:hint="cs"/>
          <w:sz w:val="32"/>
          <w:szCs w:val="32"/>
          <w:rtl/>
        </w:rPr>
        <w:t>.</w:t>
      </w:r>
      <w:r w:rsidRPr="007A199B">
        <w:rPr>
          <w:rFonts w:cs="Traditional Arabic"/>
          <w:sz w:val="32"/>
          <w:szCs w:val="32"/>
          <w:rtl/>
        </w:rPr>
        <w:t xml:space="preserve"> </w:t>
      </w:r>
      <w:r w:rsidRPr="007A199B">
        <w:rPr>
          <w:rFonts w:cs="Traditional Arabic" w:hint="eastAsia"/>
          <w:sz w:val="32"/>
          <w:szCs w:val="32"/>
          <w:rtl/>
        </w:rPr>
        <w:t>التاريخ</w:t>
      </w:r>
      <w:r w:rsidRPr="007A199B">
        <w:rPr>
          <w:rFonts w:cs="Traditional Arabic"/>
          <w:sz w:val="32"/>
          <w:szCs w:val="32"/>
          <w:rtl/>
        </w:rPr>
        <w:t xml:space="preserve"> </w:t>
      </w:r>
      <w:r w:rsidRPr="007A199B">
        <w:rPr>
          <w:rFonts w:cs="Traditional Arabic" w:hint="eastAsia"/>
          <w:sz w:val="32"/>
          <w:szCs w:val="32"/>
          <w:rtl/>
        </w:rPr>
        <w:t>الكبير</w:t>
      </w:r>
      <w:r w:rsidRPr="007A199B">
        <w:rPr>
          <w:rFonts w:cs="Traditional Arabic"/>
          <w:sz w:val="32"/>
          <w:szCs w:val="32"/>
          <w:rtl/>
        </w:rPr>
        <w:t xml:space="preserve"> </w:t>
      </w:r>
      <w:r>
        <w:rPr>
          <w:rFonts w:cs="Traditional Arabic"/>
          <w:sz w:val="32"/>
          <w:szCs w:val="32"/>
          <w:rtl/>
        </w:rPr>
        <w:t>(</w:t>
      </w:r>
      <w:r w:rsidRPr="007A199B">
        <w:rPr>
          <w:rFonts w:cs="Traditional Arabic"/>
          <w:sz w:val="32"/>
          <w:szCs w:val="32"/>
          <w:rtl/>
        </w:rPr>
        <w:t>8</w:t>
      </w:r>
      <w:r>
        <w:rPr>
          <w:rFonts w:cs="Traditional Arabic"/>
          <w:sz w:val="32"/>
          <w:szCs w:val="32"/>
          <w:rtl/>
        </w:rPr>
        <w:t>/</w:t>
      </w:r>
      <w:r w:rsidRPr="007A199B">
        <w:rPr>
          <w:rFonts w:cs="Traditional Arabic"/>
          <w:sz w:val="32"/>
          <w:szCs w:val="32"/>
          <w:rtl/>
        </w:rPr>
        <w:t>21</w:t>
      </w:r>
      <w:r>
        <w:rPr>
          <w:rFonts w:cs="Traditional Arabic"/>
          <w:sz w:val="32"/>
          <w:szCs w:val="32"/>
          <w:rtl/>
        </w:rPr>
        <w:t>)</w:t>
      </w:r>
      <w:r w:rsidRPr="007A199B">
        <w:rPr>
          <w:rFonts w:cs="Traditional Arabic"/>
          <w:sz w:val="32"/>
          <w:szCs w:val="32"/>
          <w:rtl/>
        </w:rPr>
        <w:t xml:space="preserve"> </w:t>
      </w:r>
      <w:r w:rsidRPr="007A199B">
        <w:rPr>
          <w:rFonts w:cs="Traditional Arabic" w:hint="eastAsia"/>
          <w:sz w:val="32"/>
          <w:szCs w:val="32"/>
          <w:rtl/>
        </w:rPr>
        <w:t>الجرح</w:t>
      </w:r>
      <w:r w:rsidRPr="007A199B">
        <w:rPr>
          <w:rFonts w:cs="Traditional Arabic"/>
          <w:sz w:val="32"/>
          <w:szCs w:val="32"/>
          <w:rtl/>
        </w:rPr>
        <w:t xml:space="preserve"> </w:t>
      </w:r>
      <w:r w:rsidRPr="007A199B">
        <w:rPr>
          <w:rFonts w:cs="Traditional Arabic" w:hint="eastAsia"/>
          <w:sz w:val="32"/>
          <w:szCs w:val="32"/>
          <w:rtl/>
        </w:rPr>
        <w:t>والتعديل</w:t>
      </w:r>
      <w:r w:rsidRPr="007A199B">
        <w:rPr>
          <w:rFonts w:cs="Traditional Arabic"/>
          <w:sz w:val="32"/>
          <w:szCs w:val="32"/>
          <w:rtl/>
        </w:rPr>
        <w:t xml:space="preserve"> </w:t>
      </w:r>
      <w:r>
        <w:rPr>
          <w:rFonts w:cs="Traditional Arabic"/>
          <w:sz w:val="32"/>
          <w:szCs w:val="32"/>
          <w:rtl/>
        </w:rPr>
        <w:t>(</w:t>
      </w:r>
      <w:r w:rsidRPr="007A199B">
        <w:rPr>
          <w:rFonts w:cs="Traditional Arabic"/>
          <w:sz w:val="32"/>
          <w:szCs w:val="32"/>
          <w:rtl/>
        </w:rPr>
        <w:t>8</w:t>
      </w:r>
      <w:r>
        <w:rPr>
          <w:rFonts w:cs="Traditional Arabic"/>
          <w:sz w:val="32"/>
          <w:szCs w:val="32"/>
          <w:rtl/>
        </w:rPr>
        <w:t>/</w:t>
      </w:r>
      <w:r w:rsidRPr="007A199B">
        <w:rPr>
          <w:rFonts w:cs="Traditional Arabic"/>
          <w:sz w:val="32"/>
          <w:szCs w:val="32"/>
          <w:rtl/>
        </w:rPr>
        <w:t>407</w:t>
      </w:r>
      <w:r>
        <w:rPr>
          <w:rFonts w:cs="Traditional Arabic"/>
          <w:sz w:val="32"/>
          <w:szCs w:val="32"/>
          <w:rtl/>
        </w:rPr>
        <w:t>)</w:t>
      </w:r>
      <w:r w:rsidRPr="00E67980">
        <w:rPr>
          <w:rFonts w:cs="Traditional Arabic" w:hint="cs"/>
          <w:sz w:val="32"/>
          <w:szCs w:val="32"/>
          <w:rtl/>
        </w:rPr>
        <w:t xml:space="preserve"> تقريب التهذيب (545).</w:t>
      </w:r>
    </w:p>
  </w:footnote>
  <w:footnote w:id="35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(1690)</w:t>
      </w:r>
      <w:r w:rsidRPr="00E67980">
        <w:rPr>
          <w:rFonts w:ascii="Traditional Arabic" w:hAnsi="Traditional Arabic" w:cs="Traditional Arabic" w:hint="cs"/>
          <w:sz w:val="32"/>
          <w:szCs w:val="32"/>
          <w:rtl/>
          <w:lang w:bidi="ar-KW"/>
        </w:rPr>
        <w:t>.</w:t>
      </w:r>
    </w:p>
  </w:footnote>
  <w:footnote w:id="35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نقل</w:t>
      </w:r>
      <w:r w:rsidRPr="00E67980">
        <w:rPr>
          <w:rFonts w:ascii="Traditional Arabic" w:hAnsi="Traditional Arabic" w:cs="Traditional Arabic"/>
          <w:sz w:val="32"/>
          <w:szCs w:val="32"/>
          <w:rtl/>
          <w:lang w:bidi="ar-KW"/>
        </w:rPr>
        <w:t xml:space="preserve"> عنهما ابن المنذر في الأوسط (2/51)</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w:t>
      </w:r>
      <w:r w:rsidRPr="00E67980">
        <w:rPr>
          <w:rFonts w:ascii="Traditional Arabic" w:hAnsi="Traditional Arabic" w:cs="Traditional Arabic" w:hint="eastAsia"/>
          <w:sz w:val="32"/>
          <w:szCs w:val="32"/>
          <w:rtl/>
        </w:rPr>
        <w:t>الاستذكار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(3/163)</w:t>
      </w:r>
      <w:r w:rsidRPr="00E67980">
        <w:rPr>
          <w:rFonts w:ascii="Traditional Arabic" w:hAnsi="Traditional Arabic" w:cs="Traditional Arabic" w:hint="cs"/>
          <w:sz w:val="32"/>
          <w:szCs w:val="32"/>
          <w:rtl/>
        </w:rPr>
        <w:t>.</w:t>
      </w:r>
    </w:p>
  </w:footnote>
  <w:footnote w:id="35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النوادر والزيادات</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(1/103-104)</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w:t>
      </w:r>
      <w:r w:rsidRPr="00E67980">
        <w:rPr>
          <w:rFonts w:ascii="Traditional Arabic" w:hAnsi="Traditional Arabic" w:cs="Traditional Arabic" w:hint="eastAsia"/>
          <w:sz w:val="32"/>
          <w:szCs w:val="32"/>
          <w:rtl/>
        </w:rPr>
        <w:t>الاستذكار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(3/163)</w:t>
      </w:r>
      <w:r w:rsidRPr="00E67980">
        <w:rPr>
          <w:rFonts w:cs="Traditional Arabic" w:hint="cs"/>
          <w:sz w:val="32"/>
          <w:szCs w:val="32"/>
          <w:rtl/>
        </w:rPr>
        <w:t>.</w:t>
      </w:r>
    </w:p>
  </w:footnote>
  <w:footnote w:id="357">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(2/54)</w:t>
      </w:r>
      <w:r w:rsidRPr="00E67980">
        <w:rPr>
          <w:rFonts w:cs="Traditional Arabic" w:hint="cs"/>
          <w:sz w:val="32"/>
          <w:szCs w:val="32"/>
          <w:rtl/>
          <w:lang w:bidi="ar-KW"/>
        </w:rPr>
        <w:t>.</w:t>
      </w:r>
    </w:p>
  </w:footnote>
  <w:footnote w:id="35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المغني</w:t>
      </w:r>
      <w:r w:rsidRPr="00E67980">
        <w:rPr>
          <w:rFonts w:ascii="Traditional Arabic" w:hAnsi="Traditional Arabic" w:cs="Traditional Arabic"/>
          <w:sz w:val="32"/>
          <w:szCs w:val="32"/>
          <w:rtl/>
          <w:lang w:bidi="ar-KW"/>
        </w:rPr>
        <w:t xml:space="preserve"> (1/320)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والشرح الكبير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(2/254)</w:t>
      </w:r>
      <w:r w:rsidRPr="00E67980">
        <w:rPr>
          <w:rFonts w:ascii="Traditional Arabic" w:hAnsi="Traditional Arabic" w:cs="Traditional Arabic" w:hint="cs"/>
          <w:sz w:val="32"/>
          <w:szCs w:val="32"/>
          <w:rtl/>
          <w:lang w:bidi="ar-KW"/>
        </w:rPr>
        <w:t>.</w:t>
      </w:r>
    </w:p>
  </w:footnote>
  <w:footnote w:id="359">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(2/210)</w:t>
      </w:r>
      <w:r w:rsidRPr="00E67980">
        <w:rPr>
          <w:rFonts w:cs="Traditional Arabic"/>
          <w:sz w:val="32"/>
          <w:szCs w:val="32"/>
          <w:rtl/>
        </w:rPr>
        <w:t xml:space="preserve"> </w:t>
      </w:r>
      <w:r w:rsidRPr="00E67980">
        <w:rPr>
          <w:rFonts w:ascii="Traditional Arabic" w:hAnsi="Traditional Arabic" w:cs="Traditional Arabic" w:hint="eastAsia"/>
          <w:sz w:val="32"/>
          <w:szCs w:val="32"/>
          <w:rtl/>
        </w:rPr>
        <w:t>وهو</w:t>
      </w:r>
      <w:r w:rsidRPr="00E67980">
        <w:rPr>
          <w:rFonts w:ascii="Traditional Arabic" w:hAnsi="Traditional Arabic" w:cs="Traditional Arabic"/>
          <w:sz w:val="32"/>
          <w:szCs w:val="32"/>
          <w:rtl/>
        </w:rPr>
        <w:t xml:space="preserve"> قول الشافعي في القديم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وذهب كثير من الخرسانيين إلى عدم اشتراط الضربتين وإنما المقصود إيصال التراب الوجه والكفين.</w:t>
      </w:r>
    </w:p>
  </w:footnote>
  <w:footnote w:id="360">
    <w:p w:rsidR="005C5F78" w:rsidRPr="00E67980" w:rsidRDefault="005C5F78" w:rsidP="003801F9">
      <w:pPr>
        <w:pStyle w:val="a3"/>
        <w:widowControl w:val="0"/>
        <w:ind w:left="340" w:hanging="340"/>
        <w:jc w:val="lowKashida"/>
        <w:rPr>
          <w:rFonts w:ascii="Traditional Arabic" w:hAnsi="Traditional Arabic" w:cs="Traditional Arabic"/>
          <w:sz w:val="32"/>
          <w:szCs w:val="32"/>
          <w:lang w:bidi="ar-KW"/>
        </w:rPr>
      </w:pPr>
      <w:r w:rsidRPr="00E67980">
        <w:rPr>
          <w:rFonts w:ascii="Traditional Arabic" w:hAnsi="Traditional Arabic" w:cs="Traditional Arabic"/>
          <w:sz w:val="32"/>
          <w:szCs w:val="32"/>
          <w:rtl/>
          <w:lang w:bidi="ar-KW"/>
        </w:rPr>
        <w:t>(</w:t>
      </w:r>
      <w:r w:rsidRPr="00E67980">
        <w:rPr>
          <w:rFonts w:ascii="Traditional Arabic" w:hAnsi="Traditional Arabic" w:cs="Traditional Arabic"/>
          <w:sz w:val="32"/>
          <w:szCs w:val="32"/>
          <w:lang w:bidi="ar-KW"/>
        </w:rPr>
        <w:footnoteRef/>
      </w:r>
      <w:r w:rsidRPr="00E67980">
        <w:rPr>
          <w:rFonts w:ascii="Traditional Arabic" w:hAnsi="Traditional Arabic" w:cs="Traditional Arabic"/>
          <w:sz w:val="32"/>
          <w:szCs w:val="32"/>
          <w:rtl/>
          <w:lang w:bidi="ar-KW"/>
        </w:rPr>
        <w:t>) تمعك</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تمرغ في التراب وتقلب فيه.</w:t>
      </w:r>
      <w:r w:rsidRPr="00E67980">
        <w:rPr>
          <w:rFonts w:ascii="Traditional Arabic" w:hAnsi="Traditional Arabic" w:cs="Traditional Arabic" w:hint="cs"/>
          <w:sz w:val="32"/>
          <w:szCs w:val="32"/>
          <w:rtl/>
          <w:lang w:bidi="ar-KW"/>
        </w:rPr>
        <w:t xml:space="preserve"> </w:t>
      </w:r>
      <w:r w:rsidRPr="003801F9">
        <w:rPr>
          <w:rFonts w:ascii="Traditional Arabic" w:hAnsi="Traditional Arabic" w:cs="Traditional Arabic" w:hint="eastAsia"/>
          <w:sz w:val="32"/>
          <w:szCs w:val="32"/>
          <w:rtl/>
          <w:lang w:bidi="ar-KW"/>
        </w:rPr>
        <w:t>النهاية</w:t>
      </w:r>
      <w:r w:rsidRPr="003801F9">
        <w:rPr>
          <w:rFonts w:ascii="Traditional Arabic" w:hAnsi="Traditional Arabic" w:cs="Traditional Arabic"/>
          <w:sz w:val="32"/>
          <w:szCs w:val="32"/>
          <w:rtl/>
          <w:lang w:bidi="ar-KW"/>
        </w:rPr>
        <w:t xml:space="preserve"> </w:t>
      </w:r>
      <w:r w:rsidRPr="003801F9">
        <w:rPr>
          <w:rFonts w:ascii="Traditional Arabic" w:hAnsi="Traditional Arabic" w:cs="Traditional Arabic" w:hint="eastAsia"/>
          <w:sz w:val="32"/>
          <w:szCs w:val="32"/>
          <w:rtl/>
          <w:lang w:bidi="ar-KW"/>
        </w:rPr>
        <w:t>في</w:t>
      </w:r>
      <w:r w:rsidRPr="003801F9">
        <w:rPr>
          <w:rFonts w:ascii="Traditional Arabic" w:hAnsi="Traditional Arabic" w:cs="Traditional Arabic"/>
          <w:sz w:val="32"/>
          <w:szCs w:val="32"/>
          <w:rtl/>
          <w:lang w:bidi="ar-KW"/>
        </w:rPr>
        <w:t xml:space="preserve"> </w:t>
      </w:r>
      <w:r w:rsidRPr="003801F9">
        <w:rPr>
          <w:rFonts w:ascii="Traditional Arabic" w:hAnsi="Traditional Arabic" w:cs="Traditional Arabic" w:hint="eastAsia"/>
          <w:sz w:val="32"/>
          <w:szCs w:val="32"/>
          <w:rtl/>
          <w:lang w:bidi="ar-KW"/>
        </w:rPr>
        <w:t>غريب</w:t>
      </w:r>
      <w:r w:rsidRPr="003801F9">
        <w:rPr>
          <w:rFonts w:ascii="Traditional Arabic" w:hAnsi="Traditional Arabic" w:cs="Traditional Arabic"/>
          <w:sz w:val="32"/>
          <w:szCs w:val="32"/>
          <w:rtl/>
          <w:lang w:bidi="ar-KW"/>
        </w:rPr>
        <w:t xml:space="preserve"> </w:t>
      </w:r>
      <w:r w:rsidRPr="003801F9">
        <w:rPr>
          <w:rFonts w:ascii="Traditional Arabic" w:hAnsi="Traditional Arabic" w:cs="Traditional Arabic" w:hint="eastAsia"/>
          <w:sz w:val="32"/>
          <w:szCs w:val="32"/>
          <w:rtl/>
          <w:lang w:bidi="ar-KW"/>
        </w:rPr>
        <w:t>الحديث</w:t>
      </w:r>
      <w:r w:rsidRPr="003801F9">
        <w:rPr>
          <w:rFonts w:ascii="Traditional Arabic" w:hAnsi="Traditional Arabic" w:cs="Traditional Arabic"/>
          <w:sz w:val="32"/>
          <w:szCs w:val="32"/>
          <w:rtl/>
          <w:lang w:bidi="ar-KW"/>
        </w:rPr>
        <w:t xml:space="preserve"> </w:t>
      </w:r>
      <w:r w:rsidRPr="003801F9">
        <w:rPr>
          <w:rFonts w:ascii="Traditional Arabic" w:hAnsi="Traditional Arabic" w:cs="Traditional Arabic" w:hint="eastAsia"/>
          <w:sz w:val="32"/>
          <w:szCs w:val="32"/>
          <w:rtl/>
          <w:lang w:bidi="ar-KW"/>
        </w:rPr>
        <w:t>والأثر</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4/343</w:t>
      </w:r>
      <w:r>
        <w:rPr>
          <w:rFonts w:ascii="Traditional Arabic" w:hAnsi="Traditional Arabic" w:cs="Traditional Arabic" w:hint="cs"/>
          <w:sz w:val="32"/>
          <w:szCs w:val="32"/>
          <w:rtl/>
          <w:lang w:bidi="ar-KW"/>
        </w:rPr>
        <w:t>)</w:t>
      </w:r>
      <w:r w:rsidRPr="003801F9">
        <w:rPr>
          <w:rFonts w:ascii="Traditional Arabic" w:hAnsi="Traditional Arabic" w:cs="Traditional Arabic"/>
          <w:sz w:val="32"/>
          <w:szCs w:val="32"/>
          <w:rtl/>
          <w:lang w:bidi="ar-KW"/>
        </w:rPr>
        <w:t xml:space="preserve"> </w:t>
      </w:r>
      <w:r w:rsidRPr="00E67980">
        <w:rPr>
          <w:rFonts w:ascii="Traditional Arabic" w:hAnsi="Traditional Arabic" w:cs="Traditional Arabic"/>
          <w:sz w:val="32"/>
          <w:szCs w:val="32"/>
          <w:rtl/>
          <w:lang w:bidi="ar-KW"/>
        </w:rPr>
        <w:t>المعجم الوسيط (2/878)</w:t>
      </w:r>
      <w:r w:rsidRPr="00E67980">
        <w:rPr>
          <w:rFonts w:ascii="Traditional Arabic" w:hAnsi="Traditional Arabic" w:cs="Traditional Arabic" w:hint="cs"/>
          <w:sz w:val="32"/>
          <w:szCs w:val="32"/>
          <w:rtl/>
          <w:lang w:bidi="ar-KW"/>
        </w:rPr>
        <w:t>.</w:t>
      </w:r>
    </w:p>
  </w:footnote>
  <w:footnote w:id="361">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(338)</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التيمم</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المتيمم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هل</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ينفخ</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فيهما</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(368)</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التيمم باب التيمم</w:t>
      </w:r>
      <w:r w:rsidRPr="00E67980">
        <w:rPr>
          <w:rFonts w:cs="Traditional Arabic" w:hint="cs"/>
          <w:sz w:val="32"/>
          <w:szCs w:val="32"/>
          <w:rtl/>
          <w:lang w:bidi="ar-KW"/>
        </w:rPr>
        <w:t>.</w:t>
      </w:r>
    </w:p>
  </w:footnote>
  <w:footnote w:id="362">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البخاري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(347)</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التيمم</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ضربة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ومسلم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(368)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التيمم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باب التيمم</w:t>
      </w:r>
      <w:r w:rsidRPr="00E67980">
        <w:rPr>
          <w:rFonts w:cs="Traditional Arabic" w:hint="cs"/>
          <w:sz w:val="32"/>
          <w:szCs w:val="32"/>
          <w:rtl/>
          <w:lang w:bidi="ar-KW"/>
        </w:rPr>
        <w:t>.</w:t>
      </w:r>
    </w:p>
  </w:footnote>
  <w:footnote w:id="36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(337)</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فى</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الحضر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إذا</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يجد</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وخاف</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فوت</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الصلاة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(369)</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التيمم</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باب التيمم</w:t>
      </w:r>
      <w:r w:rsidRPr="00E67980">
        <w:rPr>
          <w:rFonts w:ascii="Traditional Arabic" w:hAnsi="Traditional Arabic" w:cs="Traditional Arabic" w:hint="cs"/>
          <w:sz w:val="32"/>
          <w:szCs w:val="32"/>
          <w:rtl/>
          <w:lang w:bidi="ar-KW"/>
        </w:rPr>
        <w:t>.</w:t>
      </w:r>
    </w:p>
  </w:footnote>
  <w:footnote w:id="364">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أبو داود (327)</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باب التيمم.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و</w:t>
      </w:r>
      <w:r w:rsidRPr="00E67980">
        <w:rPr>
          <w:rFonts w:ascii="Traditional Arabic" w:hAnsi="Traditional Arabic" w:cs="Traditional Arabic" w:hint="eastAsia"/>
          <w:sz w:val="32"/>
          <w:szCs w:val="32"/>
          <w:rtl/>
        </w:rPr>
        <w:t>ابن</w:t>
      </w:r>
      <w:r w:rsidRPr="00E67980">
        <w:rPr>
          <w:rFonts w:ascii="Traditional Arabic" w:hAnsi="Traditional Arabic" w:cs="Traditional Arabic"/>
          <w:sz w:val="32"/>
          <w:szCs w:val="32"/>
          <w:rtl/>
        </w:rPr>
        <w:t xml:space="preserve"> حبان (4/127)</w:t>
      </w:r>
      <w:r w:rsidRPr="00E67980">
        <w:rPr>
          <w:rFonts w:cs="Traditional Arabic" w:hint="cs"/>
          <w:sz w:val="32"/>
          <w:szCs w:val="32"/>
          <w:rtl/>
        </w:rPr>
        <w:t>.</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والبيهقي</w:t>
      </w:r>
      <w:r w:rsidRPr="00E67980">
        <w:rPr>
          <w:rFonts w:ascii="Traditional Arabic" w:hAnsi="Traditional Arabic" w:cs="Traditional Arabic"/>
          <w:sz w:val="32"/>
          <w:szCs w:val="32"/>
          <w:rtl/>
          <w:lang w:bidi="ar-KW"/>
        </w:rPr>
        <w:t xml:space="preserve"> (1/210)</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صححه الألباني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سنن </w:t>
      </w:r>
      <w:r w:rsidRPr="00E67980">
        <w:rPr>
          <w:rFonts w:ascii="Traditional Arabic" w:hAnsi="Traditional Arabic" w:cs="Traditional Arabic" w:hint="eastAsia"/>
          <w:sz w:val="32"/>
          <w:szCs w:val="32"/>
          <w:rtl/>
          <w:lang w:bidi="ar-KW"/>
        </w:rPr>
        <w:t>أبي</w:t>
      </w:r>
      <w:r w:rsidRPr="00E67980">
        <w:rPr>
          <w:rFonts w:ascii="Traditional Arabic" w:hAnsi="Traditional Arabic" w:cs="Traditional Arabic"/>
          <w:sz w:val="32"/>
          <w:szCs w:val="32"/>
          <w:rtl/>
          <w:lang w:bidi="ar-KW"/>
        </w:rPr>
        <w:t xml:space="preserve"> داود (327).</w:t>
      </w:r>
    </w:p>
  </w:footnote>
  <w:footnote w:id="365">
    <w:p w:rsidR="005C5F78" w:rsidRPr="00E67980" w:rsidRDefault="005C5F78" w:rsidP="00933257">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ورد عن علي</w:t>
      </w:r>
      <w:r w:rsidRPr="00E67980">
        <w:rPr>
          <w:rFonts w:ascii="Traditional Arabic" w:hAnsi="Traditional Arabic" w:cs="Traditional Arabic"/>
          <w:sz w:val="32"/>
          <w:szCs w:val="32"/>
          <w:rtl/>
          <w:lang w:bidi="ar-KW"/>
        </w:rPr>
        <w:t xml:space="preserve"> بن أبي طالب </w:t>
      </w:r>
      <w:r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أنه يرى الضربتين ولك</w:t>
      </w:r>
      <w:r w:rsidRPr="00E67980">
        <w:rPr>
          <w:rFonts w:ascii="Traditional Arabic" w:hAnsi="Traditional Arabic" w:cs="Traditional Arabic" w:hint="eastAsia"/>
          <w:sz w:val="32"/>
          <w:szCs w:val="32"/>
          <w:rtl/>
          <w:lang w:bidi="ar-KW"/>
        </w:rPr>
        <w:t>ن</w:t>
      </w:r>
      <w:r w:rsidRPr="00E67980">
        <w:rPr>
          <w:rFonts w:ascii="Traditional Arabic" w:hAnsi="Traditional Arabic" w:cs="Traditional Arabic"/>
          <w:sz w:val="32"/>
          <w:szCs w:val="32"/>
          <w:rtl/>
          <w:lang w:bidi="ar-KW"/>
        </w:rPr>
        <w:t xml:space="preserve"> إلى الرسغين أخرجه عبدالرزاق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(824)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ومن طريقه ابن المنذر في 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(2/50)</w:t>
      </w:r>
      <w:r w:rsidRPr="00E67980">
        <w:rPr>
          <w:rFonts w:ascii="Traditional Arabic" w:hAnsi="Traditional Arabic" w:cs="Traditional Arabic" w:hint="cs"/>
          <w:sz w:val="32"/>
          <w:szCs w:val="32"/>
          <w:rtl/>
          <w:lang w:bidi="ar-KW"/>
        </w:rPr>
        <w:t xml:space="preserve"> </w:t>
      </w:r>
      <w:r>
        <w:rPr>
          <w:rFonts w:ascii="Traditional Arabic" w:hAnsi="Traditional Arabic" w:cs="Traditional Arabic"/>
          <w:sz w:val="32"/>
          <w:szCs w:val="32"/>
          <w:rtl/>
          <w:lang w:bidi="ar-KW"/>
        </w:rPr>
        <w:t xml:space="preserve">عن </w:t>
      </w:r>
      <w:r>
        <w:rPr>
          <w:rFonts w:ascii="Traditional Arabic" w:hAnsi="Traditional Arabic" w:cs="Traditional Arabic" w:hint="cs"/>
          <w:sz w:val="32"/>
          <w:szCs w:val="32"/>
          <w:rtl/>
          <w:lang w:bidi="ar-KW"/>
        </w:rPr>
        <w:t>إ</w:t>
      </w:r>
      <w:r w:rsidRPr="00E67980">
        <w:rPr>
          <w:rFonts w:ascii="Traditional Arabic" w:hAnsi="Traditional Arabic" w:cs="Traditional Arabic"/>
          <w:sz w:val="32"/>
          <w:szCs w:val="32"/>
          <w:rtl/>
          <w:lang w:bidi="ar-KW"/>
        </w:rPr>
        <w:t>براهيم بن طهمان عن عطاء بن السائب عن أبي البختري عن علي,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ضعيف لعلتين:</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أن عطاء قد اختلط ورواية إبراهيم عنه بعد الاختلاط,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ورواية عطاء عن أبي البختري ضعيفة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الكواكب النيرات لابن الكيال (ص316)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وأما أبو البختري </w:t>
      </w:r>
      <w:r>
        <w:rPr>
          <w:rFonts w:ascii="Traditional Arabic" w:hAnsi="Traditional Arabic" w:cs="Traditional Arabic" w:hint="cs"/>
          <w:sz w:val="32"/>
          <w:szCs w:val="32"/>
          <w:rtl/>
          <w:lang w:bidi="ar-KW"/>
        </w:rPr>
        <w:t xml:space="preserve">فإنه </w:t>
      </w:r>
      <w:r w:rsidRPr="00E67980">
        <w:rPr>
          <w:rFonts w:ascii="Traditional Arabic" w:hAnsi="Traditional Arabic" w:cs="Traditional Arabic"/>
          <w:sz w:val="32"/>
          <w:szCs w:val="32"/>
          <w:rtl/>
          <w:lang w:bidi="ar-KW"/>
        </w:rPr>
        <w:t xml:space="preserve">لم يدرك علياً </w:t>
      </w:r>
      <w:r w:rsidR="00933257" w:rsidRPr="00E67980">
        <w:rPr>
          <w:rFonts w:ascii="AGA Arabesque" w:hAnsi="AGA Arabesque" w:cs="Traditional Arabic"/>
          <w:sz w:val="32"/>
          <w:szCs w:val="32"/>
        </w:rPr>
        <w:sym w:font="AGA Arabesque" w:char="0074"/>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انظر</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التحصيل للعلائي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(ص183).</w:t>
      </w:r>
    </w:p>
  </w:footnote>
  <w:footnote w:id="36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Pr>
          <w:rFonts w:ascii="Traditional Arabic" w:hAnsi="Traditional Arabic" w:cs="Traditional Arabic"/>
          <w:sz w:val="32"/>
          <w:szCs w:val="32"/>
          <w:rtl/>
          <w:lang w:bidi="ar-KW"/>
        </w:rPr>
        <w:t xml:space="preserve"> ابن </w:t>
      </w:r>
      <w:r>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(1699)</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w:t>
      </w:r>
      <w:r>
        <w:rPr>
          <w:rFonts w:ascii="Traditional Arabic" w:hAnsi="Traditional Arabic" w:cs="Traditional Arabic" w:hint="cs"/>
          <w:sz w:val="32"/>
          <w:szCs w:val="32"/>
          <w:rtl/>
          <w:lang w:bidi="ar-KW"/>
        </w:rPr>
        <w:t xml:space="preserve">ابن المنذر في </w:t>
      </w:r>
      <w:r w:rsidRPr="00E67980">
        <w:rPr>
          <w:rFonts w:ascii="Traditional Arabic" w:hAnsi="Traditional Arabic" w:cs="Traditional Arabic"/>
          <w:sz w:val="32"/>
          <w:szCs w:val="32"/>
          <w:rtl/>
          <w:lang w:bidi="ar-KW"/>
        </w:rPr>
        <w:t>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(2/49)</w:t>
      </w:r>
      <w:r w:rsidRPr="00E67980">
        <w:rPr>
          <w:rFonts w:ascii="Traditional Arabic" w:hAnsi="Traditional Arabic" w:cs="Traditional Arabic" w:hint="cs"/>
          <w:sz w:val="32"/>
          <w:szCs w:val="32"/>
          <w:rtl/>
          <w:lang w:bidi="ar-KW"/>
        </w:rPr>
        <w:t>.</w:t>
      </w:r>
    </w:p>
  </w:footnote>
  <w:footnote w:id="367">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(817)</w:t>
      </w:r>
      <w:r w:rsidRPr="00E67980">
        <w:rPr>
          <w:rFonts w:ascii="Traditional Arabic" w:hAnsi="Traditional Arabic" w:cs="Traditional Arabic" w:hint="cs"/>
          <w:sz w:val="32"/>
          <w:szCs w:val="32"/>
          <w:rtl/>
          <w:lang w:bidi="ar-KW"/>
        </w:rPr>
        <w:t xml:space="preserve">, </w:t>
      </w:r>
      <w:r>
        <w:rPr>
          <w:rFonts w:ascii="Traditional Arabic" w:hAnsi="Traditional Arabic" w:cs="Traditional Arabic"/>
          <w:sz w:val="32"/>
          <w:szCs w:val="32"/>
          <w:rtl/>
          <w:lang w:bidi="ar-KW"/>
        </w:rPr>
        <w:t xml:space="preserve">وابن </w:t>
      </w:r>
      <w:r>
        <w:rPr>
          <w:rFonts w:ascii="Traditional Arabic" w:hAnsi="Traditional Arabic" w:cs="Traditional Arabic" w:hint="cs"/>
          <w:sz w:val="32"/>
          <w:szCs w:val="32"/>
          <w:rtl/>
          <w:lang w:bidi="ar-KW"/>
        </w:rPr>
        <w:t>أ</w:t>
      </w:r>
      <w:r w:rsidRPr="00E67980">
        <w:rPr>
          <w:rFonts w:ascii="Traditional Arabic" w:hAnsi="Traditional Arabic" w:cs="Traditional Arabic"/>
          <w:sz w:val="32"/>
          <w:szCs w:val="32"/>
          <w:rtl/>
          <w:lang w:bidi="ar-KW"/>
        </w:rPr>
        <w:t>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(1684)</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w:t>
      </w:r>
      <w:r>
        <w:rPr>
          <w:rFonts w:ascii="Traditional Arabic" w:hAnsi="Traditional Arabic" w:cs="Traditional Arabic" w:hint="cs"/>
          <w:sz w:val="32"/>
          <w:szCs w:val="32"/>
          <w:rtl/>
          <w:lang w:bidi="ar-KW"/>
        </w:rPr>
        <w:t xml:space="preserve">ابن المنذر في </w:t>
      </w:r>
      <w:r w:rsidRPr="00E67980">
        <w:rPr>
          <w:rFonts w:ascii="Traditional Arabic" w:hAnsi="Traditional Arabic" w:cs="Traditional Arabic"/>
          <w:sz w:val="32"/>
          <w:szCs w:val="32"/>
          <w:rtl/>
          <w:lang w:bidi="ar-KW"/>
        </w:rPr>
        <w:t>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(2/48)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صحيح.</w:t>
      </w:r>
    </w:p>
  </w:footnote>
  <w:footnote w:id="368">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(1685)</w:t>
      </w:r>
      <w:r w:rsidRPr="00E67980">
        <w:rPr>
          <w:rFonts w:cs="Traditional Arabic" w:hint="cs"/>
          <w:sz w:val="32"/>
          <w:szCs w:val="32"/>
          <w:rtl/>
        </w:rPr>
        <w:t>.</w:t>
      </w:r>
    </w:p>
  </w:footnote>
  <w:footnote w:id="369">
    <w:p w:rsidR="005C5F78" w:rsidRPr="00E67980" w:rsidRDefault="005C5F78" w:rsidP="001316E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سالم</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عمر</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الخطاب</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القرشي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العدوي</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عمر</w:t>
      </w:r>
      <w:r w:rsidRPr="00E67980">
        <w:rPr>
          <w:rFonts w:hAnsi="Traditional Arabic" w:cs="Traditional Arabic"/>
          <w:sz w:val="32"/>
          <w:szCs w:val="32"/>
          <w:rtl/>
        </w:rPr>
        <w:t xml:space="preserve"> </w:t>
      </w:r>
      <w:r w:rsidRPr="00E67980">
        <w:rPr>
          <w:rFonts w:hAnsi="Traditional Arabic" w:cs="Traditional Arabic" w:hint="eastAsia"/>
          <w:sz w:val="32"/>
          <w:szCs w:val="32"/>
          <w:rtl/>
        </w:rPr>
        <w:t>أو</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المدني</w:t>
      </w:r>
      <w:r w:rsidRPr="00E67980">
        <w:rPr>
          <w:rFonts w:hAnsi="Traditional Arabic" w:cs="Traditional Arabic"/>
          <w:sz w:val="32"/>
          <w:szCs w:val="32"/>
          <w:rtl/>
        </w:rPr>
        <w:t xml:space="preserve"> </w:t>
      </w:r>
      <w:r w:rsidRPr="00E67980">
        <w:rPr>
          <w:rFonts w:hAnsi="Traditional Arabic" w:cs="Traditional Arabic" w:hint="eastAsia"/>
          <w:sz w:val="32"/>
          <w:szCs w:val="32"/>
          <w:rtl/>
        </w:rPr>
        <w:t>أحد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الفقهاء</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السبعة</w:t>
      </w:r>
      <w:r w:rsidRPr="00E67980">
        <w:rPr>
          <w:rFonts w:hAnsi="Traditional Arabic" w:cs="Traditional Arabic"/>
          <w:sz w:val="32"/>
          <w:szCs w:val="32"/>
          <w:rtl/>
        </w:rPr>
        <w:t xml:space="preserve"> </w:t>
      </w:r>
      <w:r w:rsidRPr="00E67980">
        <w:rPr>
          <w:rFonts w:hAnsi="Traditional Arabic" w:cs="Traditional Arabic" w:hint="eastAsia"/>
          <w:sz w:val="32"/>
          <w:szCs w:val="32"/>
          <w:rtl/>
        </w:rPr>
        <w:t>وكان</w:t>
      </w:r>
      <w:r w:rsidRPr="00E67980">
        <w:rPr>
          <w:rFonts w:hAnsi="Traditional Arabic" w:cs="Traditional Arabic"/>
          <w:sz w:val="32"/>
          <w:szCs w:val="32"/>
          <w:rtl/>
        </w:rPr>
        <w:t xml:space="preserve"> </w:t>
      </w:r>
      <w:r w:rsidRPr="00E67980">
        <w:rPr>
          <w:rFonts w:hAnsi="Traditional Arabic" w:cs="Traditional Arabic" w:hint="eastAsia"/>
          <w:sz w:val="32"/>
          <w:szCs w:val="32"/>
          <w:rtl/>
        </w:rPr>
        <w:t>ثبتا</w:t>
      </w:r>
      <w:r w:rsidRPr="00E67980">
        <w:rPr>
          <w:rFonts w:hAnsi="Traditional Arabic" w:cs="Traditional Arabic"/>
          <w:sz w:val="32"/>
          <w:szCs w:val="32"/>
          <w:rtl/>
        </w:rPr>
        <w:t xml:space="preserve"> </w:t>
      </w:r>
      <w:r w:rsidRPr="00E67980">
        <w:rPr>
          <w:rFonts w:hAnsi="Traditional Arabic" w:cs="Traditional Arabic" w:hint="eastAsia"/>
          <w:sz w:val="32"/>
          <w:szCs w:val="32"/>
          <w:rtl/>
        </w:rPr>
        <w:t>عابدا</w:t>
      </w:r>
      <w:r w:rsidRPr="00E67980">
        <w:rPr>
          <w:rFonts w:hAnsi="Traditional Arabic" w:cs="Traditional Arabic"/>
          <w:sz w:val="32"/>
          <w:szCs w:val="32"/>
          <w:rtl/>
        </w:rPr>
        <w:t xml:space="preserve"> </w:t>
      </w:r>
      <w:r w:rsidRPr="00E67980">
        <w:rPr>
          <w:rFonts w:hAnsi="Traditional Arabic" w:cs="Traditional Arabic" w:hint="eastAsia"/>
          <w:sz w:val="32"/>
          <w:szCs w:val="32"/>
          <w:rtl/>
        </w:rPr>
        <w:t>فاضلا</w:t>
      </w:r>
      <w:r w:rsidRPr="00E67980">
        <w:rPr>
          <w:rFonts w:hAnsi="Traditional Arabic" w:cs="Traditional Arabic"/>
          <w:sz w:val="32"/>
          <w:szCs w:val="32"/>
          <w:rtl/>
        </w:rPr>
        <w:t xml:space="preserve"> </w:t>
      </w:r>
      <w:r w:rsidRPr="00E67980">
        <w:rPr>
          <w:rFonts w:hAnsi="Traditional Arabic" w:cs="Traditional Arabic" w:hint="eastAsia"/>
          <w:sz w:val="32"/>
          <w:szCs w:val="32"/>
          <w:rtl/>
        </w:rPr>
        <w:t>كان</w:t>
      </w:r>
      <w:r w:rsidRPr="00E67980">
        <w:rPr>
          <w:rFonts w:hAnsi="Traditional Arabic" w:cs="Traditional Arabic"/>
          <w:sz w:val="32"/>
          <w:szCs w:val="32"/>
          <w:rtl/>
        </w:rPr>
        <w:t xml:space="preserve"> </w:t>
      </w:r>
      <w:r w:rsidRPr="00E67980">
        <w:rPr>
          <w:rFonts w:hAnsi="Traditional Arabic" w:cs="Traditional Arabic" w:hint="eastAsia"/>
          <w:sz w:val="32"/>
          <w:szCs w:val="32"/>
          <w:rtl/>
        </w:rPr>
        <w:t>يشبه</w:t>
      </w:r>
      <w:r w:rsidRPr="00E67980">
        <w:rPr>
          <w:rFonts w:hAnsi="Traditional Arabic" w:cs="Traditional Arabic"/>
          <w:sz w:val="32"/>
          <w:szCs w:val="32"/>
          <w:rtl/>
        </w:rPr>
        <w:t xml:space="preserve"> </w:t>
      </w:r>
      <w:r w:rsidRPr="00E67980">
        <w:rPr>
          <w:rFonts w:hAnsi="Traditional Arabic" w:cs="Traditional Arabic" w:hint="eastAsia"/>
          <w:sz w:val="32"/>
          <w:szCs w:val="32"/>
          <w:rtl/>
        </w:rPr>
        <w:t>بأبيه</w:t>
      </w:r>
      <w:r w:rsidRPr="00E67980">
        <w:rPr>
          <w:rFonts w:hAnsi="Traditional Arabic" w:cs="Traditional Arabic"/>
          <w:sz w:val="32"/>
          <w:szCs w:val="32"/>
          <w:rtl/>
        </w:rPr>
        <w:t xml:space="preserve"> </w:t>
      </w:r>
      <w:r w:rsidRPr="00E67980">
        <w:rPr>
          <w:rFonts w:hAnsi="Traditional Arabic" w:cs="Traditional Arabic" w:hint="eastAsia"/>
          <w:sz w:val="32"/>
          <w:szCs w:val="32"/>
          <w:rtl/>
        </w:rPr>
        <w:t>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الهدي</w:t>
      </w:r>
      <w:r w:rsidRPr="00E67980">
        <w:rPr>
          <w:rFonts w:hAnsi="Traditional Arabic" w:cs="Traditional Arabic"/>
          <w:sz w:val="32"/>
          <w:szCs w:val="32"/>
          <w:rtl/>
        </w:rPr>
        <w:t xml:space="preserve"> </w:t>
      </w:r>
      <w:r w:rsidRPr="00E67980">
        <w:rPr>
          <w:rFonts w:hAnsi="Traditional Arabic" w:cs="Traditional Arabic" w:hint="eastAsia"/>
          <w:sz w:val="32"/>
          <w:szCs w:val="32"/>
          <w:rtl/>
        </w:rPr>
        <w:t>والسمت</w:t>
      </w:r>
      <w:r>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آخر</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Pr>
          <w:rFonts w:hAnsi="Traditional Arabic" w:cs="Traditional Arabic" w:hint="cs"/>
          <w:sz w:val="32"/>
          <w:szCs w:val="32"/>
          <w:rtl/>
        </w:rPr>
        <w:t>(106)</w:t>
      </w:r>
      <w:r w:rsidRPr="00E67980">
        <w:rPr>
          <w:rFonts w:hAnsi="Traditional Arabic" w:cs="Traditional Arabic"/>
          <w:sz w:val="32"/>
          <w:szCs w:val="32"/>
          <w:rtl/>
        </w:rPr>
        <w:t xml:space="preserve"> </w:t>
      </w:r>
      <w:r w:rsidRPr="00E67980">
        <w:rPr>
          <w:rFonts w:hAnsi="Traditional Arabic" w:cs="Traditional Arabic" w:hint="eastAsia"/>
          <w:sz w:val="32"/>
          <w:szCs w:val="32"/>
          <w:rtl/>
        </w:rPr>
        <w:t>على</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الصحيح</w:t>
      </w:r>
      <w:r w:rsidRPr="00E67980">
        <w:rPr>
          <w:rFonts w:hAnsi="Traditional Arabic" w:cs="Traditional Arabic" w:hint="cs"/>
          <w:sz w:val="32"/>
          <w:szCs w:val="32"/>
          <w:rtl/>
        </w:rPr>
        <w:t>.</w:t>
      </w:r>
      <w:r w:rsidRPr="001316EA">
        <w:rPr>
          <w:rFonts w:hAnsi="Traditional Arabic" w:cs="Traditional Arabic"/>
          <w:sz w:val="32"/>
          <w:szCs w:val="32"/>
          <w:rtl/>
        </w:rPr>
        <w:t xml:space="preserve"> </w:t>
      </w:r>
      <w:r w:rsidRPr="001316EA">
        <w:rPr>
          <w:rFonts w:hAnsi="Traditional Arabic" w:cs="Traditional Arabic" w:hint="eastAsia"/>
          <w:sz w:val="32"/>
          <w:szCs w:val="32"/>
          <w:rtl/>
        </w:rPr>
        <w:t>التاريخ</w:t>
      </w:r>
      <w:r w:rsidRPr="001316EA">
        <w:rPr>
          <w:rFonts w:hAnsi="Traditional Arabic" w:cs="Traditional Arabic"/>
          <w:sz w:val="32"/>
          <w:szCs w:val="32"/>
          <w:rtl/>
        </w:rPr>
        <w:t xml:space="preserve"> </w:t>
      </w:r>
      <w:r w:rsidRPr="001316EA">
        <w:rPr>
          <w:rFonts w:hAnsi="Traditional Arabic" w:cs="Traditional Arabic" w:hint="eastAsia"/>
          <w:sz w:val="32"/>
          <w:szCs w:val="32"/>
          <w:rtl/>
        </w:rPr>
        <w:t>الكبير</w:t>
      </w:r>
      <w:r w:rsidRPr="001316EA">
        <w:rPr>
          <w:rFonts w:hAnsi="Traditional Arabic" w:cs="Traditional Arabic"/>
          <w:sz w:val="32"/>
          <w:szCs w:val="32"/>
          <w:rtl/>
        </w:rPr>
        <w:t xml:space="preserve"> </w:t>
      </w:r>
      <w:r>
        <w:rPr>
          <w:rFonts w:hAnsi="Traditional Arabic" w:cs="Traditional Arabic"/>
          <w:sz w:val="32"/>
          <w:szCs w:val="32"/>
          <w:rtl/>
        </w:rPr>
        <w:t>(</w:t>
      </w:r>
      <w:r w:rsidRPr="001316EA">
        <w:rPr>
          <w:rFonts w:hAnsi="Traditional Arabic" w:cs="Traditional Arabic"/>
          <w:sz w:val="32"/>
          <w:szCs w:val="32"/>
          <w:rtl/>
        </w:rPr>
        <w:t>4</w:t>
      </w:r>
      <w:r>
        <w:rPr>
          <w:rFonts w:hAnsi="Traditional Arabic" w:cs="Traditional Arabic"/>
          <w:sz w:val="32"/>
          <w:szCs w:val="32"/>
          <w:rtl/>
        </w:rPr>
        <w:t>/</w:t>
      </w:r>
      <w:r w:rsidRPr="001316EA">
        <w:rPr>
          <w:rFonts w:hAnsi="Traditional Arabic" w:cs="Traditional Arabic"/>
          <w:sz w:val="32"/>
          <w:szCs w:val="32"/>
          <w:rtl/>
        </w:rPr>
        <w:t>115</w:t>
      </w:r>
      <w:r>
        <w:rPr>
          <w:rFonts w:hAnsi="Traditional Arabic" w:cs="Traditional Arabic"/>
          <w:sz w:val="32"/>
          <w:szCs w:val="32"/>
          <w:rtl/>
        </w:rPr>
        <w:t>)</w:t>
      </w:r>
      <w:r w:rsidRPr="001316EA">
        <w:rPr>
          <w:rFonts w:hAnsi="Traditional Arabic" w:cs="Traditional Arabic"/>
          <w:sz w:val="32"/>
          <w:szCs w:val="32"/>
          <w:rtl/>
        </w:rPr>
        <w:t xml:space="preserve"> </w:t>
      </w:r>
      <w:r w:rsidRPr="001316EA">
        <w:rPr>
          <w:rFonts w:hAnsi="Traditional Arabic" w:cs="Traditional Arabic" w:hint="eastAsia"/>
          <w:sz w:val="32"/>
          <w:szCs w:val="32"/>
          <w:rtl/>
        </w:rPr>
        <w:t>الجرح</w:t>
      </w:r>
      <w:r w:rsidRPr="001316EA">
        <w:rPr>
          <w:rFonts w:hAnsi="Traditional Arabic" w:cs="Traditional Arabic"/>
          <w:sz w:val="32"/>
          <w:szCs w:val="32"/>
          <w:rtl/>
        </w:rPr>
        <w:t xml:space="preserve"> </w:t>
      </w:r>
      <w:r w:rsidRPr="001316EA">
        <w:rPr>
          <w:rFonts w:hAnsi="Traditional Arabic" w:cs="Traditional Arabic" w:hint="eastAsia"/>
          <w:sz w:val="32"/>
          <w:szCs w:val="32"/>
          <w:rtl/>
        </w:rPr>
        <w:t>والتعديل</w:t>
      </w:r>
      <w:r w:rsidRPr="001316EA">
        <w:rPr>
          <w:rFonts w:hAnsi="Traditional Arabic" w:cs="Traditional Arabic"/>
          <w:sz w:val="32"/>
          <w:szCs w:val="32"/>
          <w:rtl/>
        </w:rPr>
        <w:t xml:space="preserve"> </w:t>
      </w:r>
      <w:r>
        <w:rPr>
          <w:rFonts w:hAnsi="Traditional Arabic" w:cs="Traditional Arabic"/>
          <w:sz w:val="32"/>
          <w:szCs w:val="32"/>
          <w:rtl/>
        </w:rPr>
        <w:t>(</w:t>
      </w:r>
      <w:r w:rsidRPr="001316EA">
        <w:rPr>
          <w:rFonts w:hAnsi="Traditional Arabic" w:cs="Traditional Arabic"/>
          <w:sz w:val="32"/>
          <w:szCs w:val="32"/>
          <w:rtl/>
        </w:rPr>
        <w:t>4</w:t>
      </w:r>
      <w:r>
        <w:rPr>
          <w:rFonts w:hAnsi="Traditional Arabic" w:cs="Traditional Arabic"/>
          <w:sz w:val="32"/>
          <w:szCs w:val="32"/>
          <w:rtl/>
        </w:rPr>
        <w:t>/</w:t>
      </w:r>
      <w:r w:rsidRPr="001316EA">
        <w:rPr>
          <w:rFonts w:hAnsi="Traditional Arabic" w:cs="Traditional Arabic"/>
          <w:sz w:val="32"/>
          <w:szCs w:val="32"/>
          <w:rtl/>
        </w:rPr>
        <w:t>184</w:t>
      </w:r>
      <w:r>
        <w:rPr>
          <w:rFonts w:hAnsi="Traditional Arabic" w:cs="Traditional Arabic"/>
          <w:sz w:val="32"/>
          <w:szCs w:val="32"/>
          <w:rtl/>
        </w:rPr>
        <w:t>)</w:t>
      </w:r>
      <w:r w:rsidRPr="00E67980">
        <w:rPr>
          <w:rFonts w:hAnsi="Traditional Arabic" w:cs="Traditional Arabic" w:hint="cs"/>
          <w:sz w:val="32"/>
          <w:szCs w:val="32"/>
          <w:rtl/>
        </w:rPr>
        <w:t xml:space="preserve"> تقريب التهذيب (226)</w:t>
      </w:r>
      <w:r w:rsidRPr="00E67980">
        <w:rPr>
          <w:rFonts w:cs="Traditional Arabic" w:hint="cs"/>
          <w:sz w:val="32"/>
          <w:szCs w:val="32"/>
          <w:rtl/>
        </w:rPr>
        <w:t>.</w:t>
      </w:r>
    </w:p>
  </w:footnote>
  <w:footnote w:id="370">
    <w:p w:rsidR="005C5F78" w:rsidRPr="00E67980" w:rsidRDefault="005C5F78" w:rsidP="001729CA">
      <w:pPr>
        <w:pStyle w:val="a3"/>
        <w:widowControl w:val="0"/>
        <w:ind w:left="340" w:hanging="340"/>
        <w:jc w:val="lowKashida"/>
        <w:rPr>
          <w:rFonts w:cs="Traditional Arabic" w:hint="cs"/>
          <w:sz w:val="32"/>
          <w:szCs w:val="32"/>
          <w:rtl/>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 (820)</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(1686)</w:t>
      </w:r>
      <w:r w:rsidRPr="00E67980">
        <w:rPr>
          <w:rFonts w:ascii="Traditional Arabic" w:hAnsi="Traditional Arabic" w:cs="Traditional Arabic" w:hint="cs"/>
          <w:sz w:val="32"/>
          <w:szCs w:val="32"/>
          <w:rtl/>
          <w:lang w:bidi="ar-KW"/>
        </w:rPr>
        <w:t>.</w:t>
      </w:r>
    </w:p>
  </w:footnote>
  <w:footnote w:id="37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(1691)</w:t>
      </w:r>
      <w:r w:rsidRPr="00E67980">
        <w:rPr>
          <w:rFonts w:ascii="Traditional Arabic" w:hAnsi="Traditional Arabic" w:cs="Traditional Arabic" w:hint="cs"/>
          <w:sz w:val="32"/>
          <w:szCs w:val="32"/>
          <w:rtl/>
          <w:lang w:bidi="ar-KW"/>
        </w:rPr>
        <w:t>.</w:t>
      </w:r>
    </w:p>
  </w:footnote>
  <w:footnote w:id="372">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(1692)</w:t>
      </w:r>
      <w:r w:rsidRPr="00E67980">
        <w:rPr>
          <w:rFonts w:cs="Traditional Arabic" w:hint="cs"/>
          <w:sz w:val="32"/>
          <w:szCs w:val="32"/>
          <w:rtl/>
          <w:lang w:bidi="ar-KW"/>
        </w:rPr>
        <w:t>.</w:t>
      </w:r>
    </w:p>
  </w:footnote>
  <w:footnote w:id="373">
    <w:p w:rsidR="005C5F78" w:rsidRPr="00E67980" w:rsidRDefault="005C5F78" w:rsidP="00BA3B03">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فتح</w:t>
      </w:r>
      <w:r w:rsidRPr="00E67980">
        <w:rPr>
          <w:rFonts w:ascii="Traditional Arabic" w:hAnsi="Traditional Arabic" w:cs="Traditional Arabic"/>
          <w:sz w:val="32"/>
          <w:szCs w:val="32"/>
          <w:rtl/>
          <w:lang w:bidi="ar-KW"/>
        </w:rPr>
        <w:t xml:space="preserve"> القدير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(1/125)</w:t>
      </w:r>
      <w:r w:rsidRPr="00BA3B03">
        <w:rPr>
          <w:rFonts w:cs="Traditional Arabic"/>
          <w:sz w:val="32"/>
          <w:szCs w:val="32"/>
          <w:rtl/>
          <w:lang w:bidi="ar-KW"/>
        </w:rPr>
        <w:t xml:space="preserve"> </w:t>
      </w:r>
      <w:r w:rsidRPr="00BA3B03">
        <w:rPr>
          <w:rFonts w:cs="Traditional Arabic" w:hint="eastAsia"/>
          <w:sz w:val="32"/>
          <w:szCs w:val="32"/>
          <w:rtl/>
          <w:lang w:bidi="ar-KW"/>
        </w:rPr>
        <w:t>المبسوط</w:t>
      </w:r>
      <w:r w:rsidRPr="00BA3B03">
        <w:rPr>
          <w:rFonts w:cs="Traditional Arabic"/>
          <w:sz w:val="32"/>
          <w:szCs w:val="32"/>
          <w:rtl/>
          <w:lang w:bidi="ar-KW"/>
        </w:rPr>
        <w:t xml:space="preserve"> </w:t>
      </w:r>
      <w:r w:rsidRPr="00BA3B03">
        <w:rPr>
          <w:rFonts w:cs="Traditional Arabic" w:hint="eastAsia"/>
          <w:sz w:val="32"/>
          <w:szCs w:val="32"/>
          <w:rtl/>
          <w:lang w:bidi="ar-KW"/>
        </w:rPr>
        <w:t>للسرخسي</w:t>
      </w:r>
      <w:r>
        <w:rPr>
          <w:rFonts w:cs="Traditional Arabic"/>
          <w:sz w:val="32"/>
          <w:szCs w:val="32"/>
          <w:rtl/>
          <w:lang w:bidi="ar-KW"/>
        </w:rPr>
        <w:t xml:space="preserve"> </w:t>
      </w:r>
      <w:r>
        <w:rPr>
          <w:rFonts w:cs="Traditional Arabic" w:hint="cs"/>
          <w:sz w:val="32"/>
          <w:szCs w:val="32"/>
          <w:rtl/>
          <w:lang w:bidi="ar-KW"/>
        </w:rPr>
        <w:t>(</w:t>
      </w:r>
      <w:r>
        <w:rPr>
          <w:rFonts w:cs="Traditional Arabic"/>
          <w:sz w:val="32"/>
          <w:szCs w:val="32"/>
          <w:rtl/>
          <w:lang w:bidi="ar-KW"/>
        </w:rPr>
        <w:t>1/106</w:t>
      </w:r>
      <w:r>
        <w:rPr>
          <w:rFonts w:cs="Traditional Arabic" w:hint="cs"/>
          <w:sz w:val="32"/>
          <w:szCs w:val="32"/>
          <w:rtl/>
          <w:lang w:bidi="ar-KW"/>
        </w:rPr>
        <w:t>)</w:t>
      </w:r>
      <w:r w:rsidRPr="00E67980">
        <w:rPr>
          <w:rFonts w:cs="Traditional Arabic" w:hint="cs"/>
          <w:sz w:val="32"/>
          <w:szCs w:val="32"/>
          <w:rtl/>
          <w:lang w:bidi="ar-KW"/>
        </w:rPr>
        <w:t>.</w:t>
      </w:r>
    </w:p>
  </w:footnote>
  <w:footnote w:id="374">
    <w:p w:rsidR="005C5F78" w:rsidRPr="00E67980" w:rsidRDefault="005C5F78" w:rsidP="001729CA">
      <w:pPr>
        <w:pStyle w:val="a3"/>
        <w:widowControl w:val="0"/>
        <w:spacing w:line="226"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مواهب</w:t>
      </w:r>
      <w:r w:rsidRPr="00E67980">
        <w:rPr>
          <w:rFonts w:ascii="Traditional Arabic" w:hAnsi="Traditional Arabic" w:cs="Traditional Arabic"/>
          <w:sz w:val="32"/>
          <w:szCs w:val="32"/>
          <w:rtl/>
          <w:lang w:bidi="ar-KW"/>
        </w:rPr>
        <w:t xml:space="preserve"> الجليل</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(1/356)</w:t>
      </w:r>
      <w:r w:rsidRPr="00E67980">
        <w:rPr>
          <w:rFonts w:ascii="Traditional Arabic" w:hAnsi="Traditional Arabic" w:cs="Traditional Arabic" w:hint="cs"/>
          <w:sz w:val="32"/>
          <w:szCs w:val="32"/>
          <w:rtl/>
          <w:lang w:bidi="ar-KW"/>
        </w:rPr>
        <w:t xml:space="preserve">, </w:t>
      </w:r>
      <w:r>
        <w:rPr>
          <w:rFonts w:ascii="Traditional Arabic" w:hAnsi="Traditional Arabic" w:cs="Traditional Arabic"/>
          <w:sz w:val="32"/>
          <w:szCs w:val="32"/>
          <w:rtl/>
          <w:lang w:bidi="ar-KW"/>
        </w:rPr>
        <w:t>وبهامش</w:t>
      </w:r>
      <w:r>
        <w:rPr>
          <w:rFonts w:ascii="Traditional Arabic" w:hAnsi="Traditional Arabic" w:cs="Traditional Arabic" w:hint="cs"/>
          <w:sz w:val="32"/>
          <w:szCs w:val="32"/>
          <w:rtl/>
          <w:lang w:bidi="ar-KW"/>
        </w:rPr>
        <w:t>ه</w:t>
      </w:r>
      <w:r w:rsidRPr="00E67980">
        <w:rPr>
          <w:rFonts w:ascii="Traditional Arabic" w:hAnsi="Traditional Arabic" w:cs="Traditional Arabic"/>
          <w:sz w:val="32"/>
          <w:szCs w:val="32"/>
          <w:rtl/>
          <w:lang w:bidi="ar-KW"/>
        </w:rPr>
        <w:t xml:space="preserve"> التاج والإكليل</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(1/356)</w:t>
      </w:r>
      <w:r w:rsidRPr="00E67980">
        <w:rPr>
          <w:rFonts w:cs="Traditional Arabic" w:hint="cs"/>
          <w:sz w:val="32"/>
          <w:szCs w:val="32"/>
          <w:rtl/>
          <w:lang w:bidi="ar-KW"/>
        </w:rPr>
        <w:t>.</w:t>
      </w:r>
    </w:p>
  </w:footnote>
  <w:footnote w:id="375">
    <w:p w:rsidR="005C5F78" w:rsidRPr="00E67980" w:rsidRDefault="005C5F78" w:rsidP="001729CA">
      <w:pPr>
        <w:pStyle w:val="a3"/>
        <w:widowControl w:val="0"/>
        <w:spacing w:line="226"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(2/210-233)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ومغني المحتاج</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(1/99)</w:t>
      </w:r>
      <w:r w:rsidRPr="00E67980">
        <w:rPr>
          <w:rFonts w:ascii="Traditional Arabic" w:hAnsi="Traditional Arabic" w:cs="Traditional Arabic" w:hint="cs"/>
          <w:sz w:val="32"/>
          <w:szCs w:val="32"/>
          <w:rtl/>
          <w:lang w:bidi="ar-KW"/>
        </w:rPr>
        <w:t>.</w:t>
      </w:r>
    </w:p>
  </w:footnote>
  <w:footnote w:id="376">
    <w:p w:rsidR="005C5F78" w:rsidRPr="00E67980" w:rsidRDefault="005C5F78" w:rsidP="005555BA">
      <w:pPr>
        <w:pStyle w:val="a3"/>
        <w:widowControl w:val="0"/>
        <w:spacing w:line="226"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hAnsi="Traditional Arabic" w:cs="Traditional Arabic" w:hint="eastAsia"/>
          <w:sz w:val="32"/>
          <w:szCs w:val="32"/>
          <w:rtl/>
        </w:rPr>
        <w:t>نافع</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عبد</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الله</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المدني</w:t>
      </w:r>
      <w:r w:rsidRPr="00E67980">
        <w:rPr>
          <w:rFonts w:hAnsi="Traditional Arabic" w:cs="Traditional Arabic"/>
          <w:sz w:val="32"/>
          <w:szCs w:val="32"/>
          <w:rtl/>
        </w:rPr>
        <w:t xml:space="preserve"> </w:t>
      </w:r>
      <w:r w:rsidRPr="00E67980">
        <w:rPr>
          <w:rFonts w:hAnsi="Traditional Arabic" w:cs="Traditional Arabic" w:hint="eastAsia"/>
          <w:sz w:val="32"/>
          <w:szCs w:val="32"/>
          <w:rtl/>
        </w:rPr>
        <w:t>مولى</w:t>
      </w:r>
      <w:r w:rsidRPr="00E67980">
        <w:rPr>
          <w:rFonts w:hAnsi="Traditional Arabic" w:cs="Traditional Arabic"/>
          <w:sz w:val="32"/>
          <w:szCs w:val="32"/>
          <w:rtl/>
        </w:rPr>
        <w:t xml:space="preserve"> </w:t>
      </w:r>
      <w:r>
        <w:rPr>
          <w:rFonts w:hAnsi="Traditional Arabic" w:cs="Traditional Arabic" w:hint="cs"/>
          <w:sz w:val="32"/>
          <w:szCs w:val="32"/>
          <w:rtl/>
        </w:rPr>
        <w:t>ا</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عمر</w:t>
      </w:r>
      <w:r w:rsidRPr="00E67980">
        <w:rPr>
          <w:rFonts w:hAnsi="Traditional Arabic" w:cs="Traditional Arabic"/>
          <w:sz w:val="32"/>
          <w:szCs w:val="32"/>
          <w:rtl/>
        </w:rPr>
        <w:t xml:space="preserve"> </w:t>
      </w:r>
      <w:r w:rsidRPr="00E67980">
        <w:rPr>
          <w:rFonts w:hAnsi="Traditional Arabic" w:cs="Traditional Arabic" w:hint="eastAsia"/>
          <w:sz w:val="32"/>
          <w:szCs w:val="32"/>
          <w:rtl/>
        </w:rPr>
        <w:t>ثقة</w:t>
      </w:r>
      <w:r w:rsidRPr="00E67980">
        <w:rPr>
          <w:rFonts w:hAnsi="Traditional Arabic" w:cs="Traditional Arabic"/>
          <w:sz w:val="32"/>
          <w:szCs w:val="32"/>
          <w:rtl/>
        </w:rPr>
        <w:t xml:space="preserve"> </w:t>
      </w:r>
      <w:r w:rsidRPr="00E67980">
        <w:rPr>
          <w:rFonts w:hAnsi="Traditional Arabic" w:cs="Traditional Arabic" w:hint="eastAsia"/>
          <w:sz w:val="32"/>
          <w:szCs w:val="32"/>
          <w:rtl/>
        </w:rPr>
        <w:t>ثبت</w:t>
      </w:r>
      <w:r w:rsidRPr="00E67980">
        <w:rPr>
          <w:rFonts w:hAnsi="Traditional Arabic" w:cs="Traditional Arabic"/>
          <w:sz w:val="32"/>
          <w:szCs w:val="32"/>
          <w:rtl/>
        </w:rPr>
        <w:t xml:space="preserve"> </w:t>
      </w:r>
      <w:r w:rsidRPr="00E67980">
        <w:rPr>
          <w:rFonts w:hAnsi="Traditional Arabic" w:cs="Traditional Arabic" w:hint="eastAsia"/>
          <w:sz w:val="32"/>
          <w:szCs w:val="32"/>
          <w:rtl/>
        </w:rPr>
        <w:t>فقيه</w:t>
      </w:r>
      <w:r w:rsidRPr="00E67980">
        <w:rPr>
          <w:rFonts w:hAnsi="Traditional Arabic" w:cs="Traditional Arabic"/>
          <w:sz w:val="32"/>
          <w:szCs w:val="32"/>
          <w:rtl/>
        </w:rPr>
        <w:t xml:space="preserve"> </w:t>
      </w:r>
      <w:r w:rsidRPr="00E67980">
        <w:rPr>
          <w:rFonts w:hAnsi="Traditional Arabic" w:cs="Traditional Arabic" w:hint="eastAsia"/>
          <w:sz w:val="32"/>
          <w:szCs w:val="32"/>
          <w:rtl/>
        </w:rPr>
        <w:t>مشهور</w:t>
      </w:r>
      <w:r>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مات</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سبع</w:t>
      </w:r>
      <w:r w:rsidRPr="00E67980">
        <w:rPr>
          <w:rFonts w:hAnsi="Traditional Arabic" w:cs="Traditional Arabic"/>
          <w:sz w:val="32"/>
          <w:szCs w:val="32"/>
          <w:rtl/>
        </w:rPr>
        <w:t xml:space="preserve"> </w:t>
      </w:r>
      <w:r>
        <w:rPr>
          <w:rFonts w:hAnsi="Traditional Arabic" w:cs="Traditional Arabic" w:hint="eastAsia"/>
          <w:sz w:val="32"/>
          <w:szCs w:val="32"/>
          <w:rtl/>
        </w:rPr>
        <w:t>عشر</w:t>
      </w:r>
      <w:r>
        <w:rPr>
          <w:rFonts w:hAnsi="Traditional Arabic" w:cs="Traditional Arabic" w:hint="cs"/>
          <w:sz w:val="32"/>
          <w:szCs w:val="32"/>
          <w:rtl/>
        </w:rPr>
        <w:t>ة</w:t>
      </w:r>
      <w:r w:rsidRPr="00E67980">
        <w:rPr>
          <w:rFonts w:hAnsi="Traditional Arabic" w:cs="Traditional Arabic"/>
          <w:sz w:val="32"/>
          <w:szCs w:val="32"/>
          <w:rtl/>
        </w:rPr>
        <w:t xml:space="preserve"> </w:t>
      </w:r>
      <w:r w:rsidRPr="00E67980">
        <w:rPr>
          <w:rFonts w:hAnsi="Traditional Arabic" w:cs="Traditional Arabic" w:hint="eastAsia"/>
          <w:sz w:val="32"/>
          <w:szCs w:val="32"/>
          <w:rtl/>
        </w:rPr>
        <w:t>ومائة</w:t>
      </w:r>
      <w:r w:rsidRPr="00E67980">
        <w:rPr>
          <w:rFonts w:hAnsi="Traditional Arabic" w:cs="Traditional Arabic"/>
          <w:sz w:val="32"/>
          <w:szCs w:val="32"/>
          <w:rtl/>
        </w:rPr>
        <w:t xml:space="preserve"> </w:t>
      </w:r>
      <w:r w:rsidRPr="00E67980">
        <w:rPr>
          <w:rFonts w:hAnsi="Traditional Arabic" w:cs="Traditional Arabic" w:hint="eastAsia"/>
          <w:sz w:val="32"/>
          <w:szCs w:val="32"/>
          <w:rtl/>
        </w:rPr>
        <w:t>أو</w:t>
      </w:r>
      <w:r w:rsidRPr="00E67980">
        <w:rPr>
          <w:rFonts w:hAnsi="Traditional Arabic" w:cs="Traditional Arabic"/>
          <w:sz w:val="32"/>
          <w:szCs w:val="32"/>
          <w:rtl/>
        </w:rPr>
        <w:t xml:space="preserve"> </w:t>
      </w:r>
      <w:r w:rsidRPr="00E67980">
        <w:rPr>
          <w:rFonts w:hAnsi="Traditional Arabic" w:cs="Traditional Arabic" w:hint="eastAsia"/>
          <w:sz w:val="32"/>
          <w:szCs w:val="32"/>
          <w:rtl/>
        </w:rPr>
        <w:t>بعد</w:t>
      </w:r>
      <w:r w:rsidRPr="00E67980">
        <w:rPr>
          <w:rFonts w:hAnsi="Traditional Arabic" w:cs="Traditional Arabic"/>
          <w:sz w:val="32"/>
          <w:szCs w:val="32"/>
          <w:rtl/>
        </w:rPr>
        <w:t xml:space="preserve"> </w:t>
      </w:r>
      <w:r w:rsidRPr="00E67980">
        <w:rPr>
          <w:rFonts w:hAnsi="Traditional Arabic" w:cs="Traditional Arabic" w:hint="eastAsia"/>
          <w:sz w:val="32"/>
          <w:szCs w:val="32"/>
          <w:rtl/>
        </w:rPr>
        <w:t>ذلك</w:t>
      </w:r>
      <w:r w:rsidRPr="00E67980">
        <w:rPr>
          <w:rFonts w:hAnsi="Traditional Arabic" w:cs="Traditional Arabic" w:hint="cs"/>
          <w:sz w:val="32"/>
          <w:szCs w:val="32"/>
          <w:rtl/>
        </w:rPr>
        <w:t>.</w:t>
      </w:r>
      <w:r w:rsidRPr="005555BA">
        <w:rPr>
          <w:rFonts w:hAnsi="Traditional Arabic" w:cs="Traditional Arabic"/>
          <w:sz w:val="32"/>
          <w:szCs w:val="32"/>
          <w:rtl/>
        </w:rPr>
        <w:t xml:space="preserve"> </w:t>
      </w:r>
      <w:r w:rsidRPr="005555BA">
        <w:rPr>
          <w:rFonts w:hAnsi="Traditional Arabic" w:cs="Traditional Arabic" w:hint="eastAsia"/>
          <w:sz w:val="32"/>
          <w:szCs w:val="32"/>
          <w:rtl/>
        </w:rPr>
        <w:t>التاريخ</w:t>
      </w:r>
      <w:r w:rsidRPr="005555BA">
        <w:rPr>
          <w:rFonts w:hAnsi="Traditional Arabic" w:cs="Traditional Arabic"/>
          <w:sz w:val="32"/>
          <w:szCs w:val="32"/>
          <w:rtl/>
        </w:rPr>
        <w:t xml:space="preserve"> </w:t>
      </w:r>
      <w:r w:rsidRPr="005555BA">
        <w:rPr>
          <w:rFonts w:hAnsi="Traditional Arabic" w:cs="Traditional Arabic" w:hint="eastAsia"/>
          <w:sz w:val="32"/>
          <w:szCs w:val="32"/>
          <w:rtl/>
        </w:rPr>
        <w:t>الكبير</w:t>
      </w:r>
      <w:r w:rsidRPr="005555BA">
        <w:rPr>
          <w:rFonts w:hAnsi="Traditional Arabic" w:cs="Traditional Arabic"/>
          <w:sz w:val="32"/>
          <w:szCs w:val="32"/>
          <w:rtl/>
        </w:rPr>
        <w:t xml:space="preserve"> </w:t>
      </w:r>
      <w:r>
        <w:rPr>
          <w:rFonts w:hAnsi="Traditional Arabic" w:cs="Traditional Arabic"/>
          <w:sz w:val="32"/>
          <w:szCs w:val="32"/>
          <w:rtl/>
        </w:rPr>
        <w:t>(</w:t>
      </w:r>
      <w:r w:rsidRPr="005555BA">
        <w:rPr>
          <w:rFonts w:hAnsi="Traditional Arabic" w:cs="Traditional Arabic"/>
          <w:sz w:val="32"/>
          <w:szCs w:val="32"/>
          <w:rtl/>
        </w:rPr>
        <w:t>8</w:t>
      </w:r>
      <w:r>
        <w:rPr>
          <w:rFonts w:hAnsi="Traditional Arabic" w:cs="Traditional Arabic"/>
          <w:sz w:val="32"/>
          <w:szCs w:val="32"/>
          <w:rtl/>
        </w:rPr>
        <w:t>/</w:t>
      </w:r>
      <w:r w:rsidRPr="005555BA">
        <w:rPr>
          <w:rFonts w:hAnsi="Traditional Arabic" w:cs="Traditional Arabic"/>
          <w:sz w:val="32"/>
          <w:szCs w:val="32"/>
          <w:rtl/>
        </w:rPr>
        <w:t>84</w:t>
      </w:r>
      <w:r>
        <w:rPr>
          <w:rFonts w:hAnsi="Traditional Arabic" w:cs="Traditional Arabic"/>
          <w:sz w:val="32"/>
          <w:szCs w:val="32"/>
          <w:rtl/>
        </w:rPr>
        <w:t>)</w:t>
      </w:r>
      <w:r w:rsidRPr="005555BA">
        <w:rPr>
          <w:rFonts w:hAnsi="Traditional Arabic" w:cs="Traditional Arabic"/>
          <w:sz w:val="32"/>
          <w:szCs w:val="32"/>
          <w:rtl/>
        </w:rPr>
        <w:t xml:space="preserve"> </w:t>
      </w:r>
      <w:r w:rsidRPr="005555BA">
        <w:rPr>
          <w:rFonts w:hAnsi="Traditional Arabic" w:cs="Traditional Arabic" w:hint="eastAsia"/>
          <w:sz w:val="32"/>
          <w:szCs w:val="32"/>
          <w:rtl/>
        </w:rPr>
        <w:t>الجرح</w:t>
      </w:r>
      <w:r w:rsidRPr="005555BA">
        <w:rPr>
          <w:rFonts w:hAnsi="Traditional Arabic" w:cs="Traditional Arabic"/>
          <w:sz w:val="32"/>
          <w:szCs w:val="32"/>
          <w:rtl/>
        </w:rPr>
        <w:t xml:space="preserve"> </w:t>
      </w:r>
      <w:r w:rsidRPr="005555BA">
        <w:rPr>
          <w:rFonts w:hAnsi="Traditional Arabic" w:cs="Traditional Arabic" w:hint="eastAsia"/>
          <w:sz w:val="32"/>
          <w:szCs w:val="32"/>
          <w:rtl/>
        </w:rPr>
        <w:t>والتعديل</w:t>
      </w:r>
      <w:r w:rsidRPr="005555BA">
        <w:rPr>
          <w:rFonts w:hAnsi="Traditional Arabic" w:cs="Traditional Arabic"/>
          <w:sz w:val="32"/>
          <w:szCs w:val="32"/>
          <w:rtl/>
        </w:rPr>
        <w:t xml:space="preserve"> </w:t>
      </w:r>
      <w:r>
        <w:rPr>
          <w:rFonts w:hAnsi="Traditional Arabic" w:cs="Traditional Arabic"/>
          <w:sz w:val="32"/>
          <w:szCs w:val="32"/>
          <w:rtl/>
        </w:rPr>
        <w:t>(</w:t>
      </w:r>
      <w:r w:rsidRPr="005555BA">
        <w:rPr>
          <w:rFonts w:hAnsi="Traditional Arabic" w:cs="Traditional Arabic"/>
          <w:sz w:val="32"/>
          <w:szCs w:val="32"/>
          <w:rtl/>
        </w:rPr>
        <w:t>8</w:t>
      </w:r>
      <w:r>
        <w:rPr>
          <w:rFonts w:hAnsi="Traditional Arabic" w:cs="Traditional Arabic"/>
          <w:sz w:val="32"/>
          <w:szCs w:val="32"/>
          <w:rtl/>
        </w:rPr>
        <w:t>/</w:t>
      </w:r>
      <w:r w:rsidRPr="005555BA">
        <w:rPr>
          <w:rFonts w:hAnsi="Traditional Arabic" w:cs="Traditional Arabic"/>
          <w:sz w:val="32"/>
          <w:szCs w:val="32"/>
          <w:rtl/>
        </w:rPr>
        <w:t>451</w:t>
      </w:r>
      <w:r>
        <w:rPr>
          <w:rFonts w:hAnsi="Traditional Arabic" w:cs="Traditional Arabic"/>
          <w:sz w:val="32"/>
          <w:szCs w:val="32"/>
          <w:rtl/>
        </w:rPr>
        <w:t>)</w:t>
      </w:r>
      <w:r w:rsidRPr="00E67980">
        <w:rPr>
          <w:rFonts w:hAnsi="Traditional Arabic" w:cs="Traditional Arabic" w:hint="cs"/>
          <w:sz w:val="32"/>
          <w:szCs w:val="32"/>
          <w:rtl/>
        </w:rPr>
        <w:t xml:space="preserve"> تقريب التهذيب (559)</w:t>
      </w:r>
      <w:r w:rsidRPr="00E67980">
        <w:rPr>
          <w:rFonts w:cs="Traditional Arabic" w:hint="cs"/>
          <w:sz w:val="32"/>
          <w:szCs w:val="32"/>
          <w:rtl/>
          <w:lang w:bidi="ar-KW"/>
        </w:rPr>
        <w:t>.</w:t>
      </w:r>
    </w:p>
  </w:footnote>
  <w:footnote w:id="377">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أبوداود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(330)</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الطهارة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w:t>
      </w:r>
      <w:r w:rsidRPr="00E67980">
        <w:rPr>
          <w:rFonts w:ascii="Traditional Arabic" w:hAnsi="Traditional Arabic" w:cs="Traditional Arabic" w:hint="eastAsia"/>
          <w:sz w:val="32"/>
          <w:szCs w:val="32"/>
          <w:rtl/>
        </w:rPr>
        <w:t>التيمم</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الحضر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وابن</w:t>
      </w:r>
      <w:r w:rsidRPr="00E67980">
        <w:rPr>
          <w:rFonts w:ascii="Traditional Arabic" w:hAnsi="Traditional Arabic" w:cs="Traditional Arabic"/>
          <w:sz w:val="32"/>
          <w:szCs w:val="32"/>
          <w:rtl/>
        </w:rPr>
        <w:t xml:space="preserve"> المنذر في الأوسط</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(2/49)</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والدارقطني</w:t>
      </w:r>
      <w:r w:rsidRPr="00E67980">
        <w:rPr>
          <w:rFonts w:ascii="Traditional Arabic" w:hAnsi="Traditional Arabic" w:cs="Traditional Arabic"/>
          <w:sz w:val="32"/>
          <w:szCs w:val="32"/>
          <w:rtl/>
        </w:rPr>
        <w:t xml:space="preserve"> (676)</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والبيهقي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(1/206)</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ضعفه الإمام أحمد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كما في سنن أبي داود</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وأبو زرعة في علل ابن أبي حاتم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(136)</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والبخاري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وابن عبد الهادي في التنقيح</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(1/377)</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والألباني وغيرهم. </w:t>
      </w:r>
    </w:p>
  </w:footnote>
  <w:footnote w:id="378">
    <w:p w:rsidR="005C5F78" w:rsidRPr="00E67980" w:rsidRDefault="005C5F78" w:rsidP="005555B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hAnsi="Traditional Arabic" w:cs="Traditional Arabic" w:hint="cs"/>
          <w:sz w:val="32"/>
          <w:szCs w:val="32"/>
          <w:rtl/>
        </w:rPr>
        <w:t xml:space="preserve"> </w:t>
      </w:r>
      <w:r w:rsidRPr="00E67980">
        <w:rPr>
          <w:rFonts w:hAnsi="Traditional Arabic" w:cs="Traditional Arabic"/>
          <w:sz w:val="32"/>
          <w:szCs w:val="32"/>
          <w:rtl/>
        </w:rPr>
        <w:t>الأسلع الأعرجي</w:t>
      </w:r>
      <w:r w:rsidRPr="00E67980">
        <w:rPr>
          <w:rFonts w:hAnsi="Traditional Arabic" w:cs="Traditional Arabic" w:hint="cs"/>
          <w:sz w:val="32"/>
          <w:szCs w:val="32"/>
          <w:rtl/>
        </w:rPr>
        <w:t>,</w:t>
      </w:r>
      <w:r w:rsidRPr="00E67980">
        <w:rPr>
          <w:rFonts w:hAnsi="Traditional Arabic" w:cs="Traditional Arabic"/>
          <w:sz w:val="32"/>
          <w:szCs w:val="32"/>
          <w:rtl/>
        </w:rPr>
        <w:t xml:space="preserve"> من بني الأعرج بن كعب بن سعد بن زيد مناة بن تميم</w:t>
      </w:r>
      <w:r w:rsidRPr="00E67980">
        <w:rPr>
          <w:rFonts w:hAnsi="Traditional Arabic" w:cs="Traditional Arabic" w:hint="cs"/>
          <w:sz w:val="32"/>
          <w:szCs w:val="32"/>
          <w:rtl/>
        </w:rPr>
        <w:t>.</w:t>
      </w:r>
      <w:r w:rsidRPr="005555BA">
        <w:rPr>
          <w:rFonts w:hAnsi="Traditional Arabic" w:cs="Traditional Arabic"/>
          <w:sz w:val="32"/>
          <w:szCs w:val="32"/>
          <w:rtl/>
        </w:rPr>
        <w:t xml:space="preserve"> </w:t>
      </w:r>
      <w:r w:rsidRPr="005555BA">
        <w:rPr>
          <w:rFonts w:hAnsi="Traditional Arabic" w:cs="Traditional Arabic" w:hint="eastAsia"/>
          <w:sz w:val="32"/>
          <w:szCs w:val="32"/>
          <w:rtl/>
        </w:rPr>
        <w:t>الاستيعاب</w:t>
      </w:r>
      <w:r w:rsidRPr="005555BA">
        <w:rPr>
          <w:rFonts w:hAnsi="Traditional Arabic" w:cs="Traditional Arabic"/>
          <w:sz w:val="32"/>
          <w:szCs w:val="32"/>
          <w:rtl/>
        </w:rPr>
        <w:t xml:space="preserve"> </w:t>
      </w:r>
      <w:r w:rsidRPr="005555BA">
        <w:rPr>
          <w:rFonts w:hAnsi="Traditional Arabic" w:cs="Traditional Arabic" w:hint="eastAsia"/>
          <w:sz w:val="32"/>
          <w:szCs w:val="32"/>
          <w:rtl/>
        </w:rPr>
        <w:t>في</w:t>
      </w:r>
      <w:r w:rsidRPr="005555BA">
        <w:rPr>
          <w:rFonts w:hAnsi="Traditional Arabic" w:cs="Traditional Arabic"/>
          <w:sz w:val="32"/>
          <w:szCs w:val="32"/>
          <w:rtl/>
        </w:rPr>
        <w:t xml:space="preserve"> </w:t>
      </w:r>
      <w:r w:rsidRPr="005555BA">
        <w:rPr>
          <w:rFonts w:hAnsi="Traditional Arabic" w:cs="Traditional Arabic" w:hint="eastAsia"/>
          <w:sz w:val="32"/>
          <w:szCs w:val="32"/>
          <w:rtl/>
        </w:rPr>
        <w:t>معرفة</w:t>
      </w:r>
      <w:r w:rsidRPr="005555BA">
        <w:rPr>
          <w:rFonts w:hAnsi="Traditional Arabic" w:cs="Traditional Arabic"/>
          <w:sz w:val="32"/>
          <w:szCs w:val="32"/>
          <w:rtl/>
        </w:rPr>
        <w:t xml:space="preserve"> </w:t>
      </w:r>
      <w:r w:rsidRPr="005555BA">
        <w:rPr>
          <w:rFonts w:hAnsi="Traditional Arabic" w:cs="Traditional Arabic" w:hint="eastAsia"/>
          <w:sz w:val="32"/>
          <w:szCs w:val="32"/>
          <w:rtl/>
        </w:rPr>
        <w:t>الأصحاب</w:t>
      </w:r>
      <w:r w:rsidRPr="005555BA">
        <w:rPr>
          <w:rFonts w:hAnsi="Traditional Arabic" w:cs="Traditional Arabic"/>
          <w:sz w:val="32"/>
          <w:szCs w:val="32"/>
          <w:rtl/>
        </w:rPr>
        <w:t xml:space="preserve"> </w:t>
      </w:r>
      <w:r>
        <w:rPr>
          <w:rFonts w:hAnsi="Traditional Arabic" w:cs="Traditional Arabic"/>
          <w:sz w:val="32"/>
          <w:szCs w:val="32"/>
          <w:rtl/>
        </w:rPr>
        <w:t>(</w:t>
      </w:r>
      <w:r w:rsidRPr="005555BA">
        <w:rPr>
          <w:rFonts w:hAnsi="Traditional Arabic" w:cs="Traditional Arabic"/>
          <w:sz w:val="32"/>
          <w:szCs w:val="32"/>
          <w:rtl/>
        </w:rPr>
        <w:t>1</w:t>
      </w:r>
      <w:r>
        <w:rPr>
          <w:rFonts w:hAnsi="Traditional Arabic" w:cs="Traditional Arabic"/>
          <w:sz w:val="32"/>
          <w:szCs w:val="32"/>
          <w:rtl/>
        </w:rPr>
        <w:t>/</w:t>
      </w:r>
      <w:r w:rsidRPr="005555BA">
        <w:rPr>
          <w:rFonts w:hAnsi="Traditional Arabic" w:cs="Traditional Arabic"/>
          <w:sz w:val="32"/>
          <w:szCs w:val="32"/>
          <w:rtl/>
        </w:rPr>
        <w:t>139</w:t>
      </w:r>
      <w:r>
        <w:rPr>
          <w:rFonts w:hAnsi="Traditional Arabic" w:cs="Traditional Arabic"/>
          <w:sz w:val="32"/>
          <w:szCs w:val="32"/>
          <w:rtl/>
        </w:rPr>
        <w:t>)</w:t>
      </w:r>
      <w:r w:rsidRPr="00E67980">
        <w:rPr>
          <w:rFonts w:hAnsi="Traditional Arabic" w:cs="Traditional Arabic"/>
          <w:sz w:val="32"/>
          <w:szCs w:val="32"/>
          <w:rtl/>
        </w:rPr>
        <w:t xml:space="preserve"> الإصابة في تمييز الصحابة (1/58)</w:t>
      </w:r>
      <w:r w:rsidRPr="00E67980">
        <w:rPr>
          <w:rFonts w:ascii="Traditional Arabic" w:hAnsi="Traditional Arabic" w:cs="Traditional Arabic"/>
          <w:sz w:val="32"/>
          <w:szCs w:val="32"/>
          <w:rtl/>
        </w:rPr>
        <w:t xml:space="preserve">. </w:t>
      </w:r>
    </w:p>
  </w:footnote>
  <w:footnote w:id="379">
    <w:p w:rsidR="005C5F78" w:rsidRPr="00E67980" w:rsidRDefault="005C5F78" w:rsidP="001729CA">
      <w:pPr>
        <w:pStyle w:val="a3"/>
        <w:widowControl w:val="0"/>
        <w:spacing w:line="226"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أخرجه ابن المنذر </w:t>
      </w:r>
      <w:r w:rsidRPr="00E67980">
        <w:rPr>
          <w:rFonts w:ascii="Traditional Arabic" w:hAnsi="Traditional Arabic" w:cs="Traditional Arabic" w:hint="eastAsia"/>
          <w:sz w:val="32"/>
          <w:szCs w:val="32"/>
          <w:rtl/>
        </w:rPr>
        <w:t>في</w:t>
      </w:r>
      <w:r w:rsidRPr="00E67980">
        <w:rPr>
          <w:rFonts w:ascii="Traditional Arabic" w:hAnsi="Traditional Arabic" w:cs="Traditional Arabic"/>
          <w:sz w:val="32"/>
          <w:szCs w:val="32"/>
          <w:rtl/>
        </w:rPr>
        <w:t xml:space="preserve"> الأوسط</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(2/50)</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والدارقطني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(683)</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والبيهقي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(1/208)</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ضعفه أبو حاتم في علل الحديث</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وابن المنذر(2/54) فيه الربيع بن بدر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قال النسائي والدارقطني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متروك</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انظر</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التنقيح</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(1/376)</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وقال البيهقي: الربيع بن بدر ضعيف إلا أنه غير منفرد.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فتعقبه ابن دقيق العيد في الإمام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(3/154-155): لا يكفي في الاحتجاج كونه غير منفرد,</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حتى ينظر مرتبته,</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ومرتبة مشاركه,</w:t>
      </w:r>
      <w:r w:rsidRPr="00E67980">
        <w:rPr>
          <w:rFonts w:ascii="Traditional Arabic" w:hAnsi="Traditional Arabic" w:cs="Traditional Arabic" w:hint="cs"/>
          <w:sz w:val="32"/>
          <w:szCs w:val="32"/>
          <w:rtl/>
        </w:rPr>
        <w:t xml:space="preserve"> </w:t>
      </w:r>
      <w:r>
        <w:rPr>
          <w:rFonts w:ascii="Traditional Arabic" w:hAnsi="Traditional Arabic" w:cs="Traditional Arabic"/>
          <w:sz w:val="32"/>
          <w:szCs w:val="32"/>
          <w:rtl/>
        </w:rPr>
        <w:t>فليس</w:t>
      </w:r>
      <w:r>
        <w:rPr>
          <w:rFonts w:ascii="Traditional Arabic" w:hAnsi="Traditional Arabic" w:cs="Traditional Arabic" w:hint="cs"/>
          <w:sz w:val="32"/>
          <w:szCs w:val="32"/>
          <w:rtl/>
        </w:rPr>
        <w:t xml:space="preserve"> ما </w:t>
      </w:r>
      <w:r w:rsidRPr="00E67980">
        <w:rPr>
          <w:rFonts w:ascii="Traditional Arabic" w:hAnsi="Traditional Arabic" w:cs="Traditional Arabic"/>
          <w:sz w:val="32"/>
          <w:szCs w:val="32"/>
          <w:rtl/>
        </w:rPr>
        <w:t>كل يوافق مع غيره في الرواية يكون موجباً للقوة والاحتجاج.</w:t>
      </w:r>
    </w:p>
  </w:footnote>
  <w:footnote w:id="380">
    <w:p w:rsidR="005C5F78" w:rsidRPr="00E67980" w:rsidRDefault="005C5F78" w:rsidP="001729CA">
      <w:pPr>
        <w:pStyle w:val="a3"/>
        <w:widowControl w:val="0"/>
        <w:spacing w:line="221"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الحاكم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(1/180)</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والدارقطني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(691)</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والبيهقي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(1/207)</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قال الدارقطني: رجاله كلهم ثقات والصواب موقوف. وأقره الحافظ ابن حجر في التلخيص الحبير</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(1/412) </w:t>
      </w:r>
      <w:r w:rsidRPr="00E67980">
        <w:rPr>
          <w:rFonts w:ascii="Traditional Arabic" w:hAnsi="Traditional Arabic" w:cs="Traditional Arabic" w:hint="cs"/>
          <w:sz w:val="32"/>
          <w:szCs w:val="32"/>
          <w:rtl/>
        </w:rPr>
        <w:t xml:space="preserve">لكن </w:t>
      </w:r>
      <w:r w:rsidRPr="00E67980">
        <w:rPr>
          <w:rFonts w:ascii="Traditional Arabic" w:hAnsi="Traditional Arabic" w:cs="Traditional Arabic"/>
          <w:sz w:val="32"/>
          <w:szCs w:val="32"/>
          <w:rtl/>
        </w:rPr>
        <w:t>قال:</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روايته شاذة. </w:t>
      </w:r>
    </w:p>
  </w:footnote>
  <w:footnote w:id="381">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المجموع شرح المهذب (2/211)</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w:t>
      </w:r>
      <w:r w:rsidRPr="00E67980">
        <w:rPr>
          <w:rFonts w:ascii="Traditional Arabic" w:hAnsi="Traditional Arabic" w:cs="Traditional Arabic" w:hint="eastAsia"/>
          <w:sz w:val="32"/>
          <w:szCs w:val="32"/>
          <w:rtl/>
        </w:rPr>
        <w:t>فتح</w:t>
      </w:r>
      <w:r w:rsidRPr="00E67980">
        <w:rPr>
          <w:rFonts w:ascii="Traditional Arabic" w:hAnsi="Traditional Arabic" w:cs="Traditional Arabic"/>
          <w:sz w:val="32"/>
          <w:szCs w:val="32"/>
          <w:rtl/>
        </w:rPr>
        <w:t xml:space="preserve"> القدير(1/126)</w:t>
      </w:r>
      <w:r w:rsidRPr="00E67980">
        <w:rPr>
          <w:rFonts w:cs="Traditional Arabic" w:hint="cs"/>
          <w:sz w:val="32"/>
          <w:szCs w:val="32"/>
          <w:rtl/>
        </w:rPr>
        <w:t>.</w:t>
      </w:r>
    </w:p>
  </w:footnote>
  <w:footnote w:id="382">
    <w:p w:rsidR="005C5F78" w:rsidRPr="00E67980" w:rsidRDefault="005C5F78" w:rsidP="001A1FEC">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أحمد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محمد</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هارون</w:t>
      </w:r>
      <w:r w:rsidRPr="00E67980">
        <w:rPr>
          <w:rFonts w:hAnsi="Traditional Arabic" w:cs="Traditional Arabic"/>
          <w:sz w:val="32"/>
          <w:szCs w:val="32"/>
          <w:rtl/>
        </w:rPr>
        <w:t xml:space="preserve"> </w:t>
      </w:r>
      <w:r w:rsidRPr="00E67980">
        <w:rPr>
          <w:rFonts w:hAnsi="Traditional Arabic" w:cs="Traditional Arabic" w:hint="eastAsia"/>
          <w:sz w:val="32"/>
          <w:szCs w:val="32"/>
          <w:rtl/>
        </w:rPr>
        <w:t>بن</w:t>
      </w:r>
      <w:r w:rsidRPr="00E67980">
        <w:rPr>
          <w:rFonts w:hAnsi="Traditional Arabic" w:cs="Traditional Arabic"/>
          <w:sz w:val="32"/>
          <w:szCs w:val="32"/>
          <w:rtl/>
        </w:rPr>
        <w:t xml:space="preserve"> </w:t>
      </w:r>
      <w:r w:rsidRPr="00E67980">
        <w:rPr>
          <w:rFonts w:hAnsi="Traditional Arabic" w:cs="Traditional Arabic" w:hint="eastAsia"/>
          <w:sz w:val="32"/>
          <w:szCs w:val="32"/>
          <w:rtl/>
        </w:rPr>
        <w:t>يزيد</w:t>
      </w:r>
      <w:r w:rsidRPr="00E67980">
        <w:rPr>
          <w:rFonts w:hAnsi="Traditional Arabic" w:cs="Traditional Arabic" w:hint="cs"/>
          <w:sz w:val="32"/>
          <w:szCs w:val="32"/>
          <w:rtl/>
        </w:rPr>
        <w:t xml:space="preserve">, </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بكر</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البغدادي</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الخلال</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الحافظ</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الفقيه،</w:t>
      </w:r>
      <w:r w:rsidRPr="00E67980">
        <w:rPr>
          <w:rFonts w:hAnsi="Traditional Arabic" w:cs="Traditional Arabic"/>
          <w:sz w:val="32"/>
          <w:szCs w:val="32"/>
          <w:rtl/>
        </w:rPr>
        <w:t xml:space="preserve"> </w:t>
      </w:r>
      <w:r w:rsidRPr="00E67980">
        <w:rPr>
          <w:rFonts w:hAnsi="Traditional Arabic" w:cs="Traditional Arabic" w:hint="eastAsia"/>
          <w:sz w:val="32"/>
          <w:szCs w:val="32"/>
          <w:rtl/>
        </w:rPr>
        <w:t>شيخ</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الحنابلة</w:t>
      </w:r>
      <w:r w:rsidRPr="00E67980">
        <w:rPr>
          <w:rFonts w:hAnsi="Traditional Arabic" w:cs="Traditional Arabic"/>
          <w:sz w:val="32"/>
          <w:szCs w:val="32"/>
          <w:rtl/>
        </w:rPr>
        <w:t xml:space="preserve"> </w:t>
      </w:r>
      <w:r w:rsidRPr="00E67980">
        <w:rPr>
          <w:rFonts w:hAnsi="Traditional Arabic" w:cs="Traditional Arabic" w:hint="eastAsia"/>
          <w:sz w:val="32"/>
          <w:szCs w:val="32"/>
          <w:rtl/>
        </w:rPr>
        <w:t>وعالمهم،</w:t>
      </w:r>
      <w:r w:rsidRPr="00E67980">
        <w:rPr>
          <w:rFonts w:hAnsi="Traditional Arabic" w:cs="Traditional Arabic" w:hint="cs"/>
          <w:sz w:val="32"/>
          <w:szCs w:val="32"/>
          <w:rtl/>
        </w:rPr>
        <w:t xml:space="preserve"> ألف كتاب السنة, </w:t>
      </w:r>
      <w:r w:rsidRPr="00E67980">
        <w:rPr>
          <w:rFonts w:hAnsi="Traditional Arabic" w:cs="Traditional Arabic" w:hint="eastAsia"/>
          <w:sz w:val="32"/>
          <w:szCs w:val="32"/>
          <w:rtl/>
        </w:rPr>
        <w:t>توفي</w:t>
      </w:r>
      <w:r w:rsidRPr="00E67980">
        <w:rPr>
          <w:rFonts w:hAnsi="Traditional Arabic" w:cs="Traditional Arabic"/>
          <w:sz w:val="32"/>
          <w:szCs w:val="32"/>
          <w:rtl/>
        </w:rPr>
        <w:t xml:space="preserve"> </w:t>
      </w:r>
      <w:r w:rsidRPr="00E67980">
        <w:rPr>
          <w:rFonts w:hAnsi="Traditional Arabic" w:cs="Traditional Arabic" w:hint="eastAsia"/>
          <w:sz w:val="32"/>
          <w:szCs w:val="32"/>
          <w:rtl/>
        </w:rPr>
        <w:t>سنة</w:t>
      </w:r>
      <w:r w:rsidRPr="00E67980">
        <w:rPr>
          <w:rFonts w:hAnsi="Traditional Arabic" w:cs="Traditional Arabic"/>
          <w:sz w:val="32"/>
          <w:szCs w:val="32"/>
          <w:rtl/>
        </w:rPr>
        <w:t xml:space="preserve"> </w:t>
      </w:r>
      <w:r w:rsidRPr="00E67980">
        <w:rPr>
          <w:rFonts w:hAnsi="Traditional Arabic" w:cs="Traditional Arabic" w:hint="eastAsia"/>
          <w:sz w:val="32"/>
          <w:szCs w:val="32"/>
          <w:rtl/>
        </w:rPr>
        <w:t>إحدى</w:t>
      </w:r>
      <w:r w:rsidRPr="00E67980">
        <w:rPr>
          <w:rFonts w:hAnsi="Traditional Arabic" w:cs="Traditional Arabic"/>
          <w:sz w:val="32"/>
          <w:szCs w:val="32"/>
          <w:rtl/>
        </w:rPr>
        <w:t xml:space="preserve"> </w:t>
      </w:r>
      <w:r w:rsidRPr="00E67980">
        <w:rPr>
          <w:rFonts w:hAnsi="Traditional Arabic" w:cs="Traditional Arabic" w:hint="eastAsia"/>
          <w:sz w:val="32"/>
          <w:szCs w:val="32"/>
          <w:rtl/>
        </w:rPr>
        <w:t>عشرة</w:t>
      </w:r>
      <w:r w:rsidRPr="00E67980">
        <w:rPr>
          <w:rFonts w:hAnsi="Traditional Arabic" w:cs="Traditional Arabic"/>
          <w:sz w:val="32"/>
          <w:szCs w:val="32"/>
          <w:rtl/>
        </w:rPr>
        <w:t xml:space="preserve"> </w:t>
      </w:r>
      <w:r w:rsidRPr="00E67980">
        <w:rPr>
          <w:rFonts w:hAnsi="Traditional Arabic" w:cs="Traditional Arabic" w:hint="eastAsia"/>
          <w:sz w:val="32"/>
          <w:szCs w:val="32"/>
          <w:rtl/>
        </w:rPr>
        <w:t>وثلاث</w:t>
      </w:r>
      <w:r w:rsidRPr="00E67980">
        <w:rPr>
          <w:rFonts w:hAnsi="Traditional Arabic" w:cs="Traditional Arabic"/>
          <w:sz w:val="32"/>
          <w:szCs w:val="32"/>
          <w:rtl/>
        </w:rPr>
        <w:t xml:space="preserve"> </w:t>
      </w:r>
      <w:r w:rsidRPr="00E67980">
        <w:rPr>
          <w:rFonts w:hAnsi="Traditional Arabic" w:cs="Traditional Arabic" w:hint="eastAsia"/>
          <w:sz w:val="32"/>
          <w:szCs w:val="32"/>
          <w:rtl/>
        </w:rPr>
        <w:t>مئة</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1A1FEC">
        <w:rPr>
          <w:rFonts w:hAnsi="Traditional Arabic" w:cs="Traditional Arabic" w:hint="eastAsia"/>
          <w:sz w:val="32"/>
          <w:szCs w:val="32"/>
          <w:rtl/>
        </w:rPr>
        <w:t>تاريخ</w:t>
      </w:r>
      <w:r w:rsidRPr="001A1FEC">
        <w:rPr>
          <w:rFonts w:hAnsi="Traditional Arabic" w:cs="Traditional Arabic"/>
          <w:sz w:val="32"/>
          <w:szCs w:val="32"/>
          <w:rtl/>
        </w:rPr>
        <w:t xml:space="preserve"> </w:t>
      </w:r>
      <w:r>
        <w:rPr>
          <w:rFonts w:hAnsi="Traditional Arabic" w:cs="Traditional Arabic" w:hint="cs"/>
          <w:sz w:val="32"/>
          <w:szCs w:val="32"/>
          <w:rtl/>
        </w:rPr>
        <w:t xml:space="preserve">مدينة السلام </w:t>
      </w:r>
      <w:r>
        <w:rPr>
          <w:rFonts w:hAnsi="Traditional Arabic" w:cs="Traditional Arabic"/>
          <w:sz w:val="32"/>
          <w:szCs w:val="32"/>
          <w:rtl/>
        </w:rPr>
        <w:t>(</w:t>
      </w:r>
      <w:r w:rsidRPr="001A1FEC">
        <w:rPr>
          <w:rFonts w:hAnsi="Traditional Arabic" w:cs="Traditional Arabic"/>
          <w:sz w:val="32"/>
          <w:szCs w:val="32"/>
          <w:rtl/>
        </w:rPr>
        <w:t>6</w:t>
      </w:r>
      <w:r>
        <w:rPr>
          <w:rFonts w:hAnsi="Traditional Arabic" w:cs="Traditional Arabic"/>
          <w:sz w:val="32"/>
          <w:szCs w:val="32"/>
          <w:rtl/>
        </w:rPr>
        <w:t>/</w:t>
      </w:r>
      <w:r w:rsidRPr="001A1FEC">
        <w:rPr>
          <w:rFonts w:hAnsi="Traditional Arabic" w:cs="Traditional Arabic"/>
          <w:sz w:val="32"/>
          <w:szCs w:val="32"/>
          <w:rtl/>
        </w:rPr>
        <w:t>300</w:t>
      </w:r>
      <w:r>
        <w:rPr>
          <w:rFonts w:hAnsi="Traditional Arabic" w:cs="Traditional Arabic"/>
          <w:sz w:val="32"/>
          <w:szCs w:val="32"/>
          <w:rtl/>
        </w:rPr>
        <w:t>)</w:t>
      </w:r>
      <w:r w:rsidR="00933257">
        <w:rPr>
          <w:rFonts w:hAnsi="Traditional Arabic" w:cs="Traditional Arabic" w:hint="cs"/>
          <w:sz w:val="32"/>
          <w:szCs w:val="32"/>
          <w:rtl/>
        </w:rPr>
        <w:t xml:space="preserve"> </w:t>
      </w:r>
      <w:r w:rsidRPr="00E67980">
        <w:rPr>
          <w:rFonts w:hAnsi="Traditional Arabic" w:cs="Traditional Arabic" w:hint="cs"/>
          <w:sz w:val="32"/>
          <w:szCs w:val="32"/>
          <w:rtl/>
        </w:rPr>
        <w:t>سير أعلام النبلاء (14/297).</w:t>
      </w:r>
    </w:p>
  </w:footnote>
  <w:footnote w:id="383">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الشرح</w:t>
      </w:r>
      <w:r w:rsidRPr="00E67980">
        <w:rPr>
          <w:rFonts w:ascii="Traditional Arabic" w:hAnsi="Traditional Arabic" w:cs="Traditional Arabic"/>
          <w:sz w:val="32"/>
          <w:szCs w:val="32"/>
          <w:rtl/>
          <w:lang w:bidi="ar-KW"/>
        </w:rPr>
        <w:t xml:space="preserve"> الكبير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(2/256)</w:t>
      </w:r>
      <w:r w:rsidRPr="00E67980">
        <w:rPr>
          <w:rFonts w:cs="Traditional Arabic" w:hint="cs"/>
          <w:sz w:val="32"/>
          <w:szCs w:val="32"/>
          <w:rtl/>
        </w:rPr>
        <w:t>.</w:t>
      </w:r>
    </w:p>
  </w:footnote>
  <w:footnote w:id="384">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الأوسط</w:t>
      </w:r>
      <w:r w:rsidRPr="00E67980">
        <w:rPr>
          <w:rFonts w:ascii="Traditional Arabic" w:hAnsi="Traditional Arabic" w:cs="Traditional Arabic"/>
          <w:sz w:val="32"/>
          <w:szCs w:val="32"/>
          <w:rtl/>
          <w:lang w:bidi="ar-KW"/>
        </w:rPr>
        <w:t xml:space="preserve"> (2/53)</w:t>
      </w:r>
      <w:r w:rsidRPr="00E67980">
        <w:rPr>
          <w:rFonts w:cs="Traditional Arabic" w:hint="cs"/>
          <w:sz w:val="32"/>
          <w:szCs w:val="32"/>
          <w:rtl/>
        </w:rPr>
        <w:t>.</w:t>
      </w:r>
    </w:p>
  </w:footnote>
  <w:footnote w:id="385">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زاد</w:t>
      </w:r>
      <w:r w:rsidRPr="00E67980">
        <w:rPr>
          <w:rFonts w:ascii="Traditional Arabic" w:hAnsi="Traditional Arabic" w:cs="Traditional Arabic"/>
          <w:sz w:val="32"/>
          <w:szCs w:val="32"/>
          <w:rtl/>
          <w:lang w:bidi="ar-KW"/>
        </w:rPr>
        <w:t xml:space="preserve"> المعاد (1/200)</w:t>
      </w:r>
      <w:r w:rsidRPr="00E67980">
        <w:rPr>
          <w:rFonts w:cs="Traditional Arabic" w:hint="cs"/>
          <w:sz w:val="32"/>
          <w:szCs w:val="32"/>
          <w:rtl/>
        </w:rPr>
        <w:t>.</w:t>
      </w:r>
    </w:p>
  </w:footnote>
  <w:footnote w:id="386">
    <w:p w:rsidR="005C5F78" w:rsidRPr="00E67980" w:rsidRDefault="005C5F78" w:rsidP="001729CA">
      <w:pPr>
        <w:pStyle w:val="a3"/>
        <w:widowControl w:val="0"/>
        <w:spacing w:line="221" w:lineRule="auto"/>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الشرح الكبير (2/258)</w:t>
      </w:r>
      <w:r w:rsidRPr="00E67980">
        <w:rPr>
          <w:rFonts w:cs="Traditional Arabic" w:hint="cs"/>
          <w:sz w:val="32"/>
          <w:szCs w:val="32"/>
          <w:rtl/>
        </w:rPr>
        <w:t>.</w:t>
      </w:r>
    </w:p>
  </w:footnote>
  <w:footnote w:id="387">
    <w:p w:rsidR="005C5F78" w:rsidRPr="00E67980" w:rsidRDefault="005C5F78" w:rsidP="008E205C">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hAnsi="Traditional Arabic" w:cs="Traditional Arabic" w:hint="cs"/>
          <w:sz w:val="32"/>
          <w:szCs w:val="32"/>
          <w:rtl/>
        </w:rPr>
        <w:t xml:space="preserve"> </w:t>
      </w:r>
      <w:r w:rsidRPr="00E67980">
        <w:rPr>
          <w:rFonts w:hAnsi="Traditional Arabic" w:cs="Traditional Arabic" w:hint="eastAsia"/>
          <w:sz w:val="32"/>
          <w:szCs w:val="32"/>
          <w:rtl/>
        </w:rPr>
        <w:t>غزوان</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الغفاري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أبو</w:t>
      </w:r>
      <w:r w:rsidRPr="00E67980">
        <w:rPr>
          <w:rFonts w:hAnsi="Traditional Arabic" w:cs="Traditional Arabic"/>
          <w:sz w:val="32"/>
          <w:szCs w:val="32"/>
          <w:rtl/>
        </w:rPr>
        <w:t xml:space="preserve"> </w:t>
      </w:r>
      <w:r w:rsidRPr="00E67980">
        <w:rPr>
          <w:rFonts w:hAnsi="Traditional Arabic" w:cs="Traditional Arabic" w:hint="eastAsia"/>
          <w:sz w:val="32"/>
          <w:szCs w:val="32"/>
          <w:rtl/>
        </w:rPr>
        <w:t>مالك</w:t>
      </w:r>
      <w:r w:rsidRPr="00E67980">
        <w:rPr>
          <w:rFonts w:hAnsi="Traditional Arabic" w:cs="Traditional Arabic"/>
          <w:sz w:val="32"/>
          <w:szCs w:val="32"/>
          <w:rtl/>
        </w:rPr>
        <w:t xml:space="preserve"> </w:t>
      </w:r>
      <w:r w:rsidRPr="00E67980">
        <w:rPr>
          <w:rFonts w:hAnsi="Traditional Arabic" w:cs="Traditional Arabic" w:hint="eastAsia"/>
          <w:sz w:val="32"/>
          <w:szCs w:val="32"/>
          <w:rtl/>
        </w:rPr>
        <w:t>الكوفي</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مشهور</w:t>
      </w:r>
      <w:r w:rsidRPr="00E67980">
        <w:rPr>
          <w:rFonts w:hAnsi="Traditional Arabic" w:cs="Traditional Arabic"/>
          <w:sz w:val="32"/>
          <w:szCs w:val="32"/>
          <w:rtl/>
        </w:rPr>
        <w:t xml:space="preserve"> </w:t>
      </w:r>
      <w:r w:rsidRPr="00E67980">
        <w:rPr>
          <w:rFonts w:hAnsi="Traditional Arabic" w:cs="Traditional Arabic" w:hint="eastAsia"/>
          <w:sz w:val="32"/>
          <w:szCs w:val="32"/>
          <w:rtl/>
        </w:rPr>
        <w:t>بكنيته</w:t>
      </w:r>
      <w:r w:rsidRPr="00E67980">
        <w:rPr>
          <w:rFonts w:hAnsi="Traditional Arabic" w:cs="Traditional Arabic" w:hint="cs"/>
          <w:sz w:val="32"/>
          <w:szCs w:val="32"/>
          <w:rtl/>
        </w:rPr>
        <w:t>,</w:t>
      </w:r>
      <w:r w:rsidRPr="00E67980">
        <w:rPr>
          <w:rFonts w:hAnsi="Traditional Arabic" w:cs="Traditional Arabic"/>
          <w:sz w:val="32"/>
          <w:szCs w:val="32"/>
          <w:rtl/>
        </w:rPr>
        <w:t xml:space="preserve"> </w:t>
      </w:r>
      <w:r w:rsidRPr="00E67980">
        <w:rPr>
          <w:rFonts w:hAnsi="Traditional Arabic" w:cs="Traditional Arabic" w:hint="eastAsia"/>
          <w:sz w:val="32"/>
          <w:szCs w:val="32"/>
          <w:rtl/>
        </w:rPr>
        <w:t>ثقة</w:t>
      </w:r>
      <w:r w:rsidRPr="00E67980">
        <w:rPr>
          <w:rFonts w:hAnsi="Traditional Arabic" w:cs="Traditional Arabic" w:hint="cs"/>
          <w:sz w:val="32"/>
          <w:szCs w:val="32"/>
          <w:rtl/>
        </w:rPr>
        <w:t>.</w:t>
      </w:r>
      <w:r w:rsidRPr="008E205C">
        <w:rPr>
          <w:rFonts w:hAnsi="Traditional Arabic" w:cs="Traditional Arabic"/>
          <w:sz w:val="32"/>
          <w:szCs w:val="32"/>
          <w:rtl/>
        </w:rPr>
        <w:t xml:space="preserve"> </w:t>
      </w:r>
      <w:r w:rsidRPr="008E205C">
        <w:rPr>
          <w:rFonts w:hAnsi="Traditional Arabic" w:cs="Traditional Arabic" w:hint="eastAsia"/>
          <w:sz w:val="32"/>
          <w:szCs w:val="32"/>
          <w:rtl/>
        </w:rPr>
        <w:t>التاريخ</w:t>
      </w:r>
      <w:r w:rsidRPr="008E205C">
        <w:rPr>
          <w:rFonts w:hAnsi="Traditional Arabic" w:cs="Traditional Arabic"/>
          <w:sz w:val="32"/>
          <w:szCs w:val="32"/>
          <w:rtl/>
        </w:rPr>
        <w:t xml:space="preserve"> </w:t>
      </w:r>
      <w:r w:rsidRPr="008E205C">
        <w:rPr>
          <w:rFonts w:hAnsi="Traditional Arabic" w:cs="Traditional Arabic" w:hint="eastAsia"/>
          <w:sz w:val="32"/>
          <w:szCs w:val="32"/>
          <w:rtl/>
        </w:rPr>
        <w:t>الكبير</w:t>
      </w:r>
      <w:r w:rsidRPr="008E205C">
        <w:rPr>
          <w:rFonts w:hAnsi="Traditional Arabic" w:cs="Traditional Arabic"/>
          <w:sz w:val="32"/>
          <w:szCs w:val="32"/>
          <w:rtl/>
        </w:rPr>
        <w:t xml:space="preserve"> </w:t>
      </w:r>
      <w:r>
        <w:rPr>
          <w:rFonts w:hAnsi="Traditional Arabic" w:cs="Traditional Arabic"/>
          <w:sz w:val="32"/>
          <w:szCs w:val="32"/>
          <w:rtl/>
        </w:rPr>
        <w:t>(</w:t>
      </w:r>
      <w:r w:rsidRPr="008E205C">
        <w:rPr>
          <w:rFonts w:hAnsi="Traditional Arabic" w:cs="Traditional Arabic"/>
          <w:sz w:val="32"/>
          <w:szCs w:val="32"/>
          <w:rtl/>
        </w:rPr>
        <w:t>7</w:t>
      </w:r>
      <w:r>
        <w:rPr>
          <w:rFonts w:hAnsi="Traditional Arabic" w:cs="Traditional Arabic"/>
          <w:sz w:val="32"/>
          <w:szCs w:val="32"/>
          <w:rtl/>
        </w:rPr>
        <w:t>/</w:t>
      </w:r>
      <w:r w:rsidRPr="008E205C">
        <w:rPr>
          <w:rFonts w:hAnsi="Traditional Arabic" w:cs="Traditional Arabic"/>
          <w:sz w:val="32"/>
          <w:szCs w:val="32"/>
          <w:rtl/>
        </w:rPr>
        <w:t>108</w:t>
      </w:r>
      <w:r>
        <w:rPr>
          <w:rFonts w:hAnsi="Traditional Arabic" w:cs="Traditional Arabic"/>
          <w:sz w:val="32"/>
          <w:szCs w:val="32"/>
          <w:rtl/>
        </w:rPr>
        <w:t>)</w:t>
      </w:r>
      <w:r w:rsidRPr="008E205C">
        <w:rPr>
          <w:rFonts w:hAnsi="Traditional Arabic" w:cs="Traditional Arabic"/>
          <w:sz w:val="32"/>
          <w:szCs w:val="32"/>
          <w:rtl/>
        </w:rPr>
        <w:t xml:space="preserve"> </w:t>
      </w:r>
      <w:r w:rsidRPr="008E205C">
        <w:rPr>
          <w:rFonts w:hAnsi="Traditional Arabic" w:cs="Traditional Arabic" w:hint="eastAsia"/>
          <w:sz w:val="32"/>
          <w:szCs w:val="32"/>
          <w:rtl/>
        </w:rPr>
        <w:t>الجرح</w:t>
      </w:r>
      <w:r w:rsidRPr="008E205C">
        <w:rPr>
          <w:rFonts w:hAnsi="Traditional Arabic" w:cs="Traditional Arabic"/>
          <w:sz w:val="32"/>
          <w:szCs w:val="32"/>
          <w:rtl/>
        </w:rPr>
        <w:t xml:space="preserve"> </w:t>
      </w:r>
      <w:r w:rsidRPr="008E205C">
        <w:rPr>
          <w:rFonts w:hAnsi="Traditional Arabic" w:cs="Traditional Arabic" w:hint="eastAsia"/>
          <w:sz w:val="32"/>
          <w:szCs w:val="32"/>
          <w:rtl/>
        </w:rPr>
        <w:t>والتعديل</w:t>
      </w:r>
      <w:r w:rsidRPr="008E205C">
        <w:rPr>
          <w:rFonts w:hAnsi="Traditional Arabic" w:cs="Traditional Arabic"/>
          <w:sz w:val="32"/>
          <w:szCs w:val="32"/>
          <w:rtl/>
        </w:rPr>
        <w:t xml:space="preserve"> </w:t>
      </w:r>
      <w:r>
        <w:rPr>
          <w:rFonts w:hAnsi="Traditional Arabic" w:cs="Traditional Arabic"/>
          <w:sz w:val="32"/>
          <w:szCs w:val="32"/>
          <w:rtl/>
        </w:rPr>
        <w:t>(</w:t>
      </w:r>
      <w:r w:rsidRPr="008E205C">
        <w:rPr>
          <w:rFonts w:hAnsi="Traditional Arabic" w:cs="Traditional Arabic"/>
          <w:sz w:val="32"/>
          <w:szCs w:val="32"/>
          <w:rtl/>
        </w:rPr>
        <w:t>7</w:t>
      </w:r>
      <w:r>
        <w:rPr>
          <w:rFonts w:hAnsi="Traditional Arabic" w:cs="Traditional Arabic"/>
          <w:sz w:val="32"/>
          <w:szCs w:val="32"/>
          <w:rtl/>
        </w:rPr>
        <w:t>/</w:t>
      </w:r>
      <w:r w:rsidRPr="008E205C">
        <w:rPr>
          <w:rFonts w:hAnsi="Traditional Arabic" w:cs="Traditional Arabic"/>
          <w:sz w:val="32"/>
          <w:szCs w:val="32"/>
          <w:rtl/>
        </w:rPr>
        <w:t>55</w:t>
      </w:r>
      <w:r>
        <w:rPr>
          <w:rFonts w:hAnsi="Traditional Arabic" w:cs="Traditional Arabic"/>
          <w:sz w:val="32"/>
          <w:szCs w:val="32"/>
          <w:rtl/>
        </w:rPr>
        <w:t>)</w:t>
      </w:r>
      <w:r w:rsidRPr="00E67980">
        <w:rPr>
          <w:rFonts w:hAnsi="Traditional Arabic" w:cs="Traditional Arabic" w:hint="cs"/>
          <w:sz w:val="32"/>
          <w:szCs w:val="32"/>
          <w:rtl/>
        </w:rPr>
        <w:t xml:space="preserve"> تقريب التهذيب (442)</w:t>
      </w:r>
      <w:r w:rsidRPr="00E67980">
        <w:rPr>
          <w:rFonts w:cs="Traditional Arabic" w:hint="cs"/>
          <w:sz w:val="32"/>
          <w:szCs w:val="32"/>
          <w:rtl/>
          <w:lang w:bidi="ar-KW"/>
        </w:rPr>
        <w:t>.</w:t>
      </w:r>
    </w:p>
  </w:footnote>
  <w:footnote w:id="388">
    <w:p w:rsidR="005C5F78" w:rsidRPr="00E67980" w:rsidRDefault="005C5F78" w:rsidP="001729CA">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المنذر في الأوسط</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(2/52)</w:t>
      </w:r>
      <w:r w:rsidRPr="00E67980">
        <w:rPr>
          <w:rFonts w:cs="Traditional Arabic" w:hint="cs"/>
          <w:sz w:val="32"/>
          <w:szCs w:val="32"/>
          <w:rtl/>
          <w:lang w:bidi="ar-KW"/>
        </w:rPr>
        <w:t>.</w:t>
      </w:r>
    </w:p>
  </w:footnote>
  <w:footnote w:id="38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الترمذي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(145)</w:t>
      </w:r>
      <w:r w:rsidRPr="00E67980">
        <w:rPr>
          <w:rFonts w:cs="Traditional Arabic"/>
          <w:sz w:val="32"/>
          <w:szCs w:val="32"/>
          <w:rtl/>
        </w:rPr>
        <w:t xml:space="preserve">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الطهارة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ما</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جاء</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التيمم</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وإسناده</w:t>
      </w:r>
      <w:r w:rsidRPr="00E67980">
        <w:rPr>
          <w:rFonts w:ascii="Traditional Arabic" w:hAnsi="Traditional Arabic" w:cs="Traditional Arabic"/>
          <w:sz w:val="32"/>
          <w:szCs w:val="32"/>
          <w:rtl/>
          <w:lang w:bidi="ar-KW"/>
        </w:rPr>
        <w:t xml:space="preserve"> ضعيف بسبب محمد </w:t>
      </w:r>
      <w:r w:rsidRPr="00E67980">
        <w:rPr>
          <w:rFonts w:ascii="Traditional Arabic" w:hAnsi="Traditional Arabic" w:cs="Traditional Arabic" w:hint="cs"/>
          <w:sz w:val="32"/>
          <w:szCs w:val="32"/>
          <w:rtl/>
          <w:lang w:bidi="ar-KW"/>
        </w:rPr>
        <w:t>ا</w:t>
      </w:r>
      <w:r w:rsidRPr="00E67980">
        <w:rPr>
          <w:rFonts w:ascii="Traditional Arabic" w:hAnsi="Traditional Arabic" w:cs="Traditional Arabic"/>
          <w:sz w:val="32"/>
          <w:szCs w:val="32"/>
          <w:rtl/>
          <w:lang w:bidi="ar-KW"/>
        </w:rPr>
        <w:t>بن خالد القرشي</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لم يوثقه أحد</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وذكره ابن حبان الثقات</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(7/377)</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قال الترمذي: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حديث حسن غريب صحيح</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وضع</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ف إسناده الألباني,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وأخرج ابن جرير في تفسيره عن مكحول نحوه</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(7/85)</w:t>
      </w:r>
      <w:r w:rsidRPr="00E67980">
        <w:rPr>
          <w:rFonts w:ascii="Traditional Arabic" w:hAnsi="Traditional Arabic" w:cs="Traditional Arabic" w:hint="cs"/>
          <w:sz w:val="32"/>
          <w:szCs w:val="32"/>
          <w:rtl/>
          <w:lang w:bidi="ar-KW"/>
        </w:rPr>
        <w:t>.</w:t>
      </w:r>
    </w:p>
  </w:footnote>
  <w:footnote w:id="390">
    <w:p w:rsidR="005C5F78" w:rsidRPr="00E67980" w:rsidRDefault="005C5F78" w:rsidP="001729CA">
      <w:pPr>
        <w:pStyle w:val="a3"/>
        <w:widowControl w:val="0"/>
        <w:ind w:left="340" w:hanging="340"/>
        <w:jc w:val="lowKashida"/>
        <w:rPr>
          <w:rFonts w:ascii="Traditional Arabic" w:hAnsi="Traditional Arabic"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cs"/>
          <w:sz w:val="32"/>
          <w:szCs w:val="32"/>
          <w:rtl/>
          <w:lang w:bidi="ar-KW"/>
        </w:rPr>
        <w:t>ذكره الترمذي في سننه (1/266) كتاب الطهارة, باب ما جاء في التيمم.</w:t>
      </w:r>
    </w:p>
  </w:footnote>
  <w:footnote w:id="391">
    <w:p w:rsidR="005C5F78" w:rsidRPr="00E67980" w:rsidRDefault="005C5F78" w:rsidP="00AD7F70">
      <w:pPr>
        <w:pStyle w:val="a3"/>
        <w:widowControl w:val="0"/>
        <w:ind w:left="340" w:hanging="340"/>
        <w:jc w:val="lowKashida"/>
        <w:rPr>
          <w:rFonts w:ascii="Traditional Arabic" w:hAnsi="Traditional Arabic"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هو</w:t>
      </w:r>
      <w:r w:rsidRPr="00E67980">
        <w:rPr>
          <w:rFonts w:ascii="Traditional Arabic" w:hAnsi="Traditional Arabic" w:cs="Traditional Arabic"/>
          <w:sz w:val="32"/>
          <w:szCs w:val="32"/>
          <w:rtl/>
          <w:lang w:bidi="ar-KW"/>
        </w:rPr>
        <w:t xml:space="preserve"> طيبٌ معروف</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مركب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يتّخذ من الزّعفران وغيره من أنواع الطّيب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وتغلب عليه الحمرة والصّفرة.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النهاية لابن الأثير (2/71)</w:t>
      </w:r>
      <w:r w:rsidRPr="00E67980">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 xml:space="preserve"> وفي تهذيب اللغة (5/147)</w:t>
      </w:r>
      <w:r>
        <w:rPr>
          <w:rFonts w:ascii="Traditional Arabic" w:hAnsi="Traditional Arabic" w:cs="Traditional Arabic" w:hint="cs"/>
          <w:sz w:val="32"/>
          <w:szCs w:val="32"/>
          <w:rtl/>
          <w:lang w:bidi="ar-KW"/>
        </w:rPr>
        <w:t xml:space="preserve"> قال الأزهري: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وروي عن إبراهيم, أنه قال: كانوا يكرهون المؤنّث من الطيب</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ولا يرون بذكورته بأساً. قال شمر: أراد بالمؤنّث: طيب النّساء. مثل الخلوق والزّعفران وما يلوّن الثّياب؛ وأمّا ذكورة الطّيب فما لا لون له, مثل: الغالية والكافور والمسك والعود والعنبر, ونحوها من الأدهان التي لا تؤثّر.</w:t>
      </w:r>
    </w:p>
  </w:footnote>
  <w:footnote w:id="39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(17858).</w:t>
      </w:r>
    </w:p>
  </w:footnote>
  <w:footnote w:id="39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(25109).</w:t>
      </w:r>
    </w:p>
  </w:footnote>
  <w:footnote w:id="39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(25110).</w:t>
      </w:r>
    </w:p>
  </w:footnote>
  <w:footnote w:id="395">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(17857).</w:t>
      </w:r>
    </w:p>
  </w:footnote>
  <w:footnote w:id="396">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(25112).</w:t>
      </w:r>
    </w:p>
  </w:footnote>
  <w:footnote w:id="39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(17859).</w:t>
      </w:r>
    </w:p>
  </w:footnote>
  <w:footnote w:id="398">
    <w:p w:rsidR="005C5F78" w:rsidRPr="00E67980" w:rsidRDefault="005C5F78" w:rsidP="008D06C6">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تبيين</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الحقائق</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شرح</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كنز</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الدقائق</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وحاشية</w:t>
      </w:r>
      <w:r w:rsidRPr="009B6E5C">
        <w:rPr>
          <w:rFonts w:ascii="Traditional Arabic" w:hAnsi="Traditional Arabic" w:cs="Traditional Arabic"/>
          <w:sz w:val="32"/>
          <w:szCs w:val="32"/>
          <w:rtl/>
          <w:lang w:bidi="ar-KW"/>
        </w:rPr>
        <w:t xml:space="preserve"> </w:t>
      </w:r>
      <w:r w:rsidRPr="009B6E5C">
        <w:rPr>
          <w:rFonts w:ascii="Traditional Arabic" w:hAnsi="Traditional Arabic" w:cs="Traditional Arabic" w:hint="eastAsia"/>
          <w:sz w:val="32"/>
          <w:szCs w:val="32"/>
          <w:rtl/>
          <w:lang w:bidi="ar-KW"/>
        </w:rPr>
        <w:t>الشلبي</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1/23</w:t>
      </w:r>
      <w:r>
        <w:rPr>
          <w:rFonts w:ascii="Traditional Arabic" w:hAnsi="Traditional Arabic" w:cs="Traditional Arabic" w:hint="cs"/>
          <w:sz w:val="32"/>
          <w:szCs w:val="32"/>
          <w:rtl/>
          <w:lang w:bidi="ar-KW"/>
        </w:rPr>
        <w:t>8)(6/229)،</w:t>
      </w:r>
      <w:r w:rsidRPr="00E67980">
        <w:rPr>
          <w:rFonts w:ascii="Traditional Arabic" w:hAnsi="Traditional Arabic" w:cs="Traditional Arabic" w:hint="eastAsia"/>
          <w:sz w:val="32"/>
          <w:szCs w:val="32"/>
          <w:rtl/>
          <w:lang w:bidi="ar-KW"/>
        </w:rPr>
        <w:t>بدائع</w:t>
      </w:r>
      <w:r w:rsidRPr="00E67980">
        <w:rPr>
          <w:rFonts w:ascii="Traditional Arabic" w:hAnsi="Traditional Arabic" w:cs="Traditional Arabic"/>
          <w:sz w:val="32"/>
          <w:szCs w:val="32"/>
          <w:rtl/>
          <w:lang w:bidi="ar-KW"/>
        </w:rPr>
        <w:t xml:space="preserve"> الصن</w:t>
      </w:r>
      <w:r w:rsidRPr="00E67980">
        <w:rPr>
          <w:rFonts w:ascii="Traditional Arabic" w:hAnsi="Traditional Arabic" w:cs="Traditional Arabic" w:hint="eastAsia"/>
          <w:sz w:val="32"/>
          <w:szCs w:val="32"/>
          <w:rtl/>
          <w:lang w:bidi="ar-KW"/>
        </w:rPr>
        <w:t>ائع</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w:t>
      </w:r>
      <w:r>
        <w:rPr>
          <w:rFonts w:ascii="Traditional Arabic" w:hAnsi="Traditional Arabic" w:cs="Traditional Arabic" w:hint="cs"/>
          <w:sz w:val="32"/>
          <w:szCs w:val="32"/>
          <w:rtl/>
          <w:lang w:bidi="ar-KW"/>
        </w:rPr>
        <w:t>308</w:t>
      </w:r>
      <w:r w:rsidRPr="00E67980">
        <w:rPr>
          <w:rFonts w:ascii="Traditional Arabic" w:hAnsi="Traditional Arabic" w:cs="Traditional Arabic"/>
          <w:sz w:val="32"/>
          <w:szCs w:val="32"/>
          <w:rtl/>
          <w:lang w:bidi="ar-KW"/>
        </w:rPr>
        <w:t>)</w:t>
      </w:r>
      <w:r w:rsidRPr="008D06C6">
        <w:rPr>
          <w:rFonts w:ascii="Traditional Arabic" w:hAnsi="Traditional Arabic" w:cs="Traditional Arabic"/>
          <w:sz w:val="32"/>
          <w:szCs w:val="32"/>
          <w:rtl/>
          <w:lang w:bidi="ar-KW"/>
        </w:rPr>
        <w:t xml:space="preserve"> </w:t>
      </w:r>
      <w:r w:rsidRPr="008D06C6">
        <w:rPr>
          <w:rFonts w:ascii="Traditional Arabic" w:hAnsi="Traditional Arabic" w:cs="Traditional Arabic" w:hint="eastAsia"/>
          <w:sz w:val="32"/>
          <w:szCs w:val="32"/>
          <w:rtl/>
          <w:lang w:bidi="ar-KW"/>
        </w:rPr>
        <w:t>البناية</w:t>
      </w:r>
      <w:r w:rsidRPr="008D06C6">
        <w:rPr>
          <w:rFonts w:ascii="Traditional Arabic" w:hAnsi="Traditional Arabic" w:cs="Traditional Arabic"/>
          <w:sz w:val="32"/>
          <w:szCs w:val="32"/>
          <w:rtl/>
          <w:lang w:bidi="ar-KW"/>
        </w:rPr>
        <w:t xml:space="preserve"> </w:t>
      </w:r>
      <w:r w:rsidRPr="008D06C6">
        <w:rPr>
          <w:rFonts w:ascii="Traditional Arabic" w:hAnsi="Traditional Arabic" w:cs="Traditional Arabic" w:hint="eastAsia"/>
          <w:sz w:val="32"/>
          <w:szCs w:val="32"/>
          <w:rtl/>
          <w:lang w:bidi="ar-KW"/>
        </w:rPr>
        <w:t>شرح</w:t>
      </w:r>
      <w:r w:rsidRPr="008D06C6">
        <w:rPr>
          <w:rFonts w:ascii="Traditional Arabic" w:hAnsi="Traditional Arabic" w:cs="Traditional Arabic"/>
          <w:sz w:val="32"/>
          <w:szCs w:val="32"/>
          <w:rtl/>
          <w:lang w:bidi="ar-KW"/>
        </w:rPr>
        <w:t xml:space="preserve"> </w:t>
      </w:r>
      <w:r w:rsidRPr="008D06C6">
        <w:rPr>
          <w:rFonts w:ascii="Traditional Arabic" w:hAnsi="Traditional Arabic" w:cs="Traditional Arabic" w:hint="eastAsia"/>
          <w:sz w:val="32"/>
          <w:szCs w:val="32"/>
          <w:rtl/>
          <w:lang w:bidi="ar-KW"/>
        </w:rPr>
        <w:t>الهداية</w:t>
      </w:r>
      <w:r w:rsidRPr="008D06C6">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12/108</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w:t>
      </w:r>
    </w:p>
  </w:footnote>
  <w:footnote w:id="399">
    <w:p w:rsidR="005C5F78" w:rsidRPr="00E67980" w:rsidRDefault="005C5F78" w:rsidP="00C400E8">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المجموع</w:t>
      </w:r>
      <w:r w:rsidRPr="00E67980">
        <w:rPr>
          <w:rFonts w:ascii="Traditional Arabic" w:hAnsi="Traditional Arabic" w:cs="Traditional Arabic"/>
          <w:sz w:val="32"/>
          <w:szCs w:val="32"/>
          <w:rtl/>
          <w:lang w:bidi="ar-KW"/>
        </w:rPr>
        <w:t xml:space="preserve"> شرح المهذب</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(4/449-45</w:t>
      </w:r>
      <w:r>
        <w:rPr>
          <w:rFonts w:ascii="Traditional Arabic" w:hAnsi="Traditional Arabic" w:cs="Traditional Arabic" w:hint="cs"/>
          <w:sz w:val="32"/>
          <w:szCs w:val="32"/>
          <w:rtl/>
          <w:lang w:bidi="ar-KW"/>
        </w:rPr>
        <w:t>2</w:t>
      </w:r>
      <w:r w:rsidRPr="00E67980">
        <w:rPr>
          <w:rFonts w:ascii="Traditional Arabic" w:hAnsi="Traditional Arabic" w:cs="Traditional Arabic"/>
          <w:sz w:val="32"/>
          <w:szCs w:val="32"/>
          <w:rtl/>
          <w:lang w:bidi="ar-KW"/>
        </w:rPr>
        <w:t>), مغني المحتاج</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(1/308),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ومعرفة السنن والآثار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(1/573-574).</w:t>
      </w:r>
    </w:p>
  </w:footnote>
  <w:footnote w:id="400">
    <w:p w:rsidR="005C5F78" w:rsidRPr="00E67980" w:rsidRDefault="005C5F78" w:rsidP="00C400E8">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المغني</w:t>
      </w:r>
      <w:r w:rsidRPr="00E67980">
        <w:rPr>
          <w:rFonts w:ascii="Traditional Arabic" w:hAnsi="Traditional Arabic" w:cs="Traditional Arabic"/>
          <w:sz w:val="32"/>
          <w:szCs w:val="32"/>
          <w:rtl/>
          <w:lang w:bidi="ar-KW"/>
        </w:rPr>
        <w:t xml:space="preserve"> (2/299) وشرح الكبير (3/271) (8/140) والإنصاف (3/271)</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الفروع</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وتصحيح</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الفروع</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2/77</w:t>
      </w:r>
      <w:r>
        <w:rPr>
          <w:rFonts w:ascii="Traditional Arabic" w:hAnsi="Traditional Arabic" w:cs="Traditional Arabic" w:hint="cs"/>
          <w:sz w:val="32"/>
          <w:szCs w:val="32"/>
          <w:rtl/>
          <w:lang w:bidi="ar-KW"/>
        </w:rPr>
        <w:t>)</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مسائل</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الإمام</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أحمد</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رواية</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أبي</w:t>
      </w:r>
      <w:r w:rsidRPr="00C400E8">
        <w:rPr>
          <w:rFonts w:ascii="Traditional Arabic" w:hAnsi="Traditional Arabic" w:cs="Traditional Arabic"/>
          <w:sz w:val="32"/>
          <w:szCs w:val="32"/>
          <w:rtl/>
          <w:lang w:bidi="ar-KW"/>
        </w:rPr>
        <w:t xml:space="preserve"> </w:t>
      </w:r>
      <w:r w:rsidRPr="00C400E8">
        <w:rPr>
          <w:rFonts w:ascii="Traditional Arabic" w:hAnsi="Traditional Arabic" w:cs="Traditional Arabic" w:hint="eastAsia"/>
          <w:sz w:val="32"/>
          <w:szCs w:val="32"/>
          <w:rtl/>
          <w:lang w:bidi="ar-KW"/>
        </w:rPr>
        <w:t>داود</w:t>
      </w:r>
      <w:r w:rsidRPr="00C400E8">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C400E8">
        <w:rPr>
          <w:rFonts w:ascii="Traditional Arabic" w:hAnsi="Traditional Arabic" w:cs="Traditional Arabic" w:hint="eastAsia"/>
          <w:sz w:val="32"/>
          <w:szCs w:val="32"/>
          <w:rtl/>
          <w:lang w:bidi="ar-KW"/>
        </w:rPr>
        <w:t>ص</w:t>
      </w:r>
      <w:r>
        <w:rPr>
          <w:rFonts w:ascii="Traditional Arabic" w:hAnsi="Traditional Arabic" w:cs="Traditional Arabic"/>
          <w:sz w:val="32"/>
          <w:szCs w:val="32"/>
          <w:rtl/>
          <w:lang w:bidi="ar-KW"/>
        </w:rPr>
        <w:t xml:space="preserve"> 350</w:t>
      </w:r>
      <w:r>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p>
  </w:footnote>
  <w:footnote w:id="40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(5846)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التزعفر</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للرجال</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(2101)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 والزينة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نهي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الرجل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التزعفر</w:t>
      </w:r>
      <w:r w:rsidRPr="00E67980">
        <w:rPr>
          <w:rFonts w:ascii="Traditional Arabic" w:hAnsi="Traditional Arabic" w:cs="Traditional Arabic" w:hint="cs"/>
          <w:sz w:val="32"/>
          <w:szCs w:val="32"/>
          <w:rtl/>
        </w:rPr>
        <w:t>.</w:t>
      </w:r>
    </w:p>
  </w:footnote>
  <w:footnote w:id="40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(2077),</w:t>
      </w:r>
      <w:r w:rsidRPr="00E67980">
        <w:rPr>
          <w:rFonts w:cs="Traditional Arabic"/>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 والزينة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w:t>
      </w:r>
      <w:r w:rsidRPr="00E67980">
        <w:rPr>
          <w:rFonts w:ascii="Traditional Arabic" w:hAnsi="Traditional Arabic" w:cs="Traditional Arabic" w:hint="eastAsia"/>
          <w:sz w:val="32"/>
          <w:szCs w:val="32"/>
          <w:rtl/>
        </w:rPr>
        <w:t>النهي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لبس</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الرجل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الثوب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المعصفر</w:t>
      </w:r>
      <w:r w:rsidRPr="00E67980">
        <w:rPr>
          <w:rFonts w:ascii="Traditional Arabic" w:hAnsi="Traditional Arabic" w:cs="Traditional Arabic" w:hint="cs"/>
          <w:sz w:val="32"/>
          <w:szCs w:val="32"/>
          <w:rtl/>
        </w:rPr>
        <w:t>.</w:t>
      </w:r>
    </w:p>
  </w:footnote>
  <w:footnote w:id="40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(2077),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 والزينة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w:t>
      </w:r>
      <w:r w:rsidRPr="00E67980">
        <w:rPr>
          <w:rFonts w:ascii="Traditional Arabic" w:hAnsi="Traditional Arabic" w:cs="Traditional Arabic" w:hint="eastAsia"/>
          <w:sz w:val="32"/>
          <w:szCs w:val="32"/>
          <w:rtl/>
        </w:rPr>
        <w:t>النهي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لبس</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الرجل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الثوب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المعصفر</w:t>
      </w:r>
      <w:r w:rsidRPr="00E67980">
        <w:rPr>
          <w:rFonts w:ascii="Traditional Arabic" w:hAnsi="Traditional Arabic" w:cs="Traditional Arabic" w:hint="cs"/>
          <w:sz w:val="32"/>
          <w:szCs w:val="32"/>
          <w:rtl/>
        </w:rPr>
        <w:t>.</w:t>
      </w:r>
    </w:p>
  </w:footnote>
  <w:footnote w:id="40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(2078),</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 والزينة</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باب </w:t>
      </w:r>
      <w:r w:rsidRPr="00E67980">
        <w:rPr>
          <w:rFonts w:ascii="Traditional Arabic" w:hAnsi="Traditional Arabic" w:cs="Traditional Arabic" w:hint="eastAsia"/>
          <w:sz w:val="32"/>
          <w:szCs w:val="32"/>
          <w:rtl/>
        </w:rPr>
        <w:t>النهي</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عن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لبس</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الرجل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الثوب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المعصفر</w:t>
      </w:r>
      <w:r w:rsidRPr="00E67980">
        <w:rPr>
          <w:rFonts w:cs="Traditional Arabic" w:hint="cs"/>
          <w:sz w:val="32"/>
          <w:szCs w:val="32"/>
          <w:rtl/>
        </w:rPr>
        <w:t>.</w:t>
      </w:r>
    </w:p>
  </w:footnote>
  <w:footnote w:id="405">
    <w:p w:rsidR="005C5F78" w:rsidRPr="00E67980" w:rsidRDefault="005C5F78" w:rsidP="001729CA">
      <w:pPr>
        <w:pStyle w:val="a3"/>
        <w:widowControl w:val="0"/>
        <w:ind w:left="340" w:hanging="340"/>
        <w:jc w:val="lowKashida"/>
        <w:rPr>
          <w:rFonts w:ascii="Traditional Arabic" w:hAnsi="Traditional Arabic" w:cs="Traditional Arabic"/>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ضمخ</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جسده وغيره بالطيب وغيره ضمخا</w:t>
      </w:r>
      <w:r w:rsidRPr="00E67980">
        <w:rPr>
          <w:rFonts w:ascii="Traditional Arabic" w:hAnsi="Traditional Arabic" w:cs="Traditional Arabic" w:hint="cs"/>
          <w:sz w:val="32"/>
          <w:szCs w:val="32"/>
          <w:rtl/>
        </w:rPr>
        <w:t>ً, أي:</w:t>
      </w:r>
      <w:r w:rsidRPr="00E67980">
        <w:rPr>
          <w:rFonts w:ascii="Traditional Arabic" w:hAnsi="Traditional Arabic" w:cs="Traditional Arabic"/>
          <w:sz w:val="32"/>
          <w:szCs w:val="32"/>
          <w:rtl/>
        </w:rPr>
        <w:t xml:space="preserve"> لطخه به في كثرة</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المعجم الوسيط </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1/543</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p>
  </w:footnote>
  <w:footnote w:id="406">
    <w:p w:rsidR="005C5F78" w:rsidRPr="00E67980" w:rsidRDefault="005C5F78" w:rsidP="001729CA">
      <w:pPr>
        <w:widowControl w:val="0"/>
        <w:spacing w:after="0" w:line="240" w:lineRule="auto"/>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أحمد</w:t>
      </w:r>
      <w:r w:rsidRPr="00E67980">
        <w:rPr>
          <w:rFonts w:ascii="Traditional Arabic" w:hAnsi="Traditional Arabic" w:cs="Traditional Arabic"/>
          <w:sz w:val="32"/>
          <w:szCs w:val="32"/>
          <w:rtl/>
          <w:lang w:bidi="ar-KW"/>
        </w:rPr>
        <w:t xml:space="preserve"> (31/182). </w:t>
      </w:r>
      <w:r>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أبوداود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 xml:space="preserve">(4176) </w:t>
      </w:r>
      <w:r w:rsidRPr="00E67980">
        <w:rPr>
          <w:rFonts w:ascii="Traditional Arabic" w:hAnsi="Traditional Arabic" w:cs="Traditional Arabic" w:hint="eastAsia"/>
          <w:sz w:val="32"/>
          <w:szCs w:val="32"/>
          <w:rtl/>
          <w:lang w:bidi="ar-KW"/>
        </w:rPr>
        <w:t>كتاب</w:t>
      </w:r>
      <w:r w:rsidRPr="00E67980">
        <w:rPr>
          <w:rFonts w:ascii="Traditional Arabic" w:hAnsi="Traditional Arabic" w:cs="Traditional Arabic"/>
          <w:sz w:val="32"/>
          <w:szCs w:val="32"/>
          <w:rtl/>
          <w:lang w:bidi="ar-KW"/>
        </w:rPr>
        <w:t xml:space="preserve"> الترجل</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الخلوق</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للرجال</w:t>
      </w:r>
      <w:r w:rsidRPr="00E67980">
        <w:rPr>
          <w:rFonts w:ascii="Traditional Arabic" w:hAnsi="Traditional Arabic" w:cs="Traditional Arabic" w:hint="cs"/>
          <w:sz w:val="32"/>
          <w:szCs w:val="32"/>
          <w:rtl/>
          <w:lang w:bidi="ar-KW"/>
        </w:rPr>
        <w:t>.</w:t>
      </w:r>
      <w:r w:rsidRPr="00E67980">
        <w:rPr>
          <w:rFonts w:cs="Traditional Arabic"/>
          <w:sz w:val="32"/>
          <w:szCs w:val="32"/>
          <w:rtl/>
          <w:lang w:bidi="ar-KW"/>
        </w:rPr>
        <w:t xml:space="preserve"> </w:t>
      </w:r>
      <w:r w:rsidRPr="00E67980">
        <w:rPr>
          <w:rFonts w:ascii="Traditional Arabic" w:hAnsi="Traditional Arabic" w:cs="Traditional Arabic" w:hint="eastAsia"/>
          <w:sz w:val="32"/>
          <w:szCs w:val="32"/>
          <w:rtl/>
          <w:lang w:bidi="ar-KW"/>
        </w:rPr>
        <w:t>والبيهقي</w:t>
      </w:r>
      <w:r w:rsidRPr="00E67980">
        <w:rPr>
          <w:rFonts w:ascii="Traditional Arabic" w:hAnsi="Traditional Arabic" w:cs="Traditional Arabic"/>
          <w:sz w:val="32"/>
          <w:szCs w:val="32"/>
          <w:rtl/>
          <w:lang w:bidi="ar-KW"/>
        </w:rPr>
        <w:t xml:space="preserve"> (1/203). </w:t>
      </w:r>
      <w:r>
        <w:rPr>
          <w:rFonts w:ascii="Traditional Arabic" w:hAnsi="Traditional Arabic" w:cs="Traditional Arabic" w:hint="cs"/>
          <w:sz w:val="32"/>
          <w:szCs w:val="32"/>
          <w:rtl/>
          <w:lang w:bidi="ar-KW"/>
        </w:rPr>
        <w:t>و</w:t>
      </w:r>
      <w:r w:rsidRPr="00E67980">
        <w:rPr>
          <w:rFonts w:ascii="Traditional Arabic" w:hAnsi="Traditional Arabic" w:cs="Traditional Arabic" w:hint="eastAsia"/>
          <w:sz w:val="32"/>
          <w:szCs w:val="32"/>
          <w:rtl/>
          <w:lang w:bidi="ar-KW"/>
        </w:rPr>
        <w:t>حسنه</w:t>
      </w:r>
      <w:r w:rsidRPr="00E67980">
        <w:rPr>
          <w:rFonts w:ascii="Traditional Arabic" w:hAnsi="Traditional Arabic" w:cs="Traditional Arabic"/>
          <w:sz w:val="32"/>
          <w:szCs w:val="32"/>
          <w:rtl/>
          <w:lang w:bidi="ar-KW"/>
        </w:rPr>
        <w:t xml:space="preserve"> الألباني في سنن أبي داود (4176). </w:t>
      </w:r>
    </w:p>
  </w:footnote>
  <w:footnote w:id="407">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انظر فتح الباري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(10/317).</w:t>
      </w:r>
    </w:p>
  </w:footnote>
  <w:footnote w:id="408">
    <w:p w:rsidR="005C5F78" w:rsidRPr="00E67980" w:rsidRDefault="005C5F78" w:rsidP="001729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عبد الرزاق</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(7953),</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وإسناده ضعيف فيه راو مجهول.</w:t>
      </w:r>
    </w:p>
  </w:footnote>
  <w:footnote w:id="40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(17861).</w:t>
      </w:r>
    </w:p>
  </w:footnote>
  <w:footnote w:id="41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(17862).</w:t>
      </w:r>
    </w:p>
  </w:footnote>
  <w:footnote w:id="411">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(25096).</w:t>
      </w:r>
    </w:p>
  </w:footnote>
  <w:footnote w:id="412">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ابن أبي شيبة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(25094).</w:t>
      </w:r>
    </w:p>
  </w:footnote>
  <w:footnote w:id="413">
    <w:p w:rsidR="005C5F78" w:rsidRPr="00E67980" w:rsidRDefault="005C5F78" w:rsidP="00657AA0">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Pr="00657AA0">
        <w:rPr>
          <w:rFonts w:ascii="Traditional Arabic" w:hAnsi="Traditional Arabic" w:cs="Traditional Arabic"/>
          <w:sz w:val="32"/>
          <w:szCs w:val="32"/>
          <w:rtl/>
          <w:lang w:bidi="ar-KW"/>
        </w:rPr>
        <w:t xml:space="preserve"> </w:t>
      </w:r>
      <w:r w:rsidRPr="00657AA0">
        <w:rPr>
          <w:rFonts w:ascii="Traditional Arabic" w:hAnsi="Traditional Arabic" w:cs="Traditional Arabic" w:hint="eastAsia"/>
          <w:sz w:val="32"/>
          <w:szCs w:val="32"/>
          <w:rtl/>
          <w:lang w:bidi="ar-KW"/>
        </w:rPr>
        <w:t>البيان</w:t>
      </w:r>
      <w:r w:rsidRPr="00657AA0">
        <w:rPr>
          <w:rFonts w:ascii="Traditional Arabic" w:hAnsi="Traditional Arabic" w:cs="Traditional Arabic"/>
          <w:sz w:val="32"/>
          <w:szCs w:val="32"/>
          <w:rtl/>
          <w:lang w:bidi="ar-KW"/>
        </w:rPr>
        <w:t xml:space="preserve"> </w:t>
      </w:r>
      <w:r w:rsidRPr="00657AA0">
        <w:rPr>
          <w:rFonts w:ascii="Traditional Arabic" w:hAnsi="Traditional Arabic" w:cs="Traditional Arabic" w:hint="eastAsia"/>
          <w:sz w:val="32"/>
          <w:szCs w:val="32"/>
          <w:rtl/>
          <w:lang w:bidi="ar-KW"/>
        </w:rPr>
        <w:t>والتحصيل</w:t>
      </w:r>
      <w:r w:rsidRPr="00657AA0">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17/75</w:t>
      </w:r>
      <w:r>
        <w:rPr>
          <w:rFonts w:ascii="Traditional Arabic" w:hAnsi="Traditional Arabic" w:cs="Traditional Arabic" w:hint="cs"/>
          <w:sz w:val="32"/>
          <w:szCs w:val="32"/>
          <w:rtl/>
          <w:lang w:bidi="ar-KW"/>
        </w:rPr>
        <w:t>)(17/626)</w:t>
      </w:r>
      <w:r w:rsidRPr="00E67980">
        <w:rPr>
          <w:rFonts w:ascii="Traditional Arabic" w:hAnsi="Traditional Arabic" w:cs="Traditional Arabic" w:hint="eastAsia"/>
          <w:sz w:val="32"/>
          <w:szCs w:val="32"/>
          <w:rtl/>
          <w:lang w:bidi="ar-KW"/>
        </w:rPr>
        <w:t>مواهب</w:t>
      </w:r>
      <w:r w:rsidRPr="00E67980">
        <w:rPr>
          <w:rFonts w:ascii="Traditional Arabic" w:hAnsi="Traditional Arabic" w:cs="Traditional Arabic"/>
          <w:sz w:val="32"/>
          <w:szCs w:val="32"/>
          <w:rtl/>
          <w:lang w:bidi="ar-KW"/>
        </w:rPr>
        <w:t xml:space="preserve"> الجليل</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(1/506),</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وحاشية الدسوقي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(2/59),</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والاستذكار</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(26/169).</w:t>
      </w:r>
    </w:p>
  </w:footnote>
  <w:footnote w:id="41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أخرجه 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(5851)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اللباس</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النعال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السبتية</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وغيرها</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ومسلم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(1187) </w:t>
      </w:r>
      <w:r w:rsidRPr="00E67980">
        <w:rPr>
          <w:rFonts w:ascii="Traditional Arabic" w:hAnsi="Traditional Arabic" w:cs="Traditional Arabic" w:hint="eastAsia"/>
          <w:sz w:val="32"/>
          <w:szCs w:val="32"/>
          <w:rtl/>
        </w:rPr>
        <w:t>كتاب</w:t>
      </w:r>
      <w:r w:rsidRPr="00E67980">
        <w:rPr>
          <w:rFonts w:ascii="Traditional Arabic" w:hAnsi="Traditional Arabic" w:cs="Traditional Arabic"/>
          <w:sz w:val="32"/>
          <w:szCs w:val="32"/>
          <w:rtl/>
        </w:rPr>
        <w:t xml:space="preserve"> الحج</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الإهلال</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من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حيث</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تنبعث</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الراحلة</w:t>
      </w:r>
      <w:r w:rsidRPr="00E67980">
        <w:rPr>
          <w:rFonts w:ascii="Traditional Arabic" w:hAnsi="Traditional Arabic" w:cs="Traditional Arabic" w:hint="cs"/>
          <w:sz w:val="32"/>
          <w:szCs w:val="32"/>
          <w:rtl/>
        </w:rPr>
        <w:t>.</w:t>
      </w:r>
    </w:p>
  </w:footnote>
  <w:footnote w:id="415">
    <w:p w:rsidR="005C5F78" w:rsidRPr="00E67980" w:rsidRDefault="005C5F78" w:rsidP="001729CA">
      <w:pPr>
        <w:widowControl w:val="0"/>
        <w:spacing w:after="0" w:line="240" w:lineRule="auto"/>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أخرجه</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أحمد</w:t>
      </w:r>
      <w:r w:rsidRPr="00E67980">
        <w:rPr>
          <w:rFonts w:ascii="Traditional Arabic" w:hAnsi="Traditional Arabic" w:cs="Traditional Arabic"/>
          <w:sz w:val="32"/>
          <w:szCs w:val="32"/>
          <w:rtl/>
          <w:lang w:bidi="ar-KW"/>
        </w:rPr>
        <w:t xml:space="preserve"> (10/10). </w:t>
      </w:r>
      <w:r w:rsidRPr="00E67980">
        <w:rPr>
          <w:rFonts w:ascii="Traditional Arabic" w:hAnsi="Traditional Arabic" w:cs="Traditional Arabic" w:hint="cs"/>
          <w:sz w:val="32"/>
          <w:szCs w:val="32"/>
          <w:rtl/>
          <w:lang w:bidi="ar-KW"/>
        </w:rPr>
        <w:t>و</w:t>
      </w:r>
      <w:r w:rsidRPr="00E67980">
        <w:rPr>
          <w:rFonts w:ascii="Traditional Arabic" w:hAnsi="Traditional Arabic" w:cs="Traditional Arabic"/>
          <w:sz w:val="32"/>
          <w:szCs w:val="32"/>
          <w:rtl/>
          <w:lang w:bidi="ar-KW"/>
        </w:rPr>
        <w:t>النسائي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(5115) كتاب الزينة</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باب</w:t>
      </w:r>
      <w:r w:rsidRPr="00E67980">
        <w:rPr>
          <w:rFonts w:ascii="Traditional Arabic" w:hAnsi="Traditional Arabic" w:cs="Traditional Arabic"/>
          <w:sz w:val="32"/>
          <w:szCs w:val="32"/>
          <w:rtl/>
          <w:lang w:bidi="ar-KW"/>
        </w:rPr>
        <w:t xml:space="preserve"> </w:t>
      </w:r>
      <w:r w:rsidRPr="00E67980">
        <w:rPr>
          <w:rFonts w:ascii="Traditional Arabic" w:hAnsi="Traditional Arabic" w:cs="Traditional Arabic" w:hint="eastAsia"/>
          <w:sz w:val="32"/>
          <w:szCs w:val="32"/>
          <w:rtl/>
          <w:lang w:bidi="ar-KW"/>
        </w:rPr>
        <w:t>الزعفران</w:t>
      </w:r>
      <w:r w:rsidRPr="00E67980">
        <w:rPr>
          <w:rFonts w:ascii="Traditional Arabic" w:hAnsi="Traditional Arabic" w:cs="Traditional Arabic" w:hint="cs"/>
          <w:sz w:val="32"/>
          <w:szCs w:val="32"/>
          <w:rtl/>
          <w:lang w:bidi="ar-KW"/>
        </w:rPr>
        <w:t>.</w:t>
      </w:r>
      <w:r w:rsidRPr="00E67980">
        <w:rPr>
          <w:rFonts w:ascii="Traditional Arabic" w:hAnsi="Traditional Arabic" w:cs="Traditional Arabic"/>
          <w:sz w:val="32"/>
          <w:szCs w:val="32"/>
          <w:rtl/>
          <w:lang w:bidi="ar-KW"/>
        </w:rPr>
        <w:t xml:space="preserve"> وابن عبد البر في </w:t>
      </w:r>
      <w:r w:rsidRPr="00E67980">
        <w:rPr>
          <w:rFonts w:ascii="Traditional Arabic" w:hAnsi="Traditional Arabic" w:cs="Traditional Arabic" w:hint="eastAsia"/>
          <w:sz w:val="32"/>
          <w:szCs w:val="32"/>
          <w:rtl/>
          <w:lang w:bidi="ar-KW"/>
        </w:rPr>
        <w:t>الاستذكار</w:t>
      </w:r>
      <w:r w:rsidRPr="00E67980">
        <w:rPr>
          <w:rFonts w:ascii="Traditional Arabic" w:hAnsi="Traditional Arabic" w:cs="Traditional Arabic"/>
          <w:sz w:val="32"/>
          <w:szCs w:val="32"/>
          <w:rtl/>
          <w:lang w:bidi="ar-KW"/>
        </w:rPr>
        <w:t xml:space="preserve"> (16/342).</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hint="eastAsia"/>
          <w:sz w:val="32"/>
          <w:szCs w:val="32"/>
          <w:rtl/>
          <w:lang w:bidi="ar-KW"/>
        </w:rPr>
        <w:t>صححه</w:t>
      </w:r>
      <w:r w:rsidRPr="00E67980">
        <w:rPr>
          <w:rFonts w:ascii="Traditional Arabic" w:hAnsi="Traditional Arabic" w:cs="Traditional Arabic"/>
          <w:sz w:val="32"/>
          <w:szCs w:val="32"/>
          <w:rtl/>
          <w:lang w:bidi="ar-KW"/>
        </w:rPr>
        <w:t xml:space="preserve"> الألباني </w:t>
      </w:r>
      <w:r w:rsidRPr="00E67980">
        <w:rPr>
          <w:rFonts w:ascii="Traditional Arabic" w:hAnsi="Traditional Arabic" w:cs="Traditional Arabic" w:hint="eastAsia"/>
          <w:sz w:val="32"/>
          <w:szCs w:val="32"/>
          <w:rtl/>
          <w:lang w:bidi="ar-KW"/>
        </w:rPr>
        <w:t>في</w:t>
      </w:r>
      <w:r w:rsidRPr="00E67980">
        <w:rPr>
          <w:rFonts w:ascii="Traditional Arabic" w:hAnsi="Traditional Arabic" w:cs="Traditional Arabic"/>
          <w:sz w:val="32"/>
          <w:szCs w:val="32"/>
          <w:rtl/>
          <w:lang w:bidi="ar-KW"/>
        </w:rPr>
        <w:t xml:space="preserve"> سنن </w:t>
      </w:r>
      <w:r w:rsidRPr="00E67980">
        <w:rPr>
          <w:rFonts w:ascii="Traditional Arabic" w:hAnsi="Traditional Arabic" w:cs="Traditional Arabic" w:hint="eastAsia"/>
          <w:sz w:val="32"/>
          <w:szCs w:val="32"/>
          <w:rtl/>
          <w:lang w:bidi="ar-KW"/>
        </w:rPr>
        <w:t>النسائي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(5115).</w:t>
      </w:r>
    </w:p>
  </w:footnote>
  <w:footnote w:id="416">
    <w:p w:rsidR="005C5F78" w:rsidRPr="00E67980" w:rsidRDefault="005C5F78" w:rsidP="001A2DC3">
      <w:pPr>
        <w:widowControl w:val="0"/>
        <w:spacing w:after="0" w:line="240" w:lineRule="auto"/>
        <w:ind w:left="340" w:hanging="340"/>
        <w:jc w:val="lowKashida"/>
        <w:rPr>
          <w:rFonts w:ascii="Traditional Arabic" w:hAnsi="Traditional Arabic" w:cs="Traditional Arabic" w:hint="cs"/>
          <w:sz w:val="32"/>
          <w:szCs w:val="32"/>
          <w:lang w:bidi="ar-KW"/>
        </w:rPr>
      </w:pPr>
      <w:r w:rsidRPr="00E67980">
        <w:rPr>
          <w:rFonts w:ascii="Traditional Arabic" w:hAnsi="Traditional Arabic" w:cs="Traditional Arabic"/>
          <w:sz w:val="32"/>
          <w:szCs w:val="32"/>
          <w:rtl/>
          <w:lang w:bidi="ar-KW"/>
        </w:rPr>
        <w:t>(</w:t>
      </w:r>
      <w:r w:rsidRPr="00E67980">
        <w:rPr>
          <w:rFonts w:ascii="Traditional Arabic" w:hAnsi="Traditional Arabic" w:cs="Traditional Arabic"/>
          <w:sz w:val="32"/>
          <w:szCs w:val="32"/>
          <w:lang w:bidi="ar-KW"/>
        </w:rPr>
        <w:footnoteRef/>
      </w:r>
      <w:r w:rsidRPr="00E67980">
        <w:rPr>
          <w:rFonts w:ascii="Traditional Arabic" w:hAnsi="Traditional Arabic" w:cs="Traditional Arabic"/>
          <w:sz w:val="32"/>
          <w:szCs w:val="32"/>
          <w:rtl/>
          <w:lang w:bidi="ar-KW"/>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عبد الرحمن بن عوف بن عبد عوف بن عبد بن الحارث بن زهرة القرشي الزهري أحد العشرة أسلم قديما ومناقبه شهيرة مات سنة اثنتين وثلاثين وقيل غير ذلك</w:t>
      </w:r>
      <w:r w:rsidRPr="00E67980">
        <w:rPr>
          <w:rFonts w:ascii="Traditional Arabic" w:hAnsi="Traditional Arabic" w:cs="Traditional Arabic" w:hint="cs"/>
          <w:sz w:val="32"/>
          <w:szCs w:val="32"/>
          <w:rtl/>
          <w:lang w:bidi="ar-KW"/>
        </w:rPr>
        <w:t>.</w:t>
      </w:r>
      <w:r w:rsidRPr="001A2DC3">
        <w:rPr>
          <w:rFonts w:ascii="Traditional Arabic" w:hAnsi="Traditional Arabic" w:cs="Traditional Arabic"/>
          <w:sz w:val="32"/>
          <w:szCs w:val="32"/>
          <w:rtl/>
          <w:lang w:bidi="ar-KW"/>
        </w:rPr>
        <w:t xml:space="preserve"> </w:t>
      </w:r>
      <w:r w:rsidRPr="001A2DC3">
        <w:rPr>
          <w:rFonts w:ascii="Traditional Arabic" w:hAnsi="Traditional Arabic" w:cs="Traditional Arabic" w:hint="eastAsia"/>
          <w:sz w:val="32"/>
          <w:szCs w:val="32"/>
          <w:rtl/>
          <w:lang w:bidi="ar-KW"/>
        </w:rPr>
        <w:t>الاستيعاب</w:t>
      </w:r>
      <w:r w:rsidRPr="001A2DC3">
        <w:rPr>
          <w:rFonts w:ascii="Traditional Arabic" w:hAnsi="Traditional Arabic" w:cs="Traditional Arabic"/>
          <w:sz w:val="32"/>
          <w:szCs w:val="32"/>
          <w:rtl/>
          <w:lang w:bidi="ar-KW"/>
        </w:rPr>
        <w:t xml:space="preserve"> </w:t>
      </w:r>
      <w:r w:rsidRPr="001A2DC3">
        <w:rPr>
          <w:rFonts w:ascii="Traditional Arabic" w:hAnsi="Traditional Arabic" w:cs="Traditional Arabic" w:hint="eastAsia"/>
          <w:sz w:val="32"/>
          <w:szCs w:val="32"/>
          <w:rtl/>
          <w:lang w:bidi="ar-KW"/>
        </w:rPr>
        <w:t>في</w:t>
      </w:r>
      <w:r w:rsidRPr="001A2DC3">
        <w:rPr>
          <w:rFonts w:ascii="Traditional Arabic" w:hAnsi="Traditional Arabic" w:cs="Traditional Arabic"/>
          <w:sz w:val="32"/>
          <w:szCs w:val="32"/>
          <w:rtl/>
          <w:lang w:bidi="ar-KW"/>
        </w:rPr>
        <w:t xml:space="preserve"> </w:t>
      </w:r>
      <w:r w:rsidRPr="001A2DC3">
        <w:rPr>
          <w:rFonts w:ascii="Traditional Arabic" w:hAnsi="Traditional Arabic" w:cs="Traditional Arabic" w:hint="eastAsia"/>
          <w:sz w:val="32"/>
          <w:szCs w:val="32"/>
          <w:rtl/>
          <w:lang w:bidi="ar-KW"/>
        </w:rPr>
        <w:t>معرفة</w:t>
      </w:r>
      <w:r w:rsidRPr="001A2DC3">
        <w:rPr>
          <w:rFonts w:ascii="Traditional Arabic" w:hAnsi="Traditional Arabic" w:cs="Traditional Arabic"/>
          <w:sz w:val="32"/>
          <w:szCs w:val="32"/>
          <w:rtl/>
          <w:lang w:bidi="ar-KW"/>
        </w:rPr>
        <w:t xml:space="preserve"> </w:t>
      </w:r>
      <w:r w:rsidRPr="001A2DC3">
        <w:rPr>
          <w:rFonts w:ascii="Traditional Arabic" w:hAnsi="Traditional Arabic" w:cs="Traditional Arabic" w:hint="eastAsia"/>
          <w:sz w:val="32"/>
          <w:szCs w:val="32"/>
          <w:rtl/>
          <w:lang w:bidi="ar-KW"/>
        </w:rPr>
        <w:t>الأصحاب</w:t>
      </w:r>
      <w:r w:rsidRPr="001A2DC3">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Pr="001A2DC3">
        <w:rPr>
          <w:rFonts w:ascii="Traditional Arabic" w:hAnsi="Traditional Arabic" w:cs="Traditional Arabic"/>
          <w:sz w:val="32"/>
          <w:szCs w:val="32"/>
          <w:rtl/>
          <w:lang w:bidi="ar-KW"/>
        </w:rPr>
        <w:t>2</w:t>
      </w:r>
      <w:r>
        <w:rPr>
          <w:rFonts w:ascii="Traditional Arabic" w:hAnsi="Traditional Arabic" w:cs="Traditional Arabic"/>
          <w:sz w:val="32"/>
          <w:szCs w:val="32"/>
          <w:rtl/>
          <w:lang w:bidi="ar-KW"/>
        </w:rPr>
        <w:t>/</w:t>
      </w:r>
      <w:r w:rsidRPr="001A2DC3">
        <w:rPr>
          <w:rFonts w:ascii="Traditional Arabic" w:hAnsi="Traditional Arabic" w:cs="Traditional Arabic"/>
          <w:sz w:val="32"/>
          <w:szCs w:val="32"/>
          <w:rtl/>
          <w:lang w:bidi="ar-KW"/>
        </w:rPr>
        <w:t>844</w:t>
      </w:r>
      <w:r>
        <w:rPr>
          <w:rFonts w:ascii="Traditional Arabic" w:hAnsi="Traditional Arabic" w:cs="Traditional Arabic"/>
          <w:sz w:val="32"/>
          <w:szCs w:val="32"/>
          <w:rtl/>
          <w:lang w:bidi="ar-KW"/>
        </w:rPr>
        <w:t>)</w:t>
      </w:r>
      <w:r w:rsidRPr="001A2DC3">
        <w:rPr>
          <w:rFonts w:ascii="Traditional Arabic" w:hAnsi="Traditional Arabic" w:cs="Traditional Arabic"/>
          <w:sz w:val="32"/>
          <w:szCs w:val="32"/>
          <w:rtl/>
        </w:rPr>
        <w:t xml:space="preserve"> </w:t>
      </w:r>
      <w:r w:rsidRPr="00E67980">
        <w:rPr>
          <w:rFonts w:ascii="Traditional Arabic" w:hAnsi="Traditional Arabic" w:cs="Traditional Arabic"/>
          <w:sz w:val="32"/>
          <w:szCs w:val="32"/>
          <w:rtl/>
        </w:rPr>
        <w:t xml:space="preserve">الإصابة في تمييز الصحابة </w:t>
      </w:r>
      <w:r w:rsidRPr="00E67980">
        <w:rPr>
          <w:rFonts w:ascii="Traditional Arabic" w:hAnsi="Traditional Arabic" w:cs="Traditional Arabic" w:hint="cs"/>
          <w:sz w:val="32"/>
          <w:szCs w:val="32"/>
          <w:rtl/>
        </w:rPr>
        <w:t>(</w:t>
      </w:r>
      <w:r>
        <w:rPr>
          <w:rFonts w:ascii="Traditional Arabic" w:hAnsi="Traditional Arabic" w:cs="Traditional Arabic" w:hint="cs"/>
          <w:sz w:val="32"/>
          <w:szCs w:val="32"/>
          <w:rtl/>
        </w:rPr>
        <w:t>2</w:t>
      </w:r>
      <w:r>
        <w:rPr>
          <w:rFonts w:ascii="Traditional Arabic" w:hAnsi="Traditional Arabic" w:cs="Traditional Arabic"/>
          <w:sz w:val="32"/>
          <w:szCs w:val="32"/>
          <w:rtl/>
        </w:rPr>
        <w:t>/</w:t>
      </w:r>
      <w:r>
        <w:rPr>
          <w:rFonts w:ascii="Traditional Arabic" w:hAnsi="Traditional Arabic" w:cs="Traditional Arabic" w:hint="cs"/>
          <w:sz w:val="32"/>
          <w:szCs w:val="32"/>
          <w:rtl/>
        </w:rPr>
        <w:t>416</w:t>
      </w:r>
      <w:r w:rsidRPr="00E67980">
        <w:rPr>
          <w:rFonts w:ascii="Traditional Arabic" w:hAnsi="Traditional Arabic" w:cs="Traditional Arabic" w:hint="cs"/>
          <w:sz w:val="32"/>
          <w:szCs w:val="32"/>
          <w:rtl/>
        </w:rPr>
        <w:t>)</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تقريب التهذيب</w:t>
      </w:r>
      <w:r w:rsidRPr="00E67980">
        <w:rPr>
          <w:rFonts w:ascii="Traditional Arabic" w:hAnsi="Traditional Arabic" w:cs="Traditional Arabic" w:hint="cs"/>
          <w:sz w:val="32"/>
          <w:szCs w:val="32"/>
          <w:rtl/>
          <w:lang w:bidi="ar-KW"/>
        </w:rPr>
        <w:t xml:space="preserve"> (348)</w:t>
      </w:r>
      <w:r w:rsidRPr="00E67980">
        <w:rPr>
          <w:rFonts w:ascii="Traditional Arabic" w:hAnsi="Traditional Arabic" w:cs="Traditional Arabic"/>
          <w:sz w:val="32"/>
          <w:szCs w:val="32"/>
          <w:rtl/>
          <w:lang w:bidi="ar-KW"/>
        </w:rPr>
        <w:t>.</w:t>
      </w:r>
    </w:p>
  </w:footnote>
  <w:footnote w:id="417">
    <w:p w:rsidR="005C5F78" w:rsidRPr="00E67980" w:rsidRDefault="005C5F78" w:rsidP="001A2DC3">
      <w:pPr>
        <w:pStyle w:val="a3"/>
        <w:widowControl w:val="0"/>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سعد بن الربيع بن عمرو بن أبي زهير بن مالك بن امرئ القيس بن مالك الأغر بن ثعلبة بن كعب بن الخزرج الأنصاري الخزرجي أحد نقباء الأنصار</w:t>
      </w:r>
      <w:r w:rsidRPr="00E67980">
        <w:rPr>
          <w:rFonts w:ascii="Traditional Arabic" w:hAnsi="Traditional Arabic" w:cs="Traditional Arabic" w:hint="cs"/>
          <w:sz w:val="32"/>
          <w:szCs w:val="32"/>
          <w:rtl/>
        </w:rPr>
        <w:t>.</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الاستيعاب</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في</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معرفة</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الأصحاب</w:t>
      </w:r>
      <w:r w:rsidRPr="001A2DC3">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1A2DC3">
        <w:rPr>
          <w:rFonts w:ascii="Traditional Arabic" w:hAnsi="Traditional Arabic" w:cs="Traditional Arabic"/>
          <w:sz w:val="32"/>
          <w:szCs w:val="32"/>
          <w:rtl/>
        </w:rPr>
        <w:t>2</w:t>
      </w:r>
      <w:r>
        <w:rPr>
          <w:rFonts w:ascii="Traditional Arabic" w:hAnsi="Traditional Arabic" w:cs="Traditional Arabic"/>
          <w:sz w:val="32"/>
          <w:szCs w:val="32"/>
          <w:rtl/>
        </w:rPr>
        <w:t>/</w:t>
      </w:r>
      <w:r w:rsidRPr="001A2DC3">
        <w:rPr>
          <w:rFonts w:ascii="Traditional Arabic" w:hAnsi="Traditional Arabic" w:cs="Traditional Arabic"/>
          <w:sz w:val="32"/>
          <w:szCs w:val="32"/>
          <w:rtl/>
        </w:rPr>
        <w:t>589</w:t>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الإصابة في تمييز الصحابة </w:t>
      </w:r>
      <w:r w:rsidRPr="00E67980">
        <w:rPr>
          <w:rFonts w:ascii="Traditional Arabic" w:hAnsi="Traditional Arabic" w:cs="Traditional Arabic" w:hint="cs"/>
          <w:sz w:val="32"/>
          <w:szCs w:val="32"/>
          <w:rtl/>
        </w:rPr>
        <w:t>(</w:t>
      </w:r>
      <w:r>
        <w:rPr>
          <w:rFonts w:ascii="Traditional Arabic" w:hAnsi="Traditional Arabic" w:cs="Traditional Arabic" w:hint="cs"/>
          <w:sz w:val="32"/>
          <w:szCs w:val="32"/>
          <w:rtl/>
        </w:rPr>
        <w:t>2</w:t>
      </w:r>
      <w:r>
        <w:rPr>
          <w:rFonts w:ascii="Traditional Arabic" w:hAnsi="Traditional Arabic" w:cs="Traditional Arabic"/>
          <w:sz w:val="32"/>
          <w:szCs w:val="32"/>
          <w:rtl/>
        </w:rPr>
        <w:t>/</w:t>
      </w:r>
      <w:r>
        <w:rPr>
          <w:rFonts w:ascii="Traditional Arabic" w:hAnsi="Traditional Arabic" w:cs="Traditional Arabic" w:hint="cs"/>
          <w:sz w:val="32"/>
          <w:szCs w:val="32"/>
          <w:rtl/>
        </w:rPr>
        <w:t>26</w:t>
      </w:r>
      <w:r w:rsidRPr="00E67980">
        <w:rPr>
          <w:rFonts w:ascii="Traditional Arabic" w:hAnsi="Traditional Arabic" w:cs="Traditional Arabic" w:hint="cs"/>
          <w:sz w:val="32"/>
          <w:szCs w:val="32"/>
          <w:rtl/>
        </w:rPr>
        <w:t>).</w:t>
      </w:r>
    </w:p>
  </w:footnote>
  <w:footnote w:id="418">
    <w:p w:rsidR="005C5F78" w:rsidRPr="00E67980" w:rsidRDefault="005C5F78" w:rsidP="001729CA">
      <w:pPr>
        <w:widowControl w:val="0"/>
        <w:spacing w:after="0" w:line="240" w:lineRule="auto"/>
        <w:ind w:left="340" w:hanging="340"/>
        <w:jc w:val="lowKashida"/>
        <w:rPr>
          <w:rFonts w:ascii="Traditional Arabic" w:hAnsi="Traditional Arabic" w:cs="Traditional Arabic" w:hint="cs"/>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مهيم</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كلمة استفهام أي</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ما حالك</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وما شأنك</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أو ما وراءك</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المعجم الوسيط </w:t>
      </w:r>
      <w:r w:rsidRPr="00E67980">
        <w:rPr>
          <w:rFonts w:ascii="Traditional Arabic" w:hAnsi="Traditional Arabic" w:cs="Traditional Arabic" w:hint="cs"/>
          <w:sz w:val="32"/>
          <w:szCs w:val="32"/>
          <w:rtl/>
        </w:rPr>
        <w:t>(2</w:t>
      </w:r>
      <w:r w:rsidRPr="00E67980">
        <w:rPr>
          <w:rFonts w:ascii="Traditional Arabic" w:hAnsi="Traditional Arabic" w:cs="Traditional Arabic"/>
          <w:sz w:val="32"/>
          <w:szCs w:val="32"/>
          <w:rtl/>
        </w:rPr>
        <w:t>/890</w:t>
      </w:r>
      <w:r w:rsidRPr="00E67980">
        <w:rPr>
          <w:rFonts w:ascii="Traditional Arabic" w:hAnsi="Traditional Arabic" w:cs="Traditional Arabic" w:hint="cs"/>
          <w:sz w:val="32"/>
          <w:szCs w:val="32"/>
          <w:rtl/>
        </w:rPr>
        <w:t>).</w:t>
      </w:r>
    </w:p>
  </w:footnote>
  <w:footnote w:id="419">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 أخرجه</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البخاري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(3780) </w:t>
      </w:r>
      <w:r w:rsidRPr="00E67980">
        <w:rPr>
          <w:rFonts w:ascii="Traditional Arabic" w:hAnsi="Traditional Arabic" w:cs="Traditional Arabic" w:hint="eastAsia"/>
          <w:sz w:val="32"/>
          <w:szCs w:val="32"/>
          <w:rtl/>
        </w:rPr>
        <w:t>باب</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إخاء</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النبى</w:t>
      </w:r>
      <w:r w:rsidRPr="00E67980">
        <w:rPr>
          <w:rFonts w:ascii="Traditional Arabic" w:hAnsi="Traditional Arabic" w:cs="Traditional Arabic"/>
          <w:sz w:val="32"/>
          <w:szCs w:val="32"/>
          <w:rtl/>
        </w:rPr>
        <w:t xml:space="preserve"> </w:t>
      </w:r>
      <w:r w:rsidRPr="00E67980">
        <w:rPr>
          <w:rFonts w:ascii="AGA Arabesque" w:hAnsi="AGA Arabesque" w:cs="Times New Roman"/>
          <w:sz w:val="28"/>
          <w:szCs w:val="28"/>
          <w:lang w:bidi="ar-KW"/>
        </w:rPr>
        <w:t></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بين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المهاجرين</w:t>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والأنصار</w:t>
      </w:r>
      <w:r w:rsidRPr="00E67980">
        <w:rPr>
          <w:rFonts w:ascii="Traditional Arabic" w:hAnsi="Traditional Arabic" w:cs="Traditional Arabic" w:hint="cs"/>
          <w:sz w:val="32"/>
          <w:szCs w:val="32"/>
          <w:rtl/>
        </w:rPr>
        <w:t>.</w:t>
      </w:r>
    </w:p>
  </w:footnote>
  <w:footnote w:id="420">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فتح الباري</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(9/144).</w:t>
      </w:r>
    </w:p>
  </w:footnote>
  <w:footnote w:id="421">
    <w:p w:rsidR="005C5F78" w:rsidRPr="00E67980" w:rsidRDefault="005C5F78" w:rsidP="001A2DC3">
      <w:pPr>
        <w:pStyle w:val="a3"/>
        <w:widowControl w:val="0"/>
        <w:ind w:left="340" w:hanging="340"/>
        <w:jc w:val="lowKashida"/>
        <w:rPr>
          <w:rFonts w:ascii="Traditional Arabic" w:hAnsi="Traditional Arabic" w:cs="Traditional Arabic"/>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يحيى بن عبد الله بن مالك</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 xml:space="preserve"> يرو</w:t>
      </w:r>
      <w:r w:rsidRPr="00E67980">
        <w:rPr>
          <w:rFonts w:ascii="Traditional Arabic" w:hAnsi="Traditional Arabic" w:cs="Traditional Arabic" w:hint="cs"/>
          <w:sz w:val="32"/>
          <w:szCs w:val="32"/>
          <w:rtl/>
        </w:rPr>
        <w:t>ي</w:t>
      </w:r>
      <w:r w:rsidRPr="00E67980">
        <w:rPr>
          <w:rFonts w:ascii="Traditional Arabic" w:hAnsi="Traditional Arabic" w:cs="Traditional Arabic"/>
          <w:sz w:val="32"/>
          <w:szCs w:val="32"/>
          <w:rtl/>
        </w:rPr>
        <w:t xml:space="preserve"> عن خبيب بن عبد الله روى عنه سعيد بن أبى أيوب</w:t>
      </w:r>
      <w:r w:rsidRPr="00E67980">
        <w:rPr>
          <w:rFonts w:ascii="Traditional Arabic" w:hAnsi="Traditional Arabic" w:cs="Traditional Arabic" w:hint="cs"/>
          <w:sz w:val="32"/>
          <w:szCs w:val="32"/>
          <w:rtl/>
        </w:rPr>
        <w:t>.</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الجرح</w:t>
      </w:r>
      <w:r w:rsidRPr="001A2DC3">
        <w:rPr>
          <w:rFonts w:ascii="Traditional Arabic" w:hAnsi="Traditional Arabic" w:cs="Traditional Arabic"/>
          <w:sz w:val="32"/>
          <w:szCs w:val="32"/>
          <w:rtl/>
        </w:rPr>
        <w:t xml:space="preserve"> </w:t>
      </w:r>
      <w:r w:rsidRPr="001A2DC3">
        <w:rPr>
          <w:rFonts w:ascii="Traditional Arabic" w:hAnsi="Traditional Arabic" w:cs="Traditional Arabic" w:hint="eastAsia"/>
          <w:sz w:val="32"/>
          <w:szCs w:val="32"/>
          <w:rtl/>
        </w:rPr>
        <w:t>والتعديل</w:t>
      </w:r>
      <w:r w:rsidRPr="001A2DC3">
        <w:rPr>
          <w:rFonts w:ascii="Traditional Arabic" w:hAnsi="Traditional Arabic" w:cs="Traditional Arabic"/>
          <w:sz w:val="32"/>
          <w:szCs w:val="32"/>
          <w:rtl/>
        </w:rPr>
        <w:t xml:space="preserve"> </w:t>
      </w:r>
      <w:r>
        <w:rPr>
          <w:rFonts w:ascii="Traditional Arabic" w:hAnsi="Traditional Arabic" w:cs="Traditional Arabic"/>
          <w:sz w:val="32"/>
          <w:szCs w:val="32"/>
          <w:rtl/>
        </w:rPr>
        <w:t>(</w:t>
      </w:r>
      <w:r w:rsidRPr="001A2DC3">
        <w:rPr>
          <w:rFonts w:ascii="Traditional Arabic" w:hAnsi="Traditional Arabic" w:cs="Traditional Arabic"/>
          <w:sz w:val="32"/>
          <w:szCs w:val="32"/>
          <w:rtl/>
        </w:rPr>
        <w:t>9</w:t>
      </w:r>
      <w:r>
        <w:rPr>
          <w:rFonts w:ascii="Traditional Arabic" w:hAnsi="Traditional Arabic" w:cs="Traditional Arabic"/>
          <w:sz w:val="32"/>
          <w:szCs w:val="32"/>
          <w:rtl/>
        </w:rPr>
        <w:t>/</w:t>
      </w:r>
      <w:r w:rsidRPr="001A2DC3">
        <w:rPr>
          <w:rFonts w:ascii="Traditional Arabic" w:hAnsi="Traditional Arabic" w:cs="Traditional Arabic"/>
          <w:sz w:val="32"/>
          <w:szCs w:val="32"/>
          <w:rtl/>
        </w:rPr>
        <w:t>161</w:t>
      </w:r>
      <w:r>
        <w:rPr>
          <w:rFonts w:ascii="Traditional Arabic" w:hAnsi="Traditional Arabic" w:cs="Traditional Arabic"/>
          <w:sz w:val="32"/>
          <w:szCs w:val="32"/>
          <w:rtl/>
        </w:rPr>
        <w:t>)</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 xml:space="preserve">الثقات لابن حبان </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7/593</w:t>
      </w:r>
      <w:r w:rsidRPr="00E67980">
        <w:rPr>
          <w:rFonts w:ascii="Traditional Arabic" w:hAnsi="Traditional Arabic" w:cs="Traditional Arabic" w:hint="cs"/>
          <w:sz w:val="32"/>
          <w:szCs w:val="32"/>
          <w:rtl/>
        </w:rPr>
        <w:t>)</w:t>
      </w:r>
      <w:r w:rsidRPr="00E67980">
        <w:rPr>
          <w:rFonts w:ascii="Traditional Arabic" w:hAnsi="Traditional Arabic" w:cs="Traditional Arabic"/>
          <w:sz w:val="32"/>
          <w:szCs w:val="32"/>
          <w:rtl/>
        </w:rPr>
        <w:t>.</w:t>
      </w:r>
    </w:p>
  </w:footnote>
  <w:footnote w:id="422">
    <w:p w:rsidR="005C5F78" w:rsidRPr="00E67980" w:rsidRDefault="005C5F78" w:rsidP="001729CA">
      <w:pPr>
        <w:pStyle w:val="a3"/>
        <w:widowControl w:val="0"/>
        <w:ind w:left="340" w:hanging="340"/>
        <w:jc w:val="lowKashida"/>
        <w:rPr>
          <w:rFonts w:ascii="Traditional Arabic" w:hAnsi="Traditional Arabic" w:cs="Traditional Arabic"/>
          <w:sz w:val="32"/>
          <w:szCs w:val="32"/>
        </w:rPr>
      </w:pPr>
      <w:r w:rsidRPr="00E67980">
        <w:rPr>
          <w:rFonts w:ascii="Traditional Arabic" w:hAnsi="Traditional Arabic" w:cs="Traditional Arabic"/>
          <w:sz w:val="32"/>
          <w:szCs w:val="32"/>
          <w:rtl/>
        </w:rPr>
        <w:t>(</w:t>
      </w:r>
      <w:r w:rsidRPr="00E67980">
        <w:rPr>
          <w:rFonts w:ascii="Traditional Arabic" w:hAnsi="Traditional Arabic" w:cs="Traditional Arabic"/>
          <w:sz w:val="32"/>
          <w:szCs w:val="32"/>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rPr>
        <w:t>أخرجه</w:t>
      </w:r>
      <w:r w:rsidRPr="00E67980">
        <w:rPr>
          <w:rFonts w:ascii="Traditional Arabic" w:hAnsi="Traditional Arabic" w:cs="Traditional Arabic"/>
          <w:sz w:val="32"/>
          <w:szCs w:val="32"/>
          <w:rtl/>
        </w:rPr>
        <w:t xml:space="preserve"> ابن أبي شيبة</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(25124),</w:t>
      </w:r>
      <w:r w:rsidRPr="00E67980">
        <w:rPr>
          <w:rFonts w:ascii="Traditional Arabic" w:hAnsi="Traditional Arabic" w:cs="Traditional Arabic" w:hint="cs"/>
          <w:sz w:val="32"/>
          <w:szCs w:val="32"/>
          <w:rtl/>
        </w:rPr>
        <w:t xml:space="preserve"> </w:t>
      </w:r>
      <w:r w:rsidRPr="00E67980">
        <w:rPr>
          <w:rFonts w:ascii="Traditional Arabic" w:hAnsi="Traditional Arabic" w:cs="Traditional Arabic"/>
          <w:sz w:val="32"/>
          <w:szCs w:val="32"/>
          <w:rtl/>
        </w:rPr>
        <w:t>وإسناده منقطع.</w:t>
      </w:r>
    </w:p>
  </w:footnote>
  <w:footnote w:id="423">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فتح</w:t>
      </w:r>
      <w:r w:rsidRPr="00E67980">
        <w:rPr>
          <w:rFonts w:ascii="Traditional Arabic" w:hAnsi="Traditional Arabic" w:cs="Traditional Arabic"/>
          <w:sz w:val="32"/>
          <w:szCs w:val="32"/>
          <w:rtl/>
          <w:lang w:bidi="ar-KW"/>
        </w:rPr>
        <w:t xml:space="preserve"> الباري</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(9/144).</w:t>
      </w:r>
    </w:p>
  </w:footnote>
  <w:footnote w:id="424">
    <w:p w:rsidR="005C5F78" w:rsidRPr="00E67980" w:rsidRDefault="005C5F78" w:rsidP="001729CA">
      <w:pPr>
        <w:pStyle w:val="a3"/>
        <w:widowControl w:val="0"/>
        <w:ind w:left="340" w:hanging="340"/>
        <w:jc w:val="lowKashida"/>
        <w:rPr>
          <w:rFonts w:cs="Traditional Arabic" w:hint="cs"/>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زاد</w:t>
      </w:r>
      <w:r w:rsidRPr="00E67980">
        <w:rPr>
          <w:rFonts w:ascii="Traditional Arabic" w:hAnsi="Traditional Arabic" w:cs="Traditional Arabic"/>
          <w:sz w:val="32"/>
          <w:szCs w:val="32"/>
          <w:rtl/>
          <w:lang w:bidi="ar-KW"/>
        </w:rPr>
        <w:t xml:space="preserve"> المعاد</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(1/137-138-441).</w:t>
      </w:r>
    </w:p>
  </w:footnote>
  <w:footnote w:id="425">
    <w:p w:rsidR="005C5F78" w:rsidRPr="00E67980" w:rsidRDefault="005C5F78" w:rsidP="00DB4CC1">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sidR="00DB4CC1">
        <w:rPr>
          <w:rFonts w:ascii="Traditional Arabic" w:hAnsi="Traditional Arabic" w:cs="Traditional Arabic" w:hint="cs"/>
          <w:sz w:val="32"/>
          <w:szCs w:val="32"/>
          <w:rtl/>
        </w:rPr>
        <w:t xml:space="preserve"> </w:t>
      </w:r>
      <w:r w:rsidRPr="00A41580">
        <w:rPr>
          <w:rFonts w:ascii="Traditional Arabic" w:hAnsi="Traditional Arabic" w:cs="Traditional Arabic" w:hint="eastAsia"/>
          <w:sz w:val="32"/>
          <w:szCs w:val="32"/>
          <w:rtl/>
          <w:lang w:bidi="ar-KW"/>
        </w:rPr>
        <w:t>شمت</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العاطس</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وشمته،</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إذا</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دعا</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له،</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وكل</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داع</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لأحد</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بخير</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فهو</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مشمت</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له</w:t>
      </w:r>
      <w:r>
        <w:rPr>
          <w:rFonts w:ascii="Traditional Arabic" w:hAnsi="Traditional Arabic" w:cs="Traditional Arabic" w:hint="cs"/>
          <w:sz w:val="32"/>
          <w:szCs w:val="32"/>
          <w:rtl/>
          <w:lang w:bidi="ar-KW"/>
        </w:rPr>
        <w:t>.</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تهذيب</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اللغة</w:t>
      </w:r>
      <w:r w:rsidRPr="00A41580">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11/226</w:t>
      </w:r>
      <w:r>
        <w:rPr>
          <w:rFonts w:ascii="Traditional Arabic" w:hAnsi="Traditional Arabic" w:cs="Traditional Arabic" w:hint="cs"/>
          <w:sz w:val="32"/>
          <w:szCs w:val="32"/>
          <w:rtl/>
          <w:lang w:bidi="ar-KW"/>
        </w:rPr>
        <w:t>)</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النهاية</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في</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غريب</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الحديث</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والأثر</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2/500</w:t>
      </w:r>
      <w:r>
        <w:rPr>
          <w:rFonts w:ascii="Traditional Arabic" w:hAnsi="Traditional Arabic" w:cs="Traditional Arabic" w:hint="cs"/>
          <w:sz w:val="32"/>
          <w:szCs w:val="32"/>
          <w:rtl/>
          <w:lang w:bidi="ar-KW"/>
        </w:rPr>
        <w:t>)</w:t>
      </w:r>
      <w:r w:rsidRPr="00E67980">
        <w:rPr>
          <w:rFonts w:ascii="Traditional Arabic" w:hAnsi="Traditional Arabic" w:cs="Traditional Arabic" w:hint="cs"/>
          <w:sz w:val="32"/>
          <w:szCs w:val="32"/>
          <w:rtl/>
          <w:lang w:bidi="ar-KW"/>
        </w:rPr>
        <w:t>.</w:t>
      </w:r>
    </w:p>
  </w:footnote>
  <w:footnote w:id="426">
    <w:p w:rsidR="005C5F78" w:rsidRPr="00E67980" w:rsidRDefault="005C5F78" w:rsidP="00B5454B">
      <w:pPr>
        <w:pStyle w:val="a3"/>
        <w:widowControl w:val="0"/>
        <w:ind w:left="340" w:hanging="340"/>
        <w:jc w:val="lowKashida"/>
        <w:rPr>
          <w:rFonts w:cs="Traditional Arabic" w:hint="cs"/>
          <w:sz w:val="32"/>
          <w:szCs w:val="32"/>
          <w:lang w:bidi="ar-KW"/>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 xml:space="preserve">) </w:t>
      </w:r>
      <w:r w:rsidRPr="00E67980">
        <w:rPr>
          <w:rFonts w:ascii="Traditional Arabic" w:hAnsi="Traditional Arabic" w:cs="Traditional Arabic" w:hint="eastAsia"/>
          <w:sz w:val="32"/>
          <w:szCs w:val="32"/>
          <w:rtl/>
          <w:lang w:bidi="ar-KW"/>
        </w:rPr>
        <w:t>الآداب</w:t>
      </w:r>
      <w:r w:rsidRPr="00E67980">
        <w:rPr>
          <w:rFonts w:ascii="Traditional Arabic" w:hAnsi="Traditional Arabic" w:cs="Traditional Arabic"/>
          <w:sz w:val="32"/>
          <w:szCs w:val="32"/>
          <w:rtl/>
          <w:lang w:bidi="ar-KW"/>
        </w:rPr>
        <w:t xml:space="preserve"> الشرعية</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(2/325), و</w:t>
      </w:r>
      <w:r w:rsidRPr="00E67980">
        <w:rPr>
          <w:rFonts w:ascii="Traditional Arabic" w:hAnsi="Traditional Arabic" w:cs="Traditional Arabic" w:hint="eastAsia"/>
          <w:sz w:val="32"/>
          <w:szCs w:val="32"/>
          <w:rtl/>
          <w:lang w:bidi="ar-KW"/>
        </w:rPr>
        <w:t>انظر</w:t>
      </w:r>
      <w:r w:rsidRPr="00E67980">
        <w:rPr>
          <w:rFonts w:ascii="Traditional Arabic" w:hAnsi="Traditional Arabic" w:cs="Traditional Arabic"/>
          <w:sz w:val="32"/>
          <w:szCs w:val="32"/>
          <w:rtl/>
          <w:lang w:bidi="ar-KW"/>
        </w:rPr>
        <w:t xml:space="preserve"> صحيح مسلم (7488),</w:t>
      </w:r>
      <w:r w:rsidRPr="00E67980">
        <w:rPr>
          <w:rFonts w:ascii="Traditional Arabic" w:hAnsi="Traditional Arabic" w:cs="Traditional Arabic" w:hint="cs"/>
          <w:sz w:val="32"/>
          <w:szCs w:val="32"/>
          <w:rtl/>
          <w:lang w:bidi="ar-KW"/>
        </w:rPr>
        <w:t xml:space="preserve"> </w:t>
      </w:r>
      <w:r w:rsidRPr="00E67980">
        <w:rPr>
          <w:rFonts w:ascii="Traditional Arabic" w:hAnsi="Traditional Arabic" w:cs="Traditional Arabic"/>
          <w:sz w:val="32"/>
          <w:szCs w:val="32"/>
          <w:rtl/>
          <w:lang w:bidi="ar-KW"/>
        </w:rPr>
        <w:t>ومصنف ابن أبي شيبة (26375).</w:t>
      </w:r>
    </w:p>
  </w:footnote>
  <w:footnote w:id="427">
    <w:p w:rsidR="005C5F78" w:rsidRPr="00E67980" w:rsidRDefault="005C5F78" w:rsidP="00A34472">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794CAB">
        <w:rPr>
          <w:rFonts w:ascii="Traditional Arabic" w:hAnsi="Traditional Arabic" w:cs="Traditional Arabic" w:hint="eastAsia"/>
          <w:sz w:val="32"/>
          <w:szCs w:val="32"/>
          <w:rtl/>
          <w:lang w:bidi="ar-KW"/>
        </w:rPr>
        <w:t>بدائع</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الصنائع</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في</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ترتيب</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الشرائع</w:t>
      </w:r>
      <w:r>
        <w:rPr>
          <w:rFonts w:ascii="Traditional Arabic" w:hAnsi="Traditional Arabic" w:cs="Traditional Arabic"/>
          <w:sz w:val="32"/>
          <w:szCs w:val="32"/>
          <w:rtl/>
          <w:lang w:bidi="ar-KW"/>
        </w:rPr>
        <w:t xml:space="preserve"> </w:t>
      </w:r>
      <w:r w:rsidRPr="00794CAB">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1/264</w:t>
      </w:r>
      <w:r>
        <w:rPr>
          <w:rFonts w:ascii="Traditional Arabic" w:hAnsi="Traditional Arabic" w:cs="Traditional Arabic" w:hint="cs"/>
          <w:sz w:val="32"/>
          <w:szCs w:val="32"/>
          <w:rtl/>
          <w:lang w:bidi="ar-KW"/>
        </w:rPr>
        <w:t>)</w:t>
      </w:r>
      <w:r w:rsidRPr="0003398B">
        <w:rPr>
          <w:rFonts w:ascii="Traditional Arabic" w:hAnsi="Traditional Arabic" w:cs="Traditional Arabic" w:hint="eastAsia"/>
          <w:sz w:val="32"/>
          <w:szCs w:val="32"/>
          <w:rtl/>
          <w:lang w:bidi="ar-KW"/>
        </w:rPr>
        <w:t xml:space="preserve"> </w:t>
      </w:r>
      <w:r w:rsidRPr="00EF27B7">
        <w:rPr>
          <w:rFonts w:ascii="Traditional Arabic" w:hAnsi="Traditional Arabic" w:cs="Traditional Arabic" w:hint="eastAsia"/>
          <w:sz w:val="32"/>
          <w:szCs w:val="32"/>
          <w:rtl/>
          <w:lang w:bidi="ar-KW"/>
        </w:rPr>
        <w:t>فتح</w:t>
      </w:r>
      <w:r w:rsidRPr="00EF27B7">
        <w:rPr>
          <w:rFonts w:ascii="Traditional Arabic" w:hAnsi="Traditional Arabic" w:cs="Traditional Arabic"/>
          <w:sz w:val="32"/>
          <w:szCs w:val="32"/>
          <w:rtl/>
          <w:lang w:bidi="ar-KW"/>
        </w:rPr>
        <w:t xml:space="preserve"> </w:t>
      </w:r>
      <w:r w:rsidRPr="00EF27B7">
        <w:rPr>
          <w:rFonts w:ascii="Traditional Arabic" w:hAnsi="Traditional Arabic" w:cs="Traditional Arabic" w:hint="eastAsia"/>
          <w:sz w:val="32"/>
          <w:szCs w:val="32"/>
          <w:rtl/>
          <w:lang w:bidi="ar-KW"/>
        </w:rPr>
        <w:t>القدير</w:t>
      </w:r>
      <w:r w:rsidRPr="00EF27B7">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1/318</w:t>
      </w:r>
      <w:r>
        <w:rPr>
          <w:rFonts w:ascii="Traditional Arabic" w:hAnsi="Traditional Arabic" w:cs="Traditional Arabic" w:hint="cs"/>
          <w:sz w:val="32"/>
          <w:szCs w:val="32"/>
          <w:rtl/>
          <w:lang w:bidi="ar-KW"/>
        </w:rPr>
        <w:t xml:space="preserve">)(2/68) </w:t>
      </w:r>
      <w:r w:rsidRPr="00AC3C1F">
        <w:rPr>
          <w:rFonts w:ascii="Traditional Arabic" w:hAnsi="Traditional Arabic" w:cs="Traditional Arabic" w:hint="eastAsia"/>
          <w:sz w:val="32"/>
          <w:szCs w:val="32"/>
          <w:rtl/>
          <w:lang w:bidi="ar-KW"/>
        </w:rPr>
        <w:t>الذخيرة</w:t>
      </w:r>
      <w:r w:rsidRPr="00AC3C1F">
        <w:rPr>
          <w:rFonts w:ascii="Traditional Arabic" w:hAnsi="Traditional Arabic" w:cs="Traditional Arabic"/>
          <w:sz w:val="32"/>
          <w:szCs w:val="32"/>
          <w:rtl/>
          <w:lang w:bidi="ar-KW"/>
        </w:rPr>
        <w:t xml:space="preserve"> </w:t>
      </w:r>
      <w:r w:rsidRPr="00AC3C1F">
        <w:rPr>
          <w:rFonts w:ascii="Traditional Arabic" w:hAnsi="Traditional Arabic" w:cs="Traditional Arabic" w:hint="eastAsia"/>
          <w:sz w:val="32"/>
          <w:szCs w:val="32"/>
          <w:rtl/>
          <w:lang w:bidi="ar-KW"/>
        </w:rPr>
        <w:t>للقرافي</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13/301</w:t>
      </w:r>
      <w:r>
        <w:rPr>
          <w:rFonts w:ascii="Traditional Arabic" w:hAnsi="Traditional Arabic" w:cs="Traditional Arabic" w:hint="cs"/>
          <w:sz w:val="32"/>
          <w:szCs w:val="32"/>
          <w:rtl/>
          <w:lang w:bidi="ar-KW"/>
        </w:rPr>
        <w:t>)</w:t>
      </w:r>
      <w:r w:rsidRPr="005116B8">
        <w:rPr>
          <w:rFonts w:ascii="Traditional Arabic" w:hAnsi="Traditional Arabic" w:cs="Traditional Arabic" w:hint="eastAsia"/>
          <w:sz w:val="32"/>
          <w:szCs w:val="32"/>
          <w:rtl/>
          <w:lang w:bidi="ar-KW"/>
        </w:rPr>
        <w:t xml:space="preserve"> </w:t>
      </w:r>
      <w:r w:rsidRPr="00AC3C1F">
        <w:rPr>
          <w:rFonts w:ascii="Traditional Arabic" w:hAnsi="Traditional Arabic" w:cs="Traditional Arabic" w:hint="eastAsia"/>
          <w:sz w:val="32"/>
          <w:szCs w:val="32"/>
          <w:rtl/>
          <w:lang w:bidi="ar-KW"/>
        </w:rPr>
        <w:t>الفواكه</w:t>
      </w:r>
      <w:r w:rsidRPr="00AC3C1F">
        <w:rPr>
          <w:rFonts w:ascii="Traditional Arabic" w:hAnsi="Traditional Arabic" w:cs="Traditional Arabic"/>
          <w:sz w:val="32"/>
          <w:szCs w:val="32"/>
          <w:rtl/>
          <w:lang w:bidi="ar-KW"/>
        </w:rPr>
        <w:t xml:space="preserve"> </w:t>
      </w:r>
      <w:r w:rsidRPr="00AC3C1F">
        <w:rPr>
          <w:rFonts w:ascii="Traditional Arabic" w:hAnsi="Traditional Arabic" w:cs="Traditional Arabic" w:hint="eastAsia"/>
          <w:sz w:val="32"/>
          <w:szCs w:val="32"/>
          <w:rtl/>
          <w:lang w:bidi="ar-KW"/>
        </w:rPr>
        <w:t>الدواني</w:t>
      </w:r>
      <w:r w:rsidRPr="00AC3C1F">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w:t>
      </w:r>
      <w:r w:rsidRPr="005116B8">
        <w:rPr>
          <w:rFonts w:ascii="Traditional Arabic" w:hAnsi="Traditional Arabic" w:cs="Traditional Arabic"/>
          <w:sz w:val="32"/>
          <w:szCs w:val="32"/>
          <w:rtl/>
          <w:lang w:bidi="ar-KW"/>
        </w:rPr>
        <w:t>348</w:t>
      </w:r>
      <w:r>
        <w:rPr>
          <w:rFonts w:ascii="Traditional Arabic" w:hAnsi="Traditional Arabic" w:cs="Traditional Arabic" w:hint="cs"/>
          <w:sz w:val="32"/>
          <w:szCs w:val="32"/>
          <w:rtl/>
          <w:lang w:bidi="ar-KW"/>
        </w:rPr>
        <w:t>)</w:t>
      </w:r>
      <w:r w:rsidRPr="00B5454B">
        <w:rPr>
          <w:rFonts w:ascii="Traditional Arabic" w:hAnsi="Traditional Arabic" w:cs="Traditional Arabic" w:hint="eastAsia"/>
          <w:sz w:val="32"/>
          <w:szCs w:val="32"/>
          <w:rtl/>
          <w:lang w:bidi="ar-KW"/>
        </w:rPr>
        <w:t xml:space="preserve"> </w:t>
      </w:r>
      <w:r w:rsidRPr="00794CAB">
        <w:rPr>
          <w:rFonts w:ascii="Traditional Arabic" w:hAnsi="Traditional Arabic" w:cs="Traditional Arabic" w:hint="eastAsia"/>
          <w:sz w:val="32"/>
          <w:szCs w:val="32"/>
          <w:rtl/>
          <w:lang w:bidi="ar-KW"/>
        </w:rPr>
        <w:t>المجموع</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شرح</w:t>
      </w:r>
      <w:r w:rsidRPr="00794CAB">
        <w:rPr>
          <w:rFonts w:ascii="Traditional Arabic" w:hAnsi="Traditional Arabic" w:cs="Traditional Arabic"/>
          <w:sz w:val="32"/>
          <w:szCs w:val="32"/>
          <w:rtl/>
          <w:lang w:bidi="ar-KW"/>
        </w:rPr>
        <w:t xml:space="preserve"> </w:t>
      </w:r>
      <w:r w:rsidRPr="00794CAB">
        <w:rPr>
          <w:rFonts w:ascii="Traditional Arabic" w:hAnsi="Traditional Arabic" w:cs="Traditional Arabic" w:hint="eastAsia"/>
          <w:sz w:val="32"/>
          <w:szCs w:val="32"/>
          <w:rtl/>
          <w:lang w:bidi="ar-KW"/>
        </w:rPr>
        <w:t>المهذب</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4/628</w:t>
      </w:r>
      <w:r>
        <w:rPr>
          <w:rFonts w:ascii="Traditional Arabic" w:hAnsi="Traditional Arabic" w:cs="Traditional Arabic" w:hint="cs"/>
          <w:sz w:val="32"/>
          <w:szCs w:val="32"/>
          <w:rtl/>
          <w:lang w:bidi="ar-KW"/>
        </w:rPr>
        <w:t>)</w:t>
      </w:r>
      <w:r w:rsidRPr="008517BF">
        <w:rPr>
          <w:rFonts w:ascii="Traditional Arabic" w:hAnsi="Traditional Arabic" w:cs="Traditional Arabic"/>
          <w:sz w:val="32"/>
          <w:szCs w:val="32"/>
          <w:rtl/>
          <w:lang w:bidi="ar-KW"/>
        </w:rPr>
        <w:t xml:space="preserve"> </w:t>
      </w:r>
      <w:r w:rsidRPr="008517BF">
        <w:rPr>
          <w:rFonts w:ascii="Traditional Arabic" w:hAnsi="Traditional Arabic" w:cs="Traditional Arabic" w:hint="eastAsia"/>
          <w:sz w:val="32"/>
          <w:szCs w:val="32"/>
          <w:rtl/>
          <w:lang w:bidi="ar-KW"/>
        </w:rPr>
        <w:t>روضة</w:t>
      </w:r>
      <w:r w:rsidRPr="008517BF">
        <w:rPr>
          <w:rFonts w:ascii="Traditional Arabic" w:hAnsi="Traditional Arabic" w:cs="Traditional Arabic"/>
          <w:sz w:val="32"/>
          <w:szCs w:val="32"/>
          <w:rtl/>
          <w:lang w:bidi="ar-KW"/>
        </w:rPr>
        <w:t xml:space="preserve"> </w:t>
      </w:r>
      <w:r w:rsidRPr="008517BF">
        <w:rPr>
          <w:rFonts w:ascii="Traditional Arabic" w:hAnsi="Traditional Arabic" w:cs="Traditional Arabic" w:hint="eastAsia"/>
          <w:sz w:val="32"/>
          <w:szCs w:val="32"/>
          <w:rtl/>
          <w:lang w:bidi="ar-KW"/>
        </w:rPr>
        <w:t>الطالبين</w:t>
      </w:r>
      <w:r w:rsidRPr="008517BF">
        <w:rPr>
          <w:rFonts w:ascii="Traditional Arabic" w:hAnsi="Traditional Arabic" w:cs="Traditional Arabic"/>
          <w:sz w:val="32"/>
          <w:szCs w:val="32"/>
          <w:rtl/>
          <w:lang w:bidi="ar-KW"/>
        </w:rPr>
        <w:t xml:space="preserve"> </w:t>
      </w:r>
      <w:r w:rsidRPr="008517BF">
        <w:rPr>
          <w:rFonts w:ascii="Traditional Arabic" w:hAnsi="Traditional Arabic" w:cs="Traditional Arabic" w:hint="eastAsia"/>
          <w:sz w:val="32"/>
          <w:szCs w:val="32"/>
          <w:rtl/>
          <w:lang w:bidi="ar-KW"/>
        </w:rPr>
        <w:t>وعمدة</w:t>
      </w:r>
      <w:r w:rsidRPr="008517BF">
        <w:rPr>
          <w:rFonts w:ascii="Traditional Arabic" w:hAnsi="Traditional Arabic" w:cs="Traditional Arabic"/>
          <w:sz w:val="32"/>
          <w:szCs w:val="32"/>
          <w:rtl/>
          <w:lang w:bidi="ar-KW"/>
        </w:rPr>
        <w:t xml:space="preserve"> </w:t>
      </w:r>
      <w:r w:rsidRPr="008517BF">
        <w:rPr>
          <w:rFonts w:ascii="Traditional Arabic" w:hAnsi="Traditional Arabic" w:cs="Traditional Arabic" w:hint="eastAsia"/>
          <w:sz w:val="32"/>
          <w:szCs w:val="32"/>
          <w:rtl/>
          <w:lang w:bidi="ar-KW"/>
        </w:rPr>
        <w:t>المفتين</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2/29</w:t>
      </w:r>
      <w:r>
        <w:rPr>
          <w:rFonts w:ascii="Traditional Arabic" w:hAnsi="Traditional Arabic" w:cs="Traditional Arabic" w:hint="cs"/>
          <w:sz w:val="32"/>
          <w:szCs w:val="32"/>
          <w:rtl/>
          <w:lang w:bidi="ar-KW"/>
        </w:rPr>
        <w:t>)</w:t>
      </w:r>
      <w:r w:rsidRPr="0003398B">
        <w:rPr>
          <w:rFonts w:ascii="Traditional Arabic" w:hAnsi="Traditional Arabic" w:cs="Traditional Arabic" w:hint="eastAsia"/>
          <w:sz w:val="32"/>
          <w:szCs w:val="32"/>
          <w:rtl/>
          <w:lang w:bidi="ar-KW"/>
        </w:rPr>
        <w:t xml:space="preserve"> </w:t>
      </w:r>
      <w:r w:rsidRPr="00A34472">
        <w:rPr>
          <w:rFonts w:ascii="Traditional Arabic" w:hAnsi="Traditional Arabic" w:cs="Traditional Arabic" w:hint="eastAsia"/>
          <w:sz w:val="32"/>
          <w:szCs w:val="32"/>
          <w:rtl/>
          <w:lang w:bidi="ar-KW"/>
        </w:rPr>
        <w:t>المغني</w:t>
      </w:r>
      <w:r w:rsidRPr="00A34472">
        <w:rPr>
          <w:rFonts w:ascii="Traditional Arabic" w:hAnsi="Traditional Arabic" w:cs="Traditional Arabic"/>
          <w:sz w:val="32"/>
          <w:szCs w:val="32"/>
          <w:rtl/>
          <w:lang w:bidi="ar-KW"/>
        </w:rPr>
        <w:t xml:space="preserve"> </w:t>
      </w:r>
      <w:r w:rsidRPr="00A34472">
        <w:rPr>
          <w:rFonts w:ascii="Traditional Arabic" w:hAnsi="Traditional Arabic" w:cs="Traditional Arabic" w:hint="eastAsia"/>
          <w:sz w:val="32"/>
          <w:szCs w:val="32"/>
          <w:rtl/>
          <w:lang w:bidi="ar-KW"/>
        </w:rPr>
        <w:t>لابن</w:t>
      </w:r>
      <w:r w:rsidRPr="00A34472">
        <w:rPr>
          <w:rFonts w:ascii="Traditional Arabic" w:hAnsi="Traditional Arabic" w:cs="Traditional Arabic"/>
          <w:sz w:val="32"/>
          <w:szCs w:val="32"/>
          <w:rtl/>
          <w:lang w:bidi="ar-KW"/>
        </w:rPr>
        <w:t xml:space="preserve"> </w:t>
      </w:r>
      <w:r w:rsidRPr="00A34472">
        <w:rPr>
          <w:rFonts w:ascii="Traditional Arabic" w:hAnsi="Traditional Arabic" w:cs="Traditional Arabic" w:hint="eastAsia"/>
          <w:sz w:val="32"/>
          <w:szCs w:val="32"/>
          <w:rtl/>
          <w:lang w:bidi="ar-KW"/>
        </w:rPr>
        <w:t>قدامة</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2/240</w:t>
      </w:r>
      <w:r>
        <w:rPr>
          <w:rFonts w:ascii="Traditional Arabic" w:hAnsi="Traditional Arabic" w:cs="Traditional Arabic" w:hint="cs"/>
          <w:sz w:val="32"/>
          <w:szCs w:val="32"/>
          <w:rtl/>
          <w:lang w:bidi="ar-KW"/>
        </w:rPr>
        <w:t>)</w:t>
      </w:r>
      <w:r w:rsidRPr="00A34472">
        <w:rPr>
          <w:rFonts w:ascii="Traditional Arabic" w:hAnsi="Traditional Arabic" w:cs="Traditional Arabic"/>
          <w:sz w:val="32"/>
          <w:szCs w:val="32"/>
          <w:rtl/>
          <w:lang w:bidi="ar-KW"/>
        </w:rPr>
        <w:t xml:space="preserve"> </w:t>
      </w:r>
      <w:r w:rsidRPr="00A34472">
        <w:rPr>
          <w:rFonts w:ascii="Traditional Arabic" w:hAnsi="Traditional Arabic" w:cs="Traditional Arabic" w:hint="eastAsia"/>
          <w:sz w:val="32"/>
          <w:szCs w:val="32"/>
          <w:rtl/>
          <w:lang w:bidi="ar-KW"/>
        </w:rPr>
        <w:t>الشرح</w:t>
      </w:r>
      <w:r w:rsidRPr="00A34472">
        <w:rPr>
          <w:rFonts w:ascii="Traditional Arabic" w:hAnsi="Traditional Arabic" w:cs="Traditional Arabic"/>
          <w:sz w:val="32"/>
          <w:szCs w:val="32"/>
          <w:rtl/>
          <w:lang w:bidi="ar-KW"/>
        </w:rPr>
        <w:t xml:space="preserve"> </w:t>
      </w:r>
      <w:r w:rsidRPr="00A34472">
        <w:rPr>
          <w:rFonts w:ascii="Traditional Arabic" w:hAnsi="Traditional Arabic" w:cs="Traditional Arabic" w:hint="eastAsia"/>
          <w:sz w:val="32"/>
          <w:szCs w:val="32"/>
          <w:rtl/>
          <w:lang w:bidi="ar-KW"/>
        </w:rPr>
        <w:t>الكبير</w:t>
      </w:r>
      <w:r w:rsidRPr="00A34472">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3/151</w:t>
      </w:r>
      <w:r>
        <w:rPr>
          <w:rFonts w:ascii="Traditional Arabic" w:hAnsi="Traditional Arabic" w:cs="Traditional Arabic" w:hint="cs"/>
          <w:sz w:val="32"/>
          <w:szCs w:val="32"/>
          <w:rtl/>
          <w:lang w:bidi="ar-KW"/>
        </w:rPr>
        <w:t>)</w:t>
      </w:r>
      <w:r w:rsidRPr="006A7418">
        <w:rPr>
          <w:rFonts w:ascii="Traditional Arabic" w:hAnsi="Traditional Arabic" w:cs="Traditional Arabic"/>
          <w:sz w:val="32"/>
          <w:szCs w:val="32"/>
          <w:rtl/>
          <w:lang w:bidi="ar-KW"/>
        </w:rPr>
        <w:t xml:space="preserve"> </w:t>
      </w:r>
      <w:r w:rsidRPr="00CA54BE">
        <w:rPr>
          <w:rFonts w:ascii="Traditional Arabic" w:hAnsi="Traditional Arabic" w:cs="Traditional Arabic" w:hint="eastAsia"/>
          <w:sz w:val="32"/>
          <w:szCs w:val="32"/>
          <w:rtl/>
          <w:lang w:bidi="ar-KW"/>
        </w:rPr>
        <w:t>الآداب</w:t>
      </w:r>
      <w:r w:rsidRPr="00CA54BE">
        <w:rPr>
          <w:rFonts w:ascii="Traditional Arabic" w:hAnsi="Traditional Arabic" w:cs="Traditional Arabic"/>
          <w:sz w:val="32"/>
          <w:szCs w:val="32"/>
          <w:rtl/>
          <w:lang w:bidi="ar-KW"/>
        </w:rPr>
        <w:t xml:space="preserve"> </w:t>
      </w:r>
      <w:r w:rsidRPr="00CA54BE">
        <w:rPr>
          <w:rFonts w:ascii="Traditional Arabic" w:hAnsi="Traditional Arabic" w:cs="Traditional Arabic" w:hint="eastAsia"/>
          <w:sz w:val="32"/>
          <w:szCs w:val="32"/>
          <w:rtl/>
          <w:lang w:bidi="ar-KW"/>
        </w:rPr>
        <w:t>الشرعية</w:t>
      </w:r>
      <w:r w:rsidRPr="00CA54BE">
        <w:rPr>
          <w:rFonts w:ascii="Traditional Arabic" w:hAnsi="Traditional Arabic" w:cs="Traditional Arabic"/>
          <w:sz w:val="32"/>
          <w:szCs w:val="32"/>
          <w:rtl/>
          <w:lang w:bidi="ar-KW"/>
        </w:rPr>
        <w:t xml:space="preserve"> </w:t>
      </w:r>
      <w:r w:rsidRPr="00CA54BE">
        <w:rPr>
          <w:rFonts w:ascii="Traditional Arabic" w:hAnsi="Traditional Arabic" w:cs="Traditional Arabic" w:hint="eastAsia"/>
          <w:sz w:val="32"/>
          <w:szCs w:val="32"/>
          <w:rtl/>
          <w:lang w:bidi="ar-KW"/>
        </w:rPr>
        <w:t>والمنح</w:t>
      </w:r>
      <w:r w:rsidRPr="00CA54BE">
        <w:rPr>
          <w:rFonts w:ascii="Traditional Arabic" w:hAnsi="Traditional Arabic" w:cs="Traditional Arabic"/>
          <w:sz w:val="32"/>
          <w:szCs w:val="32"/>
          <w:rtl/>
          <w:lang w:bidi="ar-KW"/>
        </w:rPr>
        <w:t xml:space="preserve"> </w:t>
      </w:r>
      <w:r w:rsidRPr="00CA54BE">
        <w:rPr>
          <w:rFonts w:ascii="Traditional Arabic" w:hAnsi="Traditional Arabic" w:cs="Traditional Arabic" w:hint="eastAsia"/>
          <w:sz w:val="32"/>
          <w:szCs w:val="32"/>
          <w:rtl/>
          <w:lang w:bidi="ar-KW"/>
        </w:rPr>
        <w:t>المرعية</w:t>
      </w:r>
      <w:r>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Pr>
          <w:rFonts w:ascii="Traditional Arabic" w:hAnsi="Traditional Arabic" w:cs="Traditional Arabic"/>
          <w:sz w:val="32"/>
          <w:szCs w:val="32"/>
          <w:rtl/>
          <w:lang w:bidi="ar-KW"/>
        </w:rPr>
        <w:t>2/334</w:t>
      </w:r>
      <w:r>
        <w:rPr>
          <w:rFonts w:ascii="Traditional Arabic" w:hAnsi="Traditional Arabic" w:cs="Traditional Arabic" w:hint="cs"/>
          <w:sz w:val="32"/>
          <w:szCs w:val="32"/>
          <w:rtl/>
          <w:lang w:bidi="ar-KW"/>
        </w:rPr>
        <w:t>)</w:t>
      </w:r>
      <w:r w:rsidRPr="00E67980">
        <w:rPr>
          <w:rFonts w:ascii="Traditional Arabic" w:hAnsi="Traditional Arabic" w:cs="Traditional Arabic" w:hint="cs"/>
          <w:sz w:val="32"/>
          <w:szCs w:val="32"/>
          <w:rtl/>
          <w:lang w:bidi="ar-KW"/>
        </w:rPr>
        <w:t>.</w:t>
      </w:r>
    </w:p>
  </w:footnote>
  <w:footnote w:id="428">
    <w:p w:rsidR="005C5F78" w:rsidRPr="00AD7F70" w:rsidRDefault="005C5F78" w:rsidP="00AD7F70">
      <w:pPr>
        <w:pStyle w:val="a3"/>
        <w:ind w:left="423"/>
        <w:rPr>
          <w:rFonts w:ascii="Traditional Arabic" w:hAnsi="Traditional Arabic" w:cs="Traditional Arabic" w:hint="cs"/>
          <w:sz w:val="32"/>
          <w:szCs w:val="32"/>
          <w:rtl/>
          <w:lang w:bidi="ar-KW"/>
        </w:rPr>
      </w:pPr>
      <w:r w:rsidRPr="00AD7F70">
        <w:rPr>
          <w:rFonts w:ascii="Traditional Arabic" w:hAnsi="Traditional Arabic" w:cs="Traditional Arabic" w:hint="cs"/>
          <w:sz w:val="32"/>
          <w:szCs w:val="32"/>
          <w:rtl/>
          <w:lang w:bidi="ar-KW"/>
        </w:rPr>
        <w:t>(</w:t>
      </w:r>
      <w:r w:rsidRPr="00AD7F70">
        <w:rPr>
          <w:rStyle w:val="a4"/>
          <w:rFonts w:ascii="Traditional Arabic" w:hAnsi="Traditional Arabic" w:cs="Traditional Arabic"/>
          <w:sz w:val="32"/>
          <w:szCs w:val="32"/>
          <w:vertAlign w:val="baseline"/>
        </w:rPr>
        <w:footnoteRef/>
      </w:r>
      <w:r w:rsidRPr="00AD7F70">
        <w:rPr>
          <w:rFonts w:ascii="Traditional Arabic" w:hAnsi="Traditional Arabic" w:cs="Traditional Arabic" w:hint="cs"/>
          <w:sz w:val="32"/>
          <w:szCs w:val="32"/>
          <w:rtl/>
        </w:rPr>
        <w:t>)</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الديباج</w:t>
      </w:r>
      <w:r w:rsidRPr="00AD7F70">
        <w:rPr>
          <w:rFonts w:ascii="Traditional Arabic" w:hAnsi="Traditional Arabic" w:cs="Traditional Arabic" w:hint="cs"/>
          <w:sz w:val="32"/>
          <w:szCs w:val="32"/>
          <w:rtl/>
        </w:rPr>
        <w:t>:</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وهو</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الثياب</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المتخذة</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من</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الإبريسم</w:t>
      </w:r>
      <w:r w:rsidRPr="00AD7F70">
        <w:rPr>
          <w:rFonts w:ascii="Traditional Arabic" w:hAnsi="Traditional Arabic" w:cs="Traditional Arabic" w:hint="cs"/>
          <w:sz w:val="32"/>
          <w:szCs w:val="32"/>
          <w:rtl/>
        </w:rPr>
        <w:t>.</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تهذيب</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اللغة</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cs"/>
          <w:sz w:val="32"/>
          <w:szCs w:val="32"/>
          <w:rtl/>
        </w:rPr>
        <w:t>(</w:t>
      </w:r>
      <w:r w:rsidRPr="00AD7F70">
        <w:rPr>
          <w:rFonts w:ascii="Traditional Arabic" w:hAnsi="Traditional Arabic" w:cs="Traditional Arabic"/>
          <w:sz w:val="32"/>
          <w:szCs w:val="32"/>
          <w:rtl/>
        </w:rPr>
        <w:t>9</w:t>
      </w:r>
      <w:r>
        <w:rPr>
          <w:rFonts w:ascii="Traditional Arabic" w:hAnsi="Traditional Arabic" w:cs="Traditional Arabic"/>
          <w:sz w:val="32"/>
          <w:szCs w:val="32"/>
          <w:rtl/>
        </w:rPr>
        <w:t>/</w:t>
      </w:r>
      <w:r w:rsidRPr="00AD7F70">
        <w:rPr>
          <w:rFonts w:ascii="Traditional Arabic" w:hAnsi="Traditional Arabic" w:cs="Traditional Arabic"/>
          <w:sz w:val="32"/>
          <w:szCs w:val="32"/>
          <w:rtl/>
        </w:rPr>
        <w:t>313</w:t>
      </w:r>
      <w:r w:rsidRPr="00AD7F70">
        <w:rPr>
          <w:rFonts w:ascii="Traditional Arabic" w:hAnsi="Traditional Arabic" w:cs="Traditional Arabic" w:hint="cs"/>
          <w:sz w:val="32"/>
          <w:szCs w:val="32"/>
          <w:rtl/>
        </w:rPr>
        <w:t>)</w:t>
      </w:r>
      <w:r w:rsidRPr="00AD7F70">
        <w:rPr>
          <w:rFonts w:ascii="Traditional Arabic" w:hAnsi="Traditional Arabic" w:cs="Traditional Arabic" w:hint="eastAsia"/>
          <w:sz w:val="32"/>
          <w:szCs w:val="32"/>
          <w:rtl/>
        </w:rPr>
        <w:t>النهاية</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في</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غريب</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الحديث</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eastAsia"/>
          <w:sz w:val="32"/>
          <w:szCs w:val="32"/>
          <w:rtl/>
        </w:rPr>
        <w:t>والأثر</w:t>
      </w:r>
      <w:r w:rsidRPr="00AD7F70">
        <w:rPr>
          <w:rFonts w:ascii="Traditional Arabic" w:hAnsi="Traditional Arabic" w:cs="Traditional Arabic"/>
          <w:sz w:val="32"/>
          <w:szCs w:val="32"/>
          <w:rtl/>
        </w:rPr>
        <w:t xml:space="preserve"> </w:t>
      </w:r>
      <w:r w:rsidRPr="00AD7F70">
        <w:rPr>
          <w:rFonts w:ascii="Traditional Arabic" w:hAnsi="Traditional Arabic" w:cs="Traditional Arabic" w:hint="cs"/>
          <w:sz w:val="32"/>
          <w:szCs w:val="32"/>
          <w:rtl/>
        </w:rPr>
        <w:t>(</w:t>
      </w:r>
      <w:r w:rsidRPr="00AD7F70">
        <w:rPr>
          <w:rFonts w:ascii="Traditional Arabic" w:hAnsi="Traditional Arabic" w:cs="Traditional Arabic"/>
          <w:sz w:val="32"/>
          <w:szCs w:val="32"/>
          <w:rtl/>
        </w:rPr>
        <w:t>2</w:t>
      </w:r>
      <w:r>
        <w:rPr>
          <w:rFonts w:ascii="Traditional Arabic" w:hAnsi="Traditional Arabic" w:cs="Traditional Arabic"/>
          <w:sz w:val="32"/>
          <w:szCs w:val="32"/>
          <w:rtl/>
        </w:rPr>
        <w:t>/</w:t>
      </w:r>
      <w:r w:rsidRPr="00AD7F70">
        <w:rPr>
          <w:rFonts w:ascii="Traditional Arabic" w:hAnsi="Traditional Arabic" w:cs="Traditional Arabic"/>
          <w:sz w:val="32"/>
          <w:szCs w:val="32"/>
          <w:rtl/>
        </w:rPr>
        <w:t>97</w:t>
      </w:r>
      <w:r w:rsidRPr="00AD7F70">
        <w:rPr>
          <w:rFonts w:ascii="Traditional Arabic" w:hAnsi="Traditional Arabic" w:cs="Traditional Arabic" w:hint="cs"/>
          <w:sz w:val="32"/>
          <w:szCs w:val="32"/>
          <w:rtl/>
        </w:rPr>
        <w:t>).</w:t>
      </w:r>
    </w:p>
  </w:footnote>
  <w:footnote w:id="429">
    <w:p w:rsidR="005C5F78" w:rsidRPr="003536D1" w:rsidRDefault="005C5F78" w:rsidP="00AD7F70">
      <w:pPr>
        <w:pStyle w:val="a3"/>
        <w:ind w:left="423"/>
        <w:rPr>
          <w:rFonts w:ascii="Traditional Arabic" w:hAnsi="Traditional Arabic" w:cs="Traditional Arabic"/>
          <w:sz w:val="32"/>
          <w:szCs w:val="32"/>
          <w:rtl/>
        </w:rPr>
      </w:pPr>
      <w:r w:rsidRPr="00AD7F70">
        <w:rPr>
          <w:rFonts w:ascii="Traditional Arabic" w:hAnsi="Traditional Arabic" w:cs="Traditional Arabic" w:hint="cs"/>
          <w:sz w:val="32"/>
          <w:szCs w:val="32"/>
          <w:rtl/>
          <w:lang w:bidi="ar-KW"/>
        </w:rPr>
        <w:t>(</w:t>
      </w:r>
      <w:r w:rsidRPr="00AD7F70">
        <w:rPr>
          <w:rStyle w:val="a4"/>
          <w:rFonts w:ascii="Traditional Arabic" w:hAnsi="Traditional Arabic" w:cs="Traditional Arabic"/>
          <w:sz w:val="32"/>
          <w:szCs w:val="32"/>
          <w:vertAlign w:val="baseline"/>
        </w:rPr>
        <w:footnoteRef/>
      </w:r>
      <w:r w:rsidRPr="00AD7F70">
        <w:rPr>
          <w:rFonts w:ascii="Traditional Arabic" w:hAnsi="Traditional Arabic" w:cs="Traditional Arabic" w:hint="cs"/>
          <w:sz w:val="32"/>
          <w:szCs w:val="32"/>
          <w:rtl/>
        </w:rPr>
        <w:t>)</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القسى</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ثياب</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يؤتي</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بها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من</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مصر</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فيها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حريرنسبت</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إلى</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قرية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على</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شاطىء</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البحر</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قريبا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من</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تنيس،</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يقال</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لها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القس</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بفتح</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القاف،</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وبعض</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أهل</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الحديث</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يكسرها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النهاية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في</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غريب</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الحديث</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والأثر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4/59</w:t>
      </w:r>
      <w:r>
        <w:rPr>
          <w:rFonts w:ascii="Traditional Arabic" w:hAnsi="Traditional Arabic" w:cs="Traditional Arabic" w:hint="cs"/>
          <w:sz w:val="32"/>
          <w:szCs w:val="32"/>
          <w:rtl/>
        </w:rPr>
        <w:t>).</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غريب</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الحديث</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للقاسم</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بن</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سلام</w:t>
      </w:r>
      <w:r w:rsidRPr="003536D1">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1/226</w:t>
      </w:r>
      <w:r>
        <w:rPr>
          <w:rFonts w:ascii="Traditional Arabic" w:hAnsi="Traditional Arabic" w:cs="Traditional Arabic" w:hint="cs"/>
          <w:sz w:val="32"/>
          <w:szCs w:val="32"/>
          <w:rtl/>
        </w:rPr>
        <w:t>).</w:t>
      </w:r>
    </w:p>
  </w:footnote>
  <w:footnote w:id="430">
    <w:p w:rsidR="005C5F78" w:rsidRPr="003536D1" w:rsidRDefault="005C5F78" w:rsidP="00AD7F70">
      <w:pPr>
        <w:pStyle w:val="a3"/>
        <w:ind w:left="423"/>
        <w:rPr>
          <w:rFonts w:ascii="Traditional Arabic" w:hAnsi="Traditional Arabic" w:cs="Traditional Arabic"/>
          <w:sz w:val="32"/>
          <w:szCs w:val="32"/>
          <w:rtl/>
        </w:rPr>
      </w:pPr>
      <w:r w:rsidRPr="00AD7F70">
        <w:rPr>
          <w:rFonts w:ascii="Traditional Arabic" w:hAnsi="Traditional Arabic" w:cs="Traditional Arabic" w:hint="cs"/>
          <w:sz w:val="32"/>
          <w:szCs w:val="32"/>
          <w:rtl/>
          <w:lang w:bidi="ar-KW"/>
        </w:rPr>
        <w:t>(</w:t>
      </w:r>
      <w:r w:rsidRPr="00AD7F70">
        <w:rPr>
          <w:rStyle w:val="a4"/>
          <w:rFonts w:ascii="Traditional Arabic" w:hAnsi="Traditional Arabic" w:cs="Traditional Arabic"/>
          <w:sz w:val="32"/>
          <w:szCs w:val="32"/>
          <w:vertAlign w:val="baseline"/>
        </w:rPr>
        <w:footnoteRef/>
      </w:r>
      <w:r w:rsidRPr="00AD7F70">
        <w:rPr>
          <w:rFonts w:ascii="Traditional Arabic" w:hAnsi="Traditional Arabic" w:cs="Traditional Arabic" w:hint="cs"/>
          <w:sz w:val="32"/>
          <w:szCs w:val="32"/>
          <w:rtl/>
        </w:rPr>
        <w:t>)</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وهو</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غلظ</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من</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الحرير</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والإبريسم</w:t>
      </w:r>
      <w:r w:rsidRPr="003536D1">
        <w:rPr>
          <w:rFonts w:ascii="Traditional Arabic" w:hAnsi="Traditional Arabic" w:cs="Traditional Arabic"/>
          <w:sz w:val="32"/>
          <w:szCs w:val="32"/>
          <w:rtl/>
        </w:rPr>
        <w:t>.</w:t>
      </w:r>
      <w:r w:rsidRPr="003536D1">
        <w:rPr>
          <w:rFonts w:ascii="Traditional Arabic" w:hAnsi="Traditional Arabic" w:cs="Traditional Arabic" w:hint="eastAsia"/>
          <w:sz w:val="32"/>
          <w:szCs w:val="32"/>
          <w:rtl/>
        </w:rPr>
        <w:t xml:space="preserve"> وهي</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لفظة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أعجمية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معربة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أصلها</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استبره</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غريب</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الحديث</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للقاسم</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بن</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سلام</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4/242</w:t>
      </w:r>
      <w:r>
        <w:rPr>
          <w:rFonts w:ascii="Traditional Arabic" w:hAnsi="Traditional Arabic" w:cs="Traditional Arabic" w:hint="cs"/>
          <w:sz w:val="32"/>
          <w:szCs w:val="32"/>
          <w:rtl/>
        </w:rPr>
        <w:t>)</w:t>
      </w:r>
      <w:r w:rsidRPr="003536D1">
        <w:rPr>
          <w:rFonts w:ascii="Traditional Arabic" w:hAnsi="Traditional Arabic" w:cs="Traditional Arabic" w:hint="eastAsia"/>
          <w:sz w:val="32"/>
          <w:szCs w:val="32"/>
          <w:rtl/>
        </w:rPr>
        <w:t>النهاية</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في</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غريب</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الحديث</w:t>
      </w:r>
      <w:r w:rsidRPr="003536D1">
        <w:rPr>
          <w:rFonts w:ascii="Traditional Arabic" w:hAnsi="Traditional Arabic" w:cs="Traditional Arabic"/>
          <w:sz w:val="32"/>
          <w:szCs w:val="32"/>
          <w:rtl/>
        </w:rPr>
        <w:t xml:space="preserve"> </w:t>
      </w:r>
      <w:r w:rsidRPr="003536D1">
        <w:rPr>
          <w:rFonts w:ascii="Traditional Arabic" w:hAnsi="Traditional Arabic" w:cs="Traditional Arabic" w:hint="eastAsia"/>
          <w:sz w:val="32"/>
          <w:szCs w:val="32"/>
          <w:rtl/>
        </w:rPr>
        <w:t>والأثر</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Pr>
          <w:rFonts w:ascii="Traditional Arabic" w:hAnsi="Traditional Arabic" w:cs="Traditional Arabic"/>
          <w:sz w:val="32"/>
          <w:szCs w:val="32"/>
          <w:rtl/>
        </w:rPr>
        <w:t>1/47</w:t>
      </w:r>
      <w:r>
        <w:rPr>
          <w:rFonts w:ascii="Traditional Arabic" w:hAnsi="Traditional Arabic" w:cs="Traditional Arabic" w:hint="cs"/>
          <w:sz w:val="32"/>
          <w:szCs w:val="32"/>
          <w:rtl/>
        </w:rPr>
        <w:t>)</w:t>
      </w:r>
      <w:r w:rsidR="00DB4CC1">
        <w:rPr>
          <w:rFonts w:ascii="Traditional Arabic" w:hAnsi="Traditional Arabic" w:cs="Traditional Arabic" w:hint="cs"/>
          <w:sz w:val="32"/>
          <w:szCs w:val="32"/>
          <w:rtl/>
        </w:rPr>
        <w:t>.</w:t>
      </w:r>
    </w:p>
  </w:footnote>
  <w:footnote w:id="431">
    <w:p w:rsidR="005C5F78" w:rsidRPr="00E67980" w:rsidRDefault="005C5F78" w:rsidP="000425CA">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KW"/>
        </w:rPr>
        <w:t xml:space="preserve">أخرجه </w:t>
      </w:r>
      <w:r w:rsidRPr="005116B8">
        <w:rPr>
          <w:rFonts w:ascii="Traditional Arabic" w:hAnsi="Traditional Arabic" w:cs="Traditional Arabic" w:hint="eastAsia"/>
          <w:sz w:val="32"/>
          <w:szCs w:val="32"/>
          <w:rtl/>
          <w:lang w:bidi="ar-KW"/>
        </w:rPr>
        <w:t>البخاري</w:t>
      </w:r>
      <w:r>
        <w:rPr>
          <w:rFonts w:ascii="Traditional Arabic" w:hAnsi="Traditional Arabic" w:cs="Traditional Arabic" w:hint="cs"/>
          <w:sz w:val="32"/>
          <w:szCs w:val="32"/>
          <w:rtl/>
          <w:lang w:bidi="ar-KW"/>
        </w:rPr>
        <w:t>(1239)</w:t>
      </w:r>
      <w:r w:rsidRPr="005116B8">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كتاب الجنائز </w:t>
      </w:r>
      <w:r w:rsidRPr="00A41580">
        <w:rPr>
          <w:rFonts w:ascii="Traditional Arabic" w:hAnsi="Traditional Arabic" w:cs="Traditional Arabic" w:hint="eastAsia"/>
          <w:sz w:val="32"/>
          <w:szCs w:val="32"/>
          <w:rtl/>
          <w:lang w:bidi="ar-KW"/>
        </w:rPr>
        <w:t>باب</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الأمر</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باتباع</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الجنائز</w:t>
      </w:r>
      <w:r>
        <w:rPr>
          <w:rFonts w:ascii="Traditional Arabic" w:hAnsi="Traditional Arabic" w:cs="Traditional Arabic" w:hint="cs"/>
          <w:sz w:val="32"/>
          <w:szCs w:val="32"/>
          <w:rtl/>
          <w:lang w:bidi="ar-KW"/>
        </w:rPr>
        <w:t xml:space="preserve">، ومسلم (2066)كتاب اللباس والزينة </w:t>
      </w:r>
      <w:r w:rsidRPr="000425CA">
        <w:rPr>
          <w:rFonts w:ascii="Traditional Arabic" w:hAnsi="Traditional Arabic" w:cs="Traditional Arabic" w:hint="eastAsia"/>
          <w:sz w:val="32"/>
          <w:szCs w:val="32"/>
          <w:rtl/>
          <w:lang w:bidi="ar-KW"/>
        </w:rPr>
        <w:t>باب</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تحريم</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استعمال</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إناء</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الذهب</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والفضة</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على</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الرجال</w:t>
      </w:r>
      <w:r w:rsidRPr="000425CA">
        <w:rPr>
          <w:rFonts w:ascii="Traditional Arabic" w:hAnsi="Traditional Arabic" w:cs="Traditional Arabic"/>
          <w:sz w:val="32"/>
          <w:szCs w:val="32"/>
          <w:rtl/>
          <w:lang w:bidi="ar-KW"/>
        </w:rPr>
        <w:t xml:space="preserve"> </w:t>
      </w:r>
      <w:r w:rsidRPr="000425CA">
        <w:rPr>
          <w:rFonts w:ascii="Traditional Arabic" w:hAnsi="Traditional Arabic" w:cs="Traditional Arabic" w:hint="eastAsia"/>
          <w:sz w:val="32"/>
          <w:szCs w:val="32"/>
          <w:rtl/>
          <w:lang w:bidi="ar-KW"/>
        </w:rPr>
        <w:t>والنساء</w:t>
      </w:r>
      <w:r w:rsidRPr="00E67980">
        <w:rPr>
          <w:rFonts w:ascii="Traditional Arabic" w:hAnsi="Traditional Arabic" w:cs="Traditional Arabic" w:hint="cs"/>
          <w:sz w:val="32"/>
          <w:szCs w:val="32"/>
          <w:rtl/>
          <w:lang w:bidi="ar-KW"/>
        </w:rPr>
        <w:t>.</w:t>
      </w:r>
    </w:p>
  </w:footnote>
  <w:footnote w:id="432">
    <w:p w:rsidR="005C5F78" w:rsidRPr="00E67980" w:rsidRDefault="005C5F78" w:rsidP="005116B8">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KW"/>
        </w:rPr>
        <w:t xml:space="preserve">أخرجه </w:t>
      </w:r>
      <w:r w:rsidRPr="005116B8">
        <w:rPr>
          <w:rFonts w:ascii="Traditional Arabic" w:hAnsi="Traditional Arabic" w:cs="Traditional Arabic" w:hint="eastAsia"/>
          <w:sz w:val="32"/>
          <w:szCs w:val="32"/>
          <w:rtl/>
          <w:lang w:bidi="ar-KW"/>
        </w:rPr>
        <w:t>البخاري</w:t>
      </w:r>
      <w:r>
        <w:rPr>
          <w:rFonts w:ascii="Traditional Arabic" w:hAnsi="Traditional Arabic" w:cs="Traditional Arabic" w:hint="cs"/>
          <w:sz w:val="32"/>
          <w:szCs w:val="32"/>
          <w:rtl/>
          <w:lang w:bidi="ar-KW"/>
        </w:rPr>
        <w:t>(6223)</w:t>
      </w:r>
      <w:r w:rsidRPr="005116B8">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كتاب الآداب </w:t>
      </w:r>
      <w:r w:rsidRPr="005116B8">
        <w:rPr>
          <w:rFonts w:ascii="Traditional Arabic" w:hAnsi="Traditional Arabic" w:cs="Traditional Arabic" w:hint="eastAsia"/>
          <w:sz w:val="32"/>
          <w:szCs w:val="32"/>
          <w:rtl/>
          <w:lang w:bidi="ar-KW"/>
        </w:rPr>
        <w:t>باب</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ما</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يستحب</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من</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العطاس</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وما</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يكره</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من</w:t>
      </w:r>
      <w:r w:rsidRPr="005116B8">
        <w:rPr>
          <w:rFonts w:ascii="Traditional Arabic" w:hAnsi="Traditional Arabic" w:cs="Traditional Arabic"/>
          <w:sz w:val="32"/>
          <w:szCs w:val="32"/>
          <w:rtl/>
          <w:lang w:bidi="ar-KW"/>
        </w:rPr>
        <w:t xml:space="preserve"> </w:t>
      </w:r>
      <w:r w:rsidRPr="005116B8">
        <w:rPr>
          <w:rFonts w:ascii="Traditional Arabic" w:hAnsi="Traditional Arabic" w:cs="Traditional Arabic" w:hint="eastAsia"/>
          <w:sz w:val="32"/>
          <w:szCs w:val="32"/>
          <w:rtl/>
          <w:lang w:bidi="ar-KW"/>
        </w:rPr>
        <w:t>التثاؤب</w:t>
      </w:r>
      <w:r w:rsidRPr="00E67980">
        <w:rPr>
          <w:rFonts w:ascii="Traditional Arabic" w:hAnsi="Traditional Arabic" w:cs="Traditional Arabic" w:hint="cs"/>
          <w:sz w:val="32"/>
          <w:szCs w:val="32"/>
          <w:rtl/>
          <w:lang w:bidi="ar-KW"/>
        </w:rPr>
        <w:t>.</w:t>
      </w:r>
    </w:p>
  </w:footnote>
  <w:footnote w:id="433">
    <w:p w:rsidR="005C5F78" w:rsidRPr="00E67980" w:rsidRDefault="005C5F78" w:rsidP="00A41580">
      <w:pPr>
        <w:pStyle w:val="a3"/>
        <w:widowControl w:val="0"/>
        <w:ind w:left="340" w:hanging="340"/>
        <w:jc w:val="lowKashida"/>
        <w:rPr>
          <w:rFonts w:cs="Traditional Arabic"/>
          <w:sz w:val="32"/>
          <w:szCs w:val="32"/>
        </w:rPr>
      </w:pPr>
      <w:r w:rsidRPr="00E67980">
        <w:rPr>
          <w:rFonts w:ascii="Traditional Arabic" w:hAnsi="Traditional Arabic" w:cs="Traditional Arabic"/>
          <w:sz w:val="32"/>
          <w:szCs w:val="32"/>
          <w:rtl/>
        </w:rPr>
        <w:t>(</w:t>
      </w:r>
      <w:r w:rsidRPr="00E67980">
        <w:rPr>
          <w:rStyle w:val="a4"/>
          <w:rFonts w:ascii="Traditional Arabic" w:hAnsi="Traditional Arabic" w:cs="Traditional Arabic"/>
          <w:sz w:val="32"/>
          <w:szCs w:val="32"/>
          <w:vertAlign w:val="baseline"/>
        </w:rPr>
        <w:footnoteRef/>
      </w:r>
      <w:r w:rsidRPr="00E67980">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KW"/>
        </w:rPr>
        <w:t xml:space="preserve">أخرجه </w:t>
      </w:r>
      <w:r w:rsidRPr="005116B8">
        <w:rPr>
          <w:rFonts w:ascii="Traditional Arabic" w:hAnsi="Traditional Arabic" w:cs="Traditional Arabic" w:hint="eastAsia"/>
          <w:sz w:val="32"/>
          <w:szCs w:val="32"/>
          <w:rtl/>
          <w:lang w:bidi="ar-KW"/>
        </w:rPr>
        <w:t>البخاري</w:t>
      </w:r>
      <w:r>
        <w:rPr>
          <w:rFonts w:ascii="Traditional Arabic" w:hAnsi="Traditional Arabic" w:cs="Traditional Arabic" w:hint="cs"/>
          <w:sz w:val="32"/>
          <w:szCs w:val="32"/>
          <w:rtl/>
          <w:lang w:bidi="ar-KW"/>
        </w:rPr>
        <w:t>(1240)</w:t>
      </w:r>
      <w:r w:rsidRPr="005116B8">
        <w:rPr>
          <w:rFonts w:ascii="Traditional Arabic" w:hAnsi="Traditional Arabic" w:cs="Traditional Arabic" w:hint="eastAsia"/>
          <w:sz w:val="32"/>
          <w:szCs w:val="32"/>
          <w:rtl/>
          <w:lang w:bidi="ar-KW"/>
        </w:rPr>
        <w:t xml:space="preserve"> </w:t>
      </w:r>
      <w:r>
        <w:rPr>
          <w:rFonts w:ascii="Traditional Arabic" w:hAnsi="Traditional Arabic" w:cs="Traditional Arabic" w:hint="cs"/>
          <w:sz w:val="32"/>
          <w:szCs w:val="32"/>
          <w:rtl/>
          <w:lang w:bidi="ar-KW"/>
        </w:rPr>
        <w:t xml:space="preserve">كتاب الجنائز </w:t>
      </w:r>
      <w:r w:rsidRPr="00A41580">
        <w:rPr>
          <w:rFonts w:ascii="Traditional Arabic" w:hAnsi="Traditional Arabic" w:cs="Traditional Arabic" w:hint="eastAsia"/>
          <w:sz w:val="32"/>
          <w:szCs w:val="32"/>
          <w:rtl/>
          <w:lang w:bidi="ar-KW"/>
        </w:rPr>
        <w:t>باب</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الأمر</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باتباع</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الجنائز</w:t>
      </w:r>
      <w:r>
        <w:rPr>
          <w:rFonts w:ascii="Traditional Arabic" w:hAnsi="Traditional Arabic" w:cs="Traditional Arabic" w:hint="cs"/>
          <w:sz w:val="32"/>
          <w:szCs w:val="32"/>
          <w:rtl/>
          <w:lang w:bidi="ar-KW"/>
        </w:rPr>
        <w:t xml:space="preserve">، ومسلم (2162)كتاب الآداب </w:t>
      </w:r>
      <w:r w:rsidRPr="00A41580">
        <w:rPr>
          <w:rFonts w:ascii="Traditional Arabic" w:hAnsi="Traditional Arabic" w:cs="Traditional Arabic" w:hint="eastAsia"/>
          <w:sz w:val="32"/>
          <w:szCs w:val="32"/>
          <w:rtl/>
          <w:lang w:bidi="ar-KW"/>
        </w:rPr>
        <w:t>باب</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من</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حق</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المسلم</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للمسلم</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رد</w:t>
      </w:r>
      <w:r w:rsidRPr="00A41580">
        <w:rPr>
          <w:rFonts w:ascii="Traditional Arabic" w:hAnsi="Traditional Arabic" w:cs="Traditional Arabic"/>
          <w:sz w:val="32"/>
          <w:szCs w:val="32"/>
          <w:rtl/>
          <w:lang w:bidi="ar-KW"/>
        </w:rPr>
        <w:t xml:space="preserve"> </w:t>
      </w:r>
      <w:r w:rsidRPr="00A41580">
        <w:rPr>
          <w:rFonts w:ascii="Traditional Arabic" w:hAnsi="Traditional Arabic" w:cs="Traditional Arabic" w:hint="eastAsia"/>
          <w:sz w:val="32"/>
          <w:szCs w:val="32"/>
          <w:rtl/>
          <w:lang w:bidi="ar-KW"/>
        </w:rPr>
        <w:t>السلام</w:t>
      </w:r>
      <w:r w:rsidRPr="00E67980">
        <w:rPr>
          <w:rFonts w:ascii="Traditional Arabic" w:hAnsi="Traditional Arabic" w:cs="Traditional Arabic" w:hint="cs"/>
          <w:sz w:val="32"/>
          <w:szCs w:val="32"/>
          <w:rtl/>
          <w:lang w:bidi="ar-K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F78" w:rsidRPr="0085295F" w:rsidRDefault="005C5F78" w:rsidP="0085295F">
    <w:pPr>
      <w:pStyle w:val="a5"/>
      <w:tabs>
        <w:tab w:val="right" w:pos="8220"/>
      </w:tabs>
      <w:ind w:left="0" w:firstLine="0"/>
      <w:jc w:val="left"/>
      <w:rPr>
        <w:rFonts w:ascii="Tahoma" w:hAnsi="Tahoma" w:cs="Traditional Arabic" w:hint="cs"/>
        <w:b/>
        <w:bCs/>
        <w:sz w:val="26"/>
        <w:szCs w:val="26"/>
      </w:rPr>
    </w:pPr>
    <w:r>
      <w:rPr>
        <w:rFonts w:cs="Traditional Arabic"/>
        <w:b/>
        <w:bCs/>
        <w:noProof/>
        <w:sz w:val="26"/>
        <w:szCs w:val="26"/>
      </w:rPr>
      <mc:AlternateContent>
        <mc:Choice Requires="wpg">
          <w:drawing>
            <wp:anchor distT="0" distB="0" distL="114300" distR="114300" simplePos="0" relativeHeight="251657728" behindDoc="0" locked="0" layoutInCell="1" allowOverlap="1">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5C5F78" w:rsidRPr="00503DDE" w:rsidRDefault="005C5F78" w:rsidP="00503DDE">
                            <w:pPr>
                              <w:spacing w:after="0" w:line="240" w:lineRule="auto"/>
                              <w:ind w:left="0" w:firstLine="0"/>
                              <w:jc w:val="center"/>
                              <w:rPr>
                                <w:rFonts w:cs="Traditional Arabic" w:hint="cs"/>
                                <w:b/>
                                <w:bCs/>
                                <w:sz w:val="26"/>
                                <w:szCs w:val="26"/>
                              </w:rPr>
                            </w:pPr>
                            <w:r w:rsidRPr="00503DDE">
                              <w:rPr>
                                <w:rStyle w:val="ad"/>
                                <w:rFonts w:eastAsia="Calibri" w:cs="Traditional Arabic"/>
                                <w:b/>
                                <w:bCs/>
                                <w:sz w:val="26"/>
                                <w:szCs w:val="26"/>
                                <w:rtl/>
                              </w:rPr>
                              <w:fldChar w:fldCharType="begin"/>
                            </w:r>
                            <w:r w:rsidRPr="00503DDE">
                              <w:rPr>
                                <w:rStyle w:val="ad"/>
                                <w:rFonts w:eastAsia="Calibri" w:cs="Traditional Arabic"/>
                                <w:b/>
                                <w:bCs/>
                                <w:sz w:val="26"/>
                                <w:szCs w:val="26"/>
                              </w:rPr>
                              <w:instrText xml:space="preserve"> PAGE </w:instrText>
                            </w:r>
                            <w:r w:rsidRPr="00503DDE">
                              <w:rPr>
                                <w:rStyle w:val="ad"/>
                                <w:rFonts w:eastAsia="Calibri" w:cs="Traditional Arabic"/>
                                <w:b/>
                                <w:bCs/>
                                <w:sz w:val="26"/>
                                <w:szCs w:val="26"/>
                                <w:rtl/>
                              </w:rPr>
                              <w:fldChar w:fldCharType="separate"/>
                            </w:r>
                            <w:r w:rsidR="002147EA">
                              <w:rPr>
                                <w:rStyle w:val="ad"/>
                                <w:rFonts w:eastAsia="Calibri" w:cs="Traditional Arabic"/>
                                <w:b/>
                                <w:bCs/>
                                <w:noProof/>
                                <w:sz w:val="26"/>
                                <w:szCs w:val="26"/>
                                <w:rtl/>
                              </w:rPr>
                              <w:t>159</w:t>
                            </w:r>
                            <w:r w:rsidRPr="00503DDE">
                              <w:rPr>
                                <w:rStyle w:val="ad"/>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5C5F78" w:rsidRPr="00503DDE" w:rsidRDefault="005C5F78" w:rsidP="00503DDE">
                      <w:pPr>
                        <w:spacing w:after="0" w:line="240" w:lineRule="auto"/>
                        <w:ind w:left="0" w:firstLine="0"/>
                        <w:jc w:val="center"/>
                        <w:rPr>
                          <w:rFonts w:cs="Traditional Arabic" w:hint="cs"/>
                          <w:b/>
                          <w:bCs/>
                          <w:sz w:val="26"/>
                          <w:szCs w:val="26"/>
                        </w:rPr>
                      </w:pPr>
                      <w:r w:rsidRPr="00503DDE">
                        <w:rPr>
                          <w:rStyle w:val="ad"/>
                          <w:rFonts w:eastAsia="Calibri" w:cs="Traditional Arabic"/>
                          <w:b/>
                          <w:bCs/>
                          <w:sz w:val="26"/>
                          <w:szCs w:val="26"/>
                          <w:rtl/>
                        </w:rPr>
                        <w:fldChar w:fldCharType="begin"/>
                      </w:r>
                      <w:r w:rsidRPr="00503DDE">
                        <w:rPr>
                          <w:rStyle w:val="ad"/>
                          <w:rFonts w:eastAsia="Calibri" w:cs="Traditional Arabic"/>
                          <w:b/>
                          <w:bCs/>
                          <w:sz w:val="26"/>
                          <w:szCs w:val="26"/>
                        </w:rPr>
                        <w:instrText xml:space="preserve"> PAGE </w:instrText>
                      </w:r>
                      <w:r w:rsidRPr="00503DDE">
                        <w:rPr>
                          <w:rStyle w:val="ad"/>
                          <w:rFonts w:eastAsia="Calibri" w:cs="Traditional Arabic"/>
                          <w:b/>
                          <w:bCs/>
                          <w:sz w:val="26"/>
                          <w:szCs w:val="26"/>
                          <w:rtl/>
                        </w:rPr>
                        <w:fldChar w:fldCharType="separate"/>
                      </w:r>
                      <w:r w:rsidR="002147EA">
                        <w:rPr>
                          <w:rStyle w:val="ad"/>
                          <w:rFonts w:eastAsia="Calibri" w:cs="Traditional Arabic"/>
                          <w:b/>
                          <w:bCs/>
                          <w:noProof/>
                          <w:sz w:val="26"/>
                          <w:szCs w:val="26"/>
                          <w:rtl/>
                        </w:rPr>
                        <w:t>159</w:t>
                      </w:r>
                      <w:r w:rsidRPr="00503DDE">
                        <w:rPr>
                          <w:rStyle w:val="ad"/>
                          <w:rFonts w:eastAsia="Calibri" w:cs="Traditional Arabic"/>
                          <w:b/>
                          <w:bCs/>
                          <w:sz w:val="26"/>
                          <w:szCs w:val="26"/>
                          <w:rtl/>
                        </w:rPr>
                        <w:fldChar w:fldCharType="end"/>
                      </w:r>
                    </w:p>
                  </w:txbxContent>
                </v:textbox>
              </v:shape>
            </v:group>
          </w:pict>
        </mc:Fallback>
      </mc:AlternateContent>
    </w:r>
    <w:r>
      <w:rPr>
        <w:rFonts w:cs="Traditional Arabic" w:hint="cs"/>
        <w:b/>
        <w:bCs/>
        <w:sz w:val="26"/>
        <w:szCs w:val="26"/>
        <w:rtl/>
      </w:rPr>
      <w:t xml:space="preserve"> الباب الأول: فقه أبي موسى الأشعري </w:t>
    </w:r>
    <w:r w:rsidRPr="00FF7962">
      <w:rPr>
        <w:rFonts w:ascii="AGA Arabesque" w:hAnsi="AGA Arabesque" w:cs="Times New Roman"/>
        <w:sz w:val="32"/>
        <w:szCs w:val="32"/>
      </w:rPr>
      <w:t></w:t>
    </w:r>
    <w:r w:rsidRPr="00FF7962">
      <w:rPr>
        <w:rFonts w:ascii="AGA Arabesque" w:hAnsi="AGA Arabesque" w:cs="Times New Roman" w:hint="cs"/>
        <w:sz w:val="32"/>
        <w:szCs w:val="32"/>
        <w:rtl/>
      </w:rPr>
      <w:t xml:space="preserve"> </w:t>
    </w:r>
    <w:r>
      <w:rPr>
        <w:rFonts w:cs="Traditional Arabic" w:hint="cs"/>
        <w:b/>
        <w:bCs/>
        <w:sz w:val="26"/>
        <w:szCs w:val="26"/>
        <w:rtl/>
      </w:rPr>
      <w:t>في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7E52"/>
    <w:multiLevelType w:val="hybridMultilevel"/>
    <w:tmpl w:val="7AB03FF0"/>
    <w:lvl w:ilvl="0" w:tplc="6464A6D8">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9710BA"/>
    <w:multiLevelType w:val="hybridMultilevel"/>
    <w:tmpl w:val="AEB2828E"/>
    <w:lvl w:ilvl="0" w:tplc="02DAE5A8">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BE86B55"/>
    <w:multiLevelType w:val="hybridMultilevel"/>
    <w:tmpl w:val="D6724C52"/>
    <w:lvl w:ilvl="0" w:tplc="5630C75E">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3">
    <w:nsid w:val="0DF80B12"/>
    <w:multiLevelType w:val="hybridMultilevel"/>
    <w:tmpl w:val="1D28CDC2"/>
    <w:lvl w:ilvl="0" w:tplc="0CEE601C">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36F345A"/>
    <w:multiLevelType w:val="hybridMultilevel"/>
    <w:tmpl w:val="27065F8A"/>
    <w:lvl w:ilvl="0" w:tplc="A4F494F6">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5">
    <w:nsid w:val="13D74F26"/>
    <w:multiLevelType w:val="hybridMultilevel"/>
    <w:tmpl w:val="8B7E0480"/>
    <w:lvl w:ilvl="0" w:tplc="17325558">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6">
    <w:nsid w:val="17402467"/>
    <w:multiLevelType w:val="hybridMultilevel"/>
    <w:tmpl w:val="9CE6BC62"/>
    <w:lvl w:ilvl="0" w:tplc="90FC7EB4">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7">
    <w:nsid w:val="1CCA3093"/>
    <w:multiLevelType w:val="hybridMultilevel"/>
    <w:tmpl w:val="A228712A"/>
    <w:lvl w:ilvl="0" w:tplc="BE126484">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8">
    <w:nsid w:val="317C18EE"/>
    <w:multiLevelType w:val="hybridMultilevel"/>
    <w:tmpl w:val="BAFAB5A6"/>
    <w:lvl w:ilvl="0" w:tplc="1A1AC9E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28E1E68"/>
    <w:multiLevelType w:val="hybridMultilevel"/>
    <w:tmpl w:val="4C50F674"/>
    <w:lvl w:ilvl="0" w:tplc="5B1A68F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32D54615"/>
    <w:multiLevelType w:val="hybridMultilevel"/>
    <w:tmpl w:val="04628FDC"/>
    <w:lvl w:ilvl="0" w:tplc="8EF24CAA">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1">
    <w:nsid w:val="3334133D"/>
    <w:multiLevelType w:val="hybridMultilevel"/>
    <w:tmpl w:val="066EFB0E"/>
    <w:lvl w:ilvl="0" w:tplc="CEBEDA6A">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2">
    <w:nsid w:val="354B3431"/>
    <w:multiLevelType w:val="hybridMultilevel"/>
    <w:tmpl w:val="086424A2"/>
    <w:lvl w:ilvl="0" w:tplc="A59857B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41FD3EAD"/>
    <w:multiLevelType w:val="hybridMultilevel"/>
    <w:tmpl w:val="DC425384"/>
    <w:lvl w:ilvl="0" w:tplc="421C93AC">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4">
    <w:nsid w:val="46BD7335"/>
    <w:multiLevelType w:val="hybridMultilevel"/>
    <w:tmpl w:val="4BC06BF6"/>
    <w:lvl w:ilvl="0" w:tplc="370C1770">
      <w:start w:val="1"/>
      <w:numFmt w:val="decimal"/>
      <w:lvlText w:val="%1."/>
      <w:lvlJc w:val="left"/>
      <w:pPr>
        <w:ind w:left="1661"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15">
    <w:nsid w:val="4B815BE2"/>
    <w:multiLevelType w:val="hybridMultilevel"/>
    <w:tmpl w:val="24AC4614"/>
    <w:lvl w:ilvl="0" w:tplc="C608C5B6">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54E639EB"/>
    <w:multiLevelType w:val="hybridMultilevel"/>
    <w:tmpl w:val="05D893EA"/>
    <w:lvl w:ilvl="0" w:tplc="183AA87C">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7">
    <w:nsid w:val="60945AA9"/>
    <w:multiLevelType w:val="hybridMultilevel"/>
    <w:tmpl w:val="910E4B7E"/>
    <w:lvl w:ilvl="0" w:tplc="7CECE70E">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8">
    <w:nsid w:val="61DF6370"/>
    <w:multiLevelType w:val="hybridMultilevel"/>
    <w:tmpl w:val="F86031E6"/>
    <w:lvl w:ilvl="0" w:tplc="CFFA451C">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19">
    <w:nsid w:val="6ECF4942"/>
    <w:multiLevelType w:val="hybridMultilevel"/>
    <w:tmpl w:val="67F810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751159A3"/>
    <w:multiLevelType w:val="hybridMultilevel"/>
    <w:tmpl w:val="BE181386"/>
    <w:lvl w:ilvl="0" w:tplc="772099E4">
      <w:start w:val="1"/>
      <w:numFmt w:val="decimal"/>
      <w:lvlText w:val="%1."/>
      <w:lvlJc w:val="left"/>
      <w:pPr>
        <w:ind w:left="1440" w:hanging="360"/>
      </w:pPr>
      <w:rPr>
        <w:rFonts w:cs="Traditional Arabic"/>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1">
    <w:nsid w:val="7C9411B7"/>
    <w:multiLevelType w:val="hybridMultilevel"/>
    <w:tmpl w:val="FA6826D2"/>
    <w:lvl w:ilvl="0" w:tplc="C0B6ABE2">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E0673A9"/>
    <w:multiLevelType w:val="hybridMultilevel"/>
    <w:tmpl w:val="9BBAAB88"/>
    <w:lvl w:ilvl="0" w:tplc="EED4F304">
      <w:start w:val="1"/>
      <w:numFmt w:val="decimal"/>
      <w:lvlText w:val="%1."/>
      <w:lvlJc w:val="left"/>
      <w:pPr>
        <w:ind w:left="360" w:hanging="360"/>
      </w:pPr>
      <w:rPr>
        <w:rFonts w:cs="Traditional Arabic" w:hint="default"/>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abstractNum w:abstractNumId="23">
    <w:nsid w:val="7EB075E9"/>
    <w:multiLevelType w:val="hybridMultilevel"/>
    <w:tmpl w:val="98CA00A8"/>
    <w:lvl w:ilvl="0" w:tplc="AEAECE72">
      <w:start w:val="1"/>
      <w:numFmt w:val="decimal"/>
      <w:lvlText w:val="%1."/>
      <w:lvlJc w:val="left"/>
      <w:pPr>
        <w:ind w:left="810" w:hanging="360"/>
      </w:pPr>
      <w:rPr>
        <w:rFonts w:cs="Traditional Arabic"/>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24">
    <w:nsid w:val="7FAE15C3"/>
    <w:multiLevelType w:val="hybridMultilevel"/>
    <w:tmpl w:val="D5664556"/>
    <w:lvl w:ilvl="0" w:tplc="7C8098D2">
      <w:start w:val="1"/>
      <w:numFmt w:val="decimal"/>
      <w:lvlText w:val="%1."/>
      <w:lvlJc w:val="left"/>
      <w:pPr>
        <w:ind w:left="1661" w:hanging="360"/>
      </w:pPr>
      <w:rPr>
        <w:rFonts w:cs="Traditional Arabic"/>
      </w:rPr>
    </w:lvl>
    <w:lvl w:ilvl="1" w:tplc="04090019">
      <w:start w:val="1"/>
      <w:numFmt w:val="lowerLetter"/>
      <w:lvlText w:val="%2."/>
      <w:lvlJc w:val="left"/>
      <w:pPr>
        <w:ind w:left="2381" w:hanging="360"/>
      </w:pPr>
      <w:rPr>
        <w:rFonts w:cs="Times New Roman"/>
      </w:rPr>
    </w:lvl>
    <w:lvl w:ilvl="2" w:tplc="0409001B">
      <w:start w:val="1"/>
      <w:numFmt w:val="lowerRoman"/>
      <w:lvlText w:val="%3."/>
      <w:lvlJc w:val="right"/>
      <w:pPr>
        <w:ind w:left="3101" w:hanging="180"/>
      </w:pPr>
      <w:rPr>
        <w:rFonts w:cs="Times New Roman"/>
      </w:rPr>
    </w:lvl>
    <w:lvl w:ilvl="3" w:tplc="0409000F">
      <w:start w:val="1"/>
      <w:numFmt w:val="decimal"/>
      <w:lvlText w:val="%4."/>
      <w:lvlJc w:val="left"/>
      <w:pPr>
        <w:ind w:left="3821" w:hanging="360"/>
      </w:pPr>
      <w:rPr>
        <w:rFonts w:cs="Times New Roman"/>
      </w:rPr>
    </w:lvl>
    <w:lvl w:ilvl="4" w:tplc="04090019">
      <w:start w:val="1"/>
      <w:numFmt w:val="lowerLetter"/>
      <w:lvlText w:val="%5."/>
      <w:lvlJc w:val="left"/>
      <w:pPr>
        <w:ind w:left="4541" w:hanging="360"/>
      </w:pPr>
      <w:rPr>
        <w:rFonts w:cs="Times New Roman"/>
      </w:rPr>
    </w:lvl>
    <w:lvl w:ilvl="5" w:tplc="0409001B">
      <w:start w:val="1"/>
      <w:numFmt w:val="lowerRoman"/>
      <w:lvlText w:val="%6."/>
      <w:lvlJc w:val="right"/>
      <w:pPr>
        <w:ind w:left="5261" w:hanging="180"/>
      </w:pPr>
      <w:rPr>
        <w:rFonts w:cs="Times New Roman"/>
      </w:rPr>
    </w:lvl>
    <w:lvl w:ilvl="6" w:tplc="0409000F">
      <w:start w:val="1"/>
      <w:numFmt w:val="decimal"/>
      <w:lvlText w:val="%7."/>
      <w:lvlJc w:val="left"/>
      <w:pPr>
        <w:ind w:left="5981" w:hanging="360"/>
      </w:pPr>
      <w:rPr>
        <w:rFonts w:cs="Times New Roman"/>
      </w:rPr>
    </w:lvl>
    <w:lvl w:ilvl="7" w:tplc="04090019">
      <w:start w:val="1"/>
      <w:numFmt w:val="lowerLetter"/>
      <w:lvlText w:val="%8."/>
      <w:lvlJc w:val="left"/>
      <w:pPr>
        <w:ind w:left="6701" w:hanging="360"/>
      </w:pPr>
      <w:rPr>
        <w:rFonts w:cs="Times New Roman"/>
      </w:rPr>
    </w:lvl>
    <w:lvl w:ilvl="8" w:tplc="0409001B">
      <w:start w:val="1"/>
      <w:numFmt w:val="lowerRoman"/>
      <w:lvlText w:val="%9."/>
      <w:lvlJc w:val="right"/>
      <w:pPr>
        <w:ind w:left="7421" w:hanging="180"/>
      </w:pPr>
      <w:rPr>
        <w:rFonts w:cs="Times New Roman"/>
      </w:rPr>
    </w:lvl>
  </w:abstractNum>
  <w:num w:numId="1">
    <w:abstractNumId w:val="22"/>
  </w:num>
  <w:num w:numId="2">
    <w:abstractNumId w:val="24"/>
  </w:num>
  <w:num w:numId="3">
    <w:abstractNumId w:val="14"/>
  </w:num>
  <w:num w:numId="4">
    <w:abstractNumId w:val="11"/>
  </w:num>
  <w:num w:numId="5">
    <w:abstractNumId w:val="10"/>
  </w:num>
  <w:num w:numId="6">
    <w:abstractNumId w:val="6"/>
  </w:num>
  <w:num w:numId="7">
    <w:abstractNumId w:val="4"/>
  </w:num>
  <w:num w:numId="8">
    <w:abstractNumId w:val="17"/>
  </w:num>
  <w:num w:numId="9">
    <w:abstractNumId w:val="2"/>
  </w:num>
  <w:num w:numId="10">
    <w:abstractNumId w:val="16"/>
  </w:num>
  <w:num w:numId="11">
    <w:abstractNumId w:val="7"/>
  </w:num>
  <w:num w:numId="12">
    <w:abstractNumId w:val="13"/>
  </w:num>
  <w:num w:numId="13">
    <w:abstractNumId w:val="23"/>
  </w:num>
  <w:num w:numId="14">
    <w:abstractNumId w:val="5"/>
  </w:num>
  <w:num w:numId="15">
    <w:abstractNumId w:val="18"/>
  </w:num>
  <w:num w:numId="16">
    <w:abstractNumId w:val="1"/>
  </w:num>
  <w:num w:numId="17">
    <w:abstractNumId w:val="12"/>
  </w:num>
  <w:num w:numId="18">
    <w:abstractNumId w:val="9"/>
  </w:num>
  <w:num w:numId="19">
    <w:abstractNumId w:val="20"/>
  </w:num>
  <w:num w:numId="20">
    <w:abstractNumId w:val="3"/>
  </w:num>
  <w:num w:numId="21">
    <w:abstractNumId w:val="0"/>
  </w:num>
  <w:num w:numId="22">
    <w:abstractNumId w:val="21"/>
  </w:num>
  <w:num w:numId="23">
    <w:abstractNumId w:val="15"/>
  </w:num>
  <w:num w:numId="24">
    <w:abstractNumId w:val="8"/>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F2B"/>
    <w:rsid w:val="000014D5"/>
    <w:rsid w:val="000033AB"/>
    <w:rsid w:val="00004F9E"/>
    <w:rsid w:val="00005E6C"/>
    <w:rsid w:val="0000745B"/>
    <w:rsid w:val="000103AD"/>
    <w:rsid w:val="000116BB"/>
    <w:rsid w:val="000121EB"/>
    <w:rsid w:val="0001499D"/>
    <w:rsid w:val="000150C2"/>
    <w:rsid w:val="00016351"/>
    <w:rsid w:val="00020B7C"/>
    <w:rsid w:val="00021BD3"/>
    <w:rsid w:val="00023107"/>
    <w:rsid w:val="0002314E"/>
    <w:rsid w:val="000304B8"/>
    <w:rsid w:val="0003354A"/>
    <w:rsid w:val="0003398B"/>
    <w:rsid w:val="000349C5"/>
    <w:rsid w:val="00036645"/>
    <w:rsid w:val="00037D35"/>
    <w:rsid w:val="00040288"/>
    <w:rsid w:val="00041124"/>
    <w:rsid w:val="00041F5D"/>
    <w:rsid w:val="00042072"/>
    <w:rsid w:val="000425CA"/>
    <w:rsid w:val="00043E38"/>
    <w:rsid w:val="00051641"/>
    <w:rsid w:val="00051E44"/>
    <w:rsid w:val="00052FC1"/>
    <w:rsid w:val="000536F5"/>
    <w:rsid w:val="00053C7B"/>
    <w:rsid w:val="00055866"/>
    <w:rsid w:val="00060931"/>
    <w:rsid w:val="00060BE8"/>
    <w:rsid w:val="000621EF"/>
    <w:rsid w:val="00062535"/>
    <w:rsid w:val="00062769"/>
    <w:rsid w:val="00063ADC"/>
    <w:rsid w:val="00064754"/>
    <w:rsid w:val="00064F16"/>
    <w:rsid w:val="000733EF"/>
    <w:rsid w:val="00076D89"/>
    <w:rsid w:val="000824C2"/>
    <w:rsid w:val="00083AD6"/>
    <w:rsid w:val="00083CCC"/>
    <w:rsid w:val="00085673"/>
    <w:rsid w:val="00085E29"/>
    <w:rsid w:val="00086B7A"/>
    <w:rsid w:val="00090EF6"/>
    <w:rsid w:val="00090FCD"/>
    <w:rsid w:val="000917AA"/>
    <w:rsid w:val="00092306"/>
    <w:rsid w:val="000948EB"/>
    <w:rsid w:val="00095E82"/>
    <w:rsid w:val="000965E3"/>
    <w:rsid w:val="000A1FFF"/>
    <w:rsid w:val="000A4A53"/>
    <w:rsid w:val="000A4DDD"/>
    <w:rsid w:val="000A556C"/>
    <w:rsid w:val="000A731E"/>
    <w:rsid w:val="000B3A66"/>
    <w:rsid w:val="000B3DEB"/>
    <w:rsid w:val="000B6448"/>
    <w:rsid w:val="000B7581"/>
    <w:rsid w:val="000C00D5"/>
    <w:rsid w:val="000C0555"/>
    <w:rsid w:val="000C2E44"/>
    <w:rsid w:val="000C3B11"/>
    <w:rsid w:val="000C44AE"/>
    <w:rsid w:val="000C5A58"/>
    <w:rsid w:val="000C5FC7"/>
    <w:rsid w:val="000C6F8C"/>
    <w:rsid w:val="000C7A46"/>
    <w:rsid w:val="000D0941"/>
    <w:rsid w:val="000D0F8B"/>
    <w:rsid w:val="000D2AA3"/>
    <w:rsid w:val="000D2D1B"/>
    <w:rsid w:val="000D4FF1"/>
    <w:rsid w:val="000D5ADC"/>
    <w:rsid w:val="000D6383"/>
    <w:rsid w:val="000D72C1"/>
    <w:rsid w:val="000D756B"/>
    <w:rsid w:val="000E0FA2"/>
    <w:rsid w:val="000E289C"/>
    <w:rsid w:val="000E3738"/>
    <w:rsid w:val="000E4988"/>
    <w:rsid w:val="000E525E"/>
    <w:rsid w:val="000F2B20"/>
    <w:rsid w:val="000F43E6"/>
    <w:rsid w:val="000F4C4F"/>
    <w:rsid w:val="000F64B7"/>
    <w:rsid w:val="000F71FD"/>
    <w:rsid w:val="00100666"/>
    <w:rsid w:val="00103A9A"/>
    <w:rsid w:val="00103CF0"/>
    <w:rsid w:val="00104CF6"/>
    <w:rsid w:val="00106179"/>
    <w:rsid w:val="00111F0F"/>
    <w:rsid w:val="001131B4"/>
    <w:rsid w:val="001168A7"/>
    <w:rsid w:val="001168F8"/>
    <w:rsid w:val="00116FAD"/>
    <w:rsid w:val="001221EA"/>
    <w:rsid w:val="00125321"/>
    <w:rsid w:val="00125C59"/>
    <w:rsid w:val="001316EA"/>
    <w:rsid w:val="0013694C"/>
    <w:rsid w:val="00137136"/>
    <w:rsid w:val="00137F2B"/>
    <w:rsid w:val="00140E89"/>
    <w:rsid w:val="00141033"/>
    <w:rsid w:val="001432A9"/>
    <w:rsid w:val="00143886"/>
    <w:rsid w:val="00144845"/>
    <w:rsid w:val="00145411"/>
    <w:rsid w:val="00145DC2"/>
    <w:rsid w:val="001461CC"/>
    <w:rsid w:val="00150CBD"/>
    <w:rsid w:val="00156788"/>
    <w:rsid w:val="001579DE"/>
    <w:rsid w:val="00160344"/>
    <w:rsid w:val="001639B0"/>
    <w:rsid w:val="0016506D"/>
    <w:rsid w:val="00165F86"/>
    <w:rsid w:val="001666DE"/>
    <w:rsid w:val="00167EC8"/>
    <w:rsid w:val="00170BCD"/>
    <w:rsid w:val="00172062"/>
    <w:rsid w:val="001729CA"/>
    <w:rsid w:val="0018041D"/>
    <w:rsid w:val="00183C4E"/>
    <w:rsid w:val="00184295"/>
    <w:rsid w:val="00187A14"/>
    <w:rsid w:val="00190A27"/>
    <w:rsid w:val="00191224"/>
    <w:rsid w:val="00192634"/>
    <w:rsid w:val="00196788"/>
    <w:rsid w:val="001A04E3"/>
    <w:rsid w:val="001A1FEC"/>
    <w:rsid w:val="001A2DC3"/>
    <w:rsid w:val="001A5050"/>
    <w:rsid w:val="001A5AEA"/>
    <w:rsid w:val="001B52AE"/>
    <w:rsid w:val="001B63BD"/>
    <w:rsid w:val="001C4362"/>
    <w:rsid w:val="001D045B"/>
    <w:rsid w:val="001D14AA"/>
    <w:rsid w:val="001D2193"/>
    <w:rsid w:val="001D2C4B"/>
    <w:rsid w:val="001D3608"/>
    <w:rsid w:val="001D384D"/>
    <w:rsid w:val="001D66C0"/>
    <w:rsid w:val="001D6757"/>
    <w:rsid w:val="001E012F"/>
    <w:rsid w:val="001E0844"/>
    <w:rsid w:val="001E14FB"/>
    <w:rsid w:val="001E194F"/>
    <w:rsid w:val="001E2511"/>
    <w:rsid w:val="001E3275"/>
    <w:rsid w:val="001E7E2B"/>
    <w:rsid w:val="001F06DF"/>
    <w:rsid w:val="001F0CF7"/>
    <w:rsid w:val="001F1F96"/>
    <w:rsid w:val="001F2B5A"/>
    <w:rsid w:val="001F406A"/>
    <w:rsid w:val="001F68AF"/>
    <w:rsid w:val="00200D6F"/>
    <w:rsid w:val="00201A13"/>
    <w:rsid w:val="00202D12"/>
    <w:rsid w:val="00203D2C"/>
    <w:rsid w:val="00205549"/>
    <w:rsid w:val="00205BB8"/>
    <w:rsid w:val="002064F9"/>
    <w:rsid w:val="002079D0"/>
    <w:rsid w:val="002147EA"/>
    <w:rsid w:val="00214EB5"/>
    <w:rsid w:val="00216765"/>
    <w:rsid w:val="00220078"/>
    <w:rsid w:val="00222E49"/>
    <w:rsid w:val="00227A89"/>
    <w:rsid w:val="00227F35"/>
    <w:rsid w:val="0023052A"/>
    <w:rsid w:val="0023446E"/>
    <w:rsid w:val="00235200"/>
    <w:rsid w:val="00236F85"/>
    <w:rsid w:val="002403BF"/>
    <w:rsid w:val="00243B7F"/>
    <w:rsid w:val="0024516F"/>
    <w:rsid w:val="00246DD0"/>
    <w:rsid w:val="00247D26"/>
    <w:rsid w:val="00250445"/>
    <w:rsid w:val="00253701"/>
    <w:rsid w:val="002538FA"/>
    <w:rsid w:val="00255DEC"/>
    <w:rsid w:val="002569A4"/>
    <w:rsid w:val="00260E82"/>
    <w:rsid w:val="002632A6"/>
    <w:rsid w:val="00263D64"/>
    <w:rsid w:val="00265875"/>
    <w:rsid w:val="002677AE"/>
    <w:rsid w:val="00271145"/>
    <w:rsid w:val="002716E7"/>
    <w:rsid w:val="00275270"/>
    <w:rsid w:val="00277B48"/>
    <w:rsid w:val="00280BF8"/>
    <w:rsid w:val="00280DE9"/>
    <w:rsid w:val="00287BBF"/>
    <w:rsid w:val="0029093A"/>
    <w:rsid w:val="00291CBD"/>
    <w:rsid w:val="002921B0"/>
    <w:rsid w:val="002922C5"/>
    <w:rsid w:val="0029251E"/>
    <w:rsid w:val="0029323C"/>
    <w:rsid w:val="00293F83"/>
    <w:rsid w:val="00294BC1"/>
    <w:rsid w:val="002A0812"/>
    <w:rsid w:val="002A11C1"/>
    <w:rsid w:val="002A3BE0"/>
    <w:rsid w:val="002A448C"/>
    <w:rsid w:val="002A5047"/>
    <w:rsid w:val="002A55FC"/>
    <w:rsid w:val="002B086D"/>
    <w:rsid w:val="002B3239"/>
    <w:rsid w:val="002B5A16"/>
    <w:rsid w:val="002B7D3C"/>
    <w:rsid w:val="002C2D4B"/>
    <w:rsid w:val="002C3525"/>
    <w:rsid w:val="002C707B"/>
    <w:rsid w:val="002C7B1A"/>
    <w:rsid w:val="002D0C1A"/>
    <w:rsid w:val="002D1966"/>
    <w:rsid w:val="002D68EC"/>
    <w:rsid w:val="002D6A18"/>
    <w:rsid w:val="002D7633"/>
    <w:rsid w:val="002E00AA"/>
    <w:rsid w:val="002E019D"/>
    <w:rsid w:val="002E0494"/>
    <w:rsid w:val="002E1ED0"/>
    <w:rsid w:val="002E4D73"/>
    <w:rsid w:val="002F7C8A"/>
    <w:rsid w:val="00303BBB"/>
    <w:rsid w:val="003045C2"/>
    <w:rsid w:val="00315B46"/>
    <w:rsid w:val="00315CAE"/>
    <w:rsid w:val="00317D0A"/>
    <w:rsid w:val="003207F8"/>
    <w:rsid w:val="00324054"/>
    <w:rsid w:val="00324869"/>
    <w:rsid w:val="003272EB"/>
    <w:rsid w:val="00327436"/>
    <w:rsid w:val="00327AC6"/>
    <w:rsid w:val="00330054"/>
    <w:rsid w:val="003309F4"/>
    <w:rsid w:val="00331CCA"/>
    <w:rsid w:val="00332B47"/>
    <w:rsid w:val="0033431D"/>
    <w:rsid w:val="0033454B"/>
    <w:rsid w:val="00335127"/>
    <w:rsid w:val="00336A88"/>
    <w:rsid w:val="003411A1"/>
    <w:rsid w:val="0034196A"/>
    <w:rsid w:val="00342D59"/>
    <w:rsid w:val="00346380"/>
    <w:rsid w:val="00347744"/>
    <w:rsid w:val="003505EC"/>
    <w:rsid w:val="00351E47"/>
    <w:rsid w:val="00352E95"/>
    <w:rsid w:val="003536D1"/>
    <w:rsid w:val="00353F7F"/>
    <w:rsid w:val="0035468A"/>
    <w:rsid w:val="003562B8"/>
    <w:rsid w:val="00356C4B"/>
    <w:rsid w:val="003579A7"/>
    <w:rsid w:val="00361474"/>
    <w:rsid w:val="003649B6"/>
    <w:rsid w:val="00370FD4"/>
    <w:rsid w:val="00371452"/>
    <w:rsid w:val="00371DD9"/>
    <w:rsid w:val="003720FB"/>
    <w:rsid w:val="003765AE"/>
    <w:rsid w:val="003771CC"/>
    <w:rsid w:val="003801F9"/>
    <w:rsid w:val="003827A4"/>
    <w:rsid w:val="00383E12"/>
    <w:rsid w:val="00386859"/>
    <w:rsid w:val="003874B6"/>
    <w:rsid w:val="00387E8C"/>
    <w:rsid w:val="003900FD"/>
    <w:rsid w:val="003943E8"/>
    <w:rsid w:val="00394E1E"/>
    <w:rsid w:val="00394E63"/>
    <w:rsid w:val="00396797"/>
    <w:rsid w:val="003A0924"/>
    <w:rsid w:val="003A16F0"/>
    <w:rsid w:val="003A2F3A"/>
    <w:rsid w:val="003A50EB"/>
    <w:rsid w:val="003A7AB1"/>
    <w:rsid w:val="003B28DD"/>
    <w:rsid w:val="003B2AB5"/>
    <w:rsid w:val="003B4146"/>
    <w:rsid w:val="003B55CB"/>
    <w:rsid w:val="003B658F"/>
    <w:rsid w:val="003C03A6"/>
    <w:rsid w:val="003C07BF"/>
    <w:rsid w:val="003C1FA1"/>
    <w:rsid w:val="003C211D"/>
    <w:rsid w:val="003C342C"/>
    <w:rsid w:val="003C745E"/>
    <w:rsid w:val="003C7F42"/>
    <w:rsid w:val="003D3641"/>
    <w:rsid w:val="003D3C1D"/>
    <w:rsid w:val="003E51A3"/>
    <w:rsid w:val="003F0115"/>
    <w:rsid w:val="003F0A94"/>
    <w:rsid w:val="003F67B2"/>
    <w:rsid w:val="003F6EA8"/>
    <w:rsid w:val="00400CFC"/>
    <w:rsid w:val="0040269B"/>
    <w:rsid w:val="00403FBF"/>
    <w:rsid w:val="004065BE"/>
    <w:rsid w:val="00407F7D"/>
    <w:rsid w:val="00410E8D"/>
    <w:rsid w:val="00412A55"/>
    <w:rsid w:val="00413A7A"/>
    <w:rsid w:val="00416F06"/>
    <w:rsid w:val="00417018"/>
    <w:rsid w:val="0041730D"/>
    <w:rsid w:val="00425EE5"/>
    <w:rsid w:val="004271B9"/>
    <w:rsid w:val="00432168"/>
    <w:rsid w:val="004344BA"/>
    <w:rsid w:val="004373EC"/>
    <w:rsid w:val="004430BB"/>
    <w:rsid w:val="00445629"/>
    <w:rsid w:val="00450B37"/>
    <w:rsid w:val="00451063"/>
    <w:rsid w:val="00451A11"/>
    <w:rsid w:val="004576F2"/>
    <w:rsid w:val="004607FB"/>
    <w:rsid w:val="004619E9"/>
    <w:rsid w:val="0046414F"/>
    <w:rsid w:val="0046480C"/>
    <w:rsid w:val="00465B66"/>
    <w:rsid w:val="00471CED"/>
    <w:rsid w:val="00471D68"/>
    <w:rsid w:val="004720F8"/>
    <w:rsid w:val="00472869"/>
    <w:rsid w:val="00472BE5"/>
    <w:rsid w:val="004762C0"/>
    <w:rsid w:val="004762C2"/>
    <w:rsid w:val="004769DC"/>
    <w:rsid w:val="00477435"/>
    <w:rsid w:val="004775E2"/>
    <w:rsid w:val="00480CFF"/>
    <w:rsid w:val="00483108"/>
    <w:rsid w:val="00485931"/>
    <w:rsid w:val="00486407"/>
    <w:rsid w:val="00487F70"/>
    <w:rsid w:val="004A607E"/>
    <w:rsid w:val="004A6570"/>
    <w:rsid w:val="004B0B3E"/>
    <w:rsid w:val="004B209A"/>
    <w:rsid w:val="004C088C"/>
    <w:rsid w:val="004C1989"/>
    <w:rsid w:val="004C1FB9"/>
    <w:rsid w:val="004C33C4"/>
    <w:rsid w:val="004C4325"/>
    <w:rsid w:val="004C4509"/>
    <w:rsid w:val="004C50C4"/>
    <w:rsid w:val="004C574A"/>
    <w:rsid w:val="004C70FD"/>
    <w:rsid w:val="004D1FF7"/>
    <w:rsid w:val="004D2F43"/>
    <w:rsid w:val="004D3C7A"/>
    <w:rsid w:val="004D518C"/>
    <w:rsid w:val="004D7453"/>
    <w:rsid w:val="004E0CFE"/>
    <w:rsid w:val="004E3A11"/>
    <w:rsid w:val="004E3B08"/>
    <w:rsid w:val="004E50E3"/>
    <w:rsid w:val="004E5B8C"/>
    <w:rsid w:val="004F05AD"/>
    <w:rsid w:val="004F083A"/>
    <w:rsid w:val="004F30D5"/>
    <w:rsid w:val="004F46FD"/>
    <w:rsid w:val="004F4C05"/>
    <w:rsid w:val="004F570A"/>
    <w:rsid w:val="004F5A30"/>
    <w:rsid w:val="004F5AD5"/>
    <w:rsid w:val="00503DDE"/>
    <w:rsid w:val="00504722"/>
    <w:rsid w:val="00504EF8"/>
    <w:rsid w:val="005050C2"/>
    <w:rsid w:val="00505D0E"/>
    <w:rsid w:val="00506A40"/>
    <w:rsid w:val="00506DF9"/>
    <w:rsid w:val="005116B8"/>
    <w:rsid w:val="0051213D"/>
    <w:rsid w:val="00517426"/>
    <w:rsid w:val="00521221"/>
    <w:rsid w:val="00521348"/>
    <w:rsid w:val="005223D5"/>
    <w:rsid w:val="005233FE"/>
    <w:rsid w:val="00524E8F"/>
    <w:rsid w:val="00525826"/>
    <w:rsid w:val="00526D3A"/>
    <w:rsid w:val="005308DA"/>
    <w:rsid w:val="00530B95"/>
    <w:rsid w:val="00531BF3"/>
    <w:rsid w:val="00532D9D"/>
    <w:rsid w:val="0053322A"/>
    <w:rsid w:val="00533FE6"/>
    <w:rsid w:val="00534421"/>
    <w:rsid w:val="00534809"/>
    <w:rsid w:val="00534963"/>
    <w:rsid w:val="00535F33"/>
    <w:rsid w:val="00536CD5"/>
    <w:rsid w:val="0053754F"/>
    <w:rsid w:val="00542CB8"/>
    <w:rsid w:val="005456B3"/>
    <w:rsid w:val="0055049D"/>
    <w:rsid w:val="005504DC"/>
    <w:rsid w:val="00550EA3"/>
    <w:rsid w:val="00551B67"/>
    <w:rsid w:val="00552E1C"/>
    <w:rsid w:val="005555BA"/>
    <w:rsid w:val="005613D4"/>
    <w:rsid w:val="005622D5"/>
    <w:rsid w:val="005638A5"/>
    <w:rsid w:val="005665CF"/>
    <w:rsid w:val="00572B89"/>
    <w:rsid w:val="005744E3"/>
    <w:rsid w:val="00584FCD"/>
    <w:rsid w:val="00586D00"/>
    <w:rsid w:val="0059125C"/>
    <w:rsid w:val="00592FB9"/>
    <w:rsid w:val="005931DD"/>
    <w:rsid w:val="005932C3"/>
    <w:rsid w:val="00594AFC"/>
    <w:rsid w:val="00594D75"/>
    <w:rsid w:val="005977E5"/>
    <w:rsid w:val="005A0277"/>
    <w:rsid w:val="005A2946"/>
    <w:rsid w:val="005A31B0"/>
    <w:rsid w:val="005A474E"/>
    <w:rsid w:val="005A7420"/>
    <w:rsid w:val="005A7CED"/>
    <w:rsid w:val="005B221D"/>
    <w:rsid w:val="005B3AB8"/>
    <w:rsid w:val="005C1207"/>
    <w:rsid w:val="005C4B2E"/>
    <w:rsid w:val="005C5F78"/>
    <w:rsid w:val="005C6613"/>
    <w:rsid w:val="005C761E"/>
    <w:rsid w:val="005D0371"/>
    <w:rsid w:val="005D2DA0"/>
    <w:rsid w:val="005D38C3"/>
    <w:rsid w:val="005D3C06"/>
    <w:rsid w:val="005D4307"/>
    <w:rsid w:val="005D678F"/>
    <w:rsid w:val="005E0438"/>
    <w:rsid w:val="005E559D"/>
    <w:rsid w:val="005F07BB"/>
    <w:rsid w:val="005F3771"/>
    <w:rsid w:val="005F610D"/>
    <w:rsid w:val="005F6E92"/>
    <w:rsid w:val="005F73AD"/>
    <w:rsid w:val="005F7816"/>
    <w:rsid w:val="0060020C"/>
    <w:rsid w:val="00605EA0"/>
    <w:rsid w:val="00614B6E"/>
    <w:rsid w:val="00614E96"/>
    <w:rsid w:val="006152F1"/>
    <w:rsid w:val="00620DF4"/>
    <w:rsid w:val="00622145"/>
    <w:rsid w:val="00623EF1"/>
    <w:rsid w:val="00625BEB"/>
    <w:rsid w:val="00626616"/>
    <w:rsid w:val="0062688E"/>
    <w:rsid w:val="006276CF"/>
    <w:rsid w:val="00627AFD"/>
    <w:rsid w:val="006300F5"/>
    <w:rsid w:val="00631BD9"/>
    <w:rsid w:val="0063294C"/>
    <w:rsid w:val="00632B6B"/>
    <w:rsid w:val="00632B89"/>
    <w:rsid w:val="00632E39"/>
    <w:rsid w:val="006356EE"/>
    <w:rsid w:val="0063627E"/>
    <w:rsid w:val="0063638F"/>
    <w:rsid w:val="006409AD"/>
    <w:rsid w:val="0064109E"/>
    <w:rsid w:val="00642181"/>
    <w:rsid w:val="00644EAF"/>
    <w:rsid w:val="00651937"/>
    <w:rsid w:val="00652D31"/>
    <w:rsid w:val="006534EE"/>
    <w:rsid w:val="00653D3C"/>
    <w:rsid w:val="00657AA0"/>
    <w:rsid w:val="00657B7A"/>
    <w:rsid w:val="006641F2"/>
    <w:rsid w:val="006644B5"/>
    <w:rsid w:val="00665F04"/>
    <w:rsid w:val="00666F2C"/>
    <w:rsid w:val="0066779E"/>
    <w:rsid w:val="00673F4B"/>
    <w:rsid w:val="006756B5"/>
    <w:rsid w:val="0067591C"/>
    <w:rsid w:val="0067652D"/>
    <w:rsid w:val="006768B4"/>
    <w:rsid w:val="00676B75"/>
    <w:rsid w:val="006802B0"/>
    <w:rsid w:val="00683496"/>
    <w:rsid w:val="00684848"/>
    <w:rsid w:val="006855C0"/>
    <w:rsid w:val="00685829"/>
    <w:rsid w:val="006861EF"/>
    <w:rsid w:val="0069050A"/>
    <w:rsid w:val="006914E1"/>
    <w:rsid w:val="00693034"/>
    <w:rsid w:val="006933CB"/>
    <w:rsid w:val="00694338"/>
    <w:rsid w:val="0069458D"/>
    <w:rsid w:val="00695E93"/>
    <w:rsid w:val="006A133C"/>
    <w:rsid w:val="006A2505"/>
    <w:rsid w:val="006A4C82"/>
    <w:rsid w:val="006A55A3"/>
    <w:rsid w:val="006A7418"/>
    <w:rsid w:val="006B04CF"/>
    <w:rsid w:val="006B197E"/>
    <w:rsid w:val="006B248A"/>
    <w:rsid w:val="006B2634"/>
    <w:rsid w:val="006B2B9A"/>
    <w:rsid w:val="006B60B8"/>
    <w:rsid w:val="006C1DB1"/>
    <w:rsid w:val="006C3DB0"/>
    <w:rsid w:val="006C6136"/>
    <w:rsid w:val="006C6E4F"/>
    <w:rsid w:val="006C71C7"/>
    <w:rsid w:val="006D29C3"/>
    <w:rsid w:val="006D391C"/>
    <w:rsid w:val="006D3D14"/>
    <w:rsid w:val="006D5C7C"/>
    <w:rsid w:val="006D6DCB"/>
    <w:rsid w:val="006E1F29"/>
    <w:rsid w:val="006E7C34"/>
    <w:rsid w:val="006F0C6C"/>
    <w:rsid w:val="006F1560"/>
    <w:rsid w:val="006F15EB"/>
    <w:rsid w:val="006F4DD2"/>
    <w:rsid w:val="006F53F4"/>
    <w:rsid w:val="006F5D3B"/>
    <w:rsid w:val="00702269"/>
    <w:rsid w:val="0070379C"/>
    <w:rsid w:val="007064FE"/>
    <w:rsid w:val="0070706F"/>
    <w:rsid w:val="007073A6"/>
    <w:rsid w:val="007079B6"/>
    <w:rsid w:val="00711B0A"/>
    <w:rsid w:val="00716B76"/>
    <w:rsid w:val="0072010E"/>
    <w:rsid w:val="007206F4"/>
    <w:rsid w:val="00720FD6"/>
    <w:rsid w:val="00721FE9"/>
    <w:rsid w:val="0072384F"/>
    <w:rsid w:val="00724CFC"/>
    <w:rsid w:val="007329AD"/>
    <w:rsid w:val="00732FAF"/>
    <w:rsid w:val="00734945"/>
    <w:rsid w:val="007379FE"/>
    <w:rsid w:val="007438DD"/>
    <w:rsid w:val="007464B8"/>
    <w:rsid w:val="00747133"/>
    <w:rsid w:val="00750323"/>
    <w:rsid w:val="0075348C"/>
    <w:rsid w:val="00755E9B"/>
    <w:rsid w:val="0075763B"/>
    <w:rsid w:val="00761D66"/>
    <w:rsid w:val="00763496"/>
    <w:rsid w:val="007635FF"/>
    <w:rsid w:val="00763775"/>
    <w:rsid w:val="0076389B"/>
    <w:rsid w:val="00764176"/>
    <w:rsid w:val="0076497A"/>
    <w:rsid w:val="00767CA3"/>
    <w:rsid w:val="007708AA"/>
    <w:rsid w:val="00770CFF"/>
    <w:rsid w:val="007724C0"/>
    <w:rsid w:val="00773DD0"/>
    <w:rsid w:val="0077414A"/>
    <w:rsid w:val="00774E1E"/>
    <w:rsid w:val="007758BF"/>
    <w:rsid w:val="00782547"/>
    <w:rsid w:val="0078564B"/>
    <w:rsid w:val="00794CAB"/>
    <w:rsid w:val="00795480"/>
    <w:rsid w:val="00795A82"/>
    <w:rsid w:val="007A199B"/>
    <w:rsid w:val="007A3BE3"/>
    <w:rsid w:val="007A5CC1"/>
    <w:rsid w:val="007A6A2D"/>
    <w:rsid w:val="007A733D"/>
    <w:rsid w:val="007B1C70"/>
    <w:rsid w:val="007B3F61"/>
    <w:rsid w:val="007B6EBA"/>
    <w:rsid w:val="007B6F2F"/>
    <w:rsid w:val="007B7124"/>
    <w:rsid w:val="007C3E10"/>
    <w:rsid w:val="007D1B20"/>
    <w:rsid w:val="007D209A"/>
    <w:rsid w:val="007D2F96"/>
    <w:rsid w:val="007D5965"/>
    <w:rsid w:val="007E0745"/>
    <w:rsid w:val="007E4CB4"/>
    <w:rsid w:val="007E6B6F"/>
    <w:rsid w:val="007F1A44"/>
    <w:rsid w:val="007F2F6B"/>
    <w:rsid w:val="00801262"/>
    <w:rsid w:val="00807AF6"/>
    <w:rsid w:val="008115BB"/>
    <w:rsid w:val="0081173B"/>
    <w:rsid w:val="00812685"/>
    <w:rsid w:val="00814042"/>
    <w:rsid w:val="008149E9"/>
    <w:rsid w:val="00815076"/>
    <w:rsid w:val="0081771C"/>
    <w:rsid w:val="00817EF2"/>
    <w:rsid w:val="00820BD2"/>
    <w:rsid w:val="00822250"/>
    <w:rsid w:val="00823930"/>
    <w:rsid w:val="00825C85"/>
    <w:rsid w:val="00830115"/>
    <w:rsid w:val="00830417"/>
    <w:rsid w:val="00832C8F"/>
    <w:rsid w:val="00834A97"/>
    <w:rsid w:val="008367B9"/>
    <w:rsid w:val="008411F5"/>
    <w:rsid w:val="008421AA"/>
    <w:rsid w:val="00842ABD"/>
    <w:rsid w:val="0084604C"/>
    <w:rsid w:val="008466C0"/>
    <w:rsid w:val="00847B38"/>
    <w:rsid w:val="008517BF"/>
    <w:rsid w:val="0085295F"/>
    <w:rsid w:val="00854864"/>
    <w:rsid w:val="00856139"/>
    <w:rsid w:val="00857354"/>
    <w:rsid w:val="008636CD"/>
    <w:rsid w:val="00865FEB"/>
    <w:rsid w:val="008676B1"/>
    <w:rsid w:val="00867D80"/>
    <w:rsid w:val="0087018B"/>
    <w:rsid w:val="00871114"/>
    <w:rsid w:val="00872603"/>
    <w:rsid w:val="00875235"/>
    <w:rsid w:val="008757A3"/>
    <w:rsid w:val="008759DF"/>
    <w:rsid w:val="00875EFD"/>
    <w:rsid w:val="0088033D"/>
    <w:rsid w:val="00882B91"/>
    <w:rsid w:val="00885061"/>
    <w:rsid w:val="00886DEB"/>
    <w:rsid w:val="008902CA"/>
    <w:rsid w:val="00890D30"/>
    <w:rsid w:val="00891F75"/>
    <w:rsid w:val="0089668D"/>
    <w:rsid w:val="008977F4"/>
    <w:rsid w:val="008A015C"/>
    <w:rsid w:val="008A14C0"/>
    <w:rsid w:val="008A1F75"/>
    <w:rsid w:val="008A29CB"/>
    <w:rsid w:val="008A6034"/>
    <w:rsid w:val="008B1017"/>
    <w:rsid w:val="008B2185"/>
    <w:rsid w:val="008B43E8"/>
    <w:rsid w:val="008C1341"/>
    <w:rsid w:val="008C3683"/>
    <w:rsid w:val="008C514A"/>
    <w:rsid w:val="008C5F6C"/>
    <w:rsid w:val="008C62A1"/>
    <w:rsid w:val="008C64B3"/>
    <w:rsid w:val="008C795F"/>
    <w:rsid w:val="008D06C6"/>
    <w:rsid w:val="008D1DC5"/>
    <w:rsid w:val="008D3103"/>
    <w:rsid w:val="008D3155"/>
    <w:rsid w:val="008D678D"/>
    <w:rsid w:val="008D6D34"/>
    <w:rsid w:val="008E1F22"/>
    <w:rsid w:val="008E205C"/>
    <w:rsid w:val="008E6531"/>
    <w:rsid w:val="008E66BB"/>
    <w:rsid w:val="008F1CAD"/>
    <w:rsid w:val="008F2A26"/>
    <w:rsid w:val="008F2BF6"/>
    <w:rsid w:val="008F316B"/>
    <w:rsid w:val="008F4143"/>
    <w:rsid w:val="008F6A20"/>
    <w:rsid w:val="008F74DF"/>
    <w:rsid w:val="009010EC"/>
    <w:rsid w:val="009024A9"/>
    <w:rsid w:val="009043DB"/>
    <w:rsid w:val="0090541C"/>
    <w:rsid w:val="0090585A"/>
    <w:rsid w:val="00905D2E"/>
    <w:rsid w:val="009069FE"/>
    <w:rsid w:val="00907A7B"/>
    <w:rsid w:val="0091419C"/>
    <w:rsid w:val="0091447E"/>
    <w:rsid w:val="00914647"/>
    <w:rsid w:val="00914E28"/>
    <w:rsid w:val="00915804"/>
    <w:rsid w:val="00916A19"/>
    <w:rsid w:val="00921AFB"/>
    <w:rsid w:val="00921B71"/>
    <w:rsid w:val="00922954"/>
    <w:rsid w:val="0092721A"/>
    <w:rsid w:val="00931168"/>
    <w:rsid w:val="009320D9"/>
    <w:rsid w:val="009327A8"/>
    <w:rsid w:val="00933257"/>
    <w:rsid w:val="00935001"/>
    <w:rsid w:val="00937723"/>
    <w:rsid w:val="009403B0"/>
    <w:rsid w:val="00940462"/>
    <w:rsid w:val="00941E31"/>
    <w:rsid w:val="00944ED0"/>
    <w:rsid w:val="00946AA6"/>
    <w:rsid w:val="0094786E"/>
    <w:rsid w:val="0095299D"/>
    <w:rsid w:val="00954929"/>
    <w:rsid w:val="00960884"/>
    <w:rsid w:val="00960C82"/>
    <w:rsid w:val="00961B4D"/>
    <w:rsid w:val="009622E2"/>
    <w:rsid w:val="00965679"/>
    <w:rsid w:val="00966425"/>
    <w:rsid w:val="00966609"/>
    <w:rsid w:val="00967551"/>
    <w:rsid w:val="0097008F"/>
    <w:rsid w:val="009701B0"/>
    <w:rsid w:val="00971402"/>
    <w:rsid w:val="00977333"/>
    <w:rsid w:val="009779A8"/>
    <w:rsid w:val="00981A53"/>
    <w:rsid w:val="00986D0C"/>
    <w:rsid w:val="00990E49"/>
    <w:rsid w:val="0099159A"/>
    <w:rsid w:val="00995901"/>
    <w:rsid w:val="009A0674"/>
    <w:rsid w:val="009A4720"/>
    <w:rsid w:val="009A5420"/>
    <w:rsid w:val="009A5DC7"/>
    <w:rsid w:val="009A62F4"/>
    <w:rsid w:val="009A741C"/>
    <w:rsid w:val="009B0E54"/>
    <w:rsid w:val="009B283E"/>
    <w:rsid w:val="009B3FA0"/>
    <w:rsid w:val="009B4CD2"/>
    <w:rsid w:val="009B4FEB"/>
    <w:rsid w:val="009B6E5C"/>
    <w:rsid w:val="009B7AB8"/>
    <w:rsid w:val="009B7D32"/>
    <w:rsid w:val="009C0840"/>
    <w:rsid w:val="009C413D"/>
    <w:rsid w:val="009D217F"/>
    <w:rsid w:val="009D3F55"/>
    <w:rsid w:val="009D49E4"/>
    <w:rsid w:val="009D5C4C"/>
    <w:rsid w:val="009D60BB"/>
    <w:rsid w:val="009D70B5"/>
    <w:rsid w:val="009E0FCD"/>
    <w:rsid w:val="009E384C"/>
    <w:rsid w:val="009E5090"/>
    <w:rsid w:val="009E5CFE"/>
    <w:rsid w:val="009E6733"/>
    <w:rsid w:val="009F0A89"/>
    <w:rsid w:val="009F2FE4"/>
    <w:rsid w:val="009F3642"/>
    <w:rsid w:val="00A003C2"/>
    <w:rsid w:val="00A03BBB"/>
    <w:rsid w:val="00A051AC"/>
    <w:rsid w:val="00A064E4"/>
    <w:rsid w:val="00A06A07"/>
    <w:rsid w:val="00A10F58"/>
    <w:rsid w:val="00A11CE8"/>
    <w:rsid w:val="00A12051"/>
    <w:rsid w:val="00A138D7"/>
    <w:rsid w:val="00A169BF"/>
    <w:rsid w:val="00A173C3"/>
    <w:rsid w:val="00A1743F"/>
    <w:rsid w:val="00A2101E"/>
    <w:rsid w:val="00A2180A"/>
    <w:rsid w:val="00A23426"/>
    <w:rsid w:val="00A23922"/>
    <w:rsid w:val="00A26350"/>
    <w:rsid w:val="00A27369"/>
    <w:rsid w:val="00A27BF3"/>
    <w:rsid w:val="00A30F80"/>
    <w:rsid w:val="00A32650"/>
    <w:rsid w:val="00A34472"/>
    <w:rsid w:val="00A35707"/>
    <w:rsid w:val="00A35959"/>
    <w:rsid w:val="00A360CA"/>
    <w:rsid w:val="00A369A6"/>
    <w:rsid w:val="00A41580"/>
    <w:rsid w:val="00A42029"/>
    <w:rsid w:val="00A438CC"/>
    <w:rsid w:val="00A43906"/>
    <w:rsid w:val="00A44718"/>
    <w:rsid w:val="00A45723"/>
    <w:rsid w:val="00A46431"/>
    <w:rsid w:val="00A56252"/>
    <w:rsid w:val="00A5746A"/>
    <w:rsid w:val="00A60F41"/>
    <w:rsid w:val="00A658F6"/>
    <w:rsid w:val="00A65935"/>
    <w:rsid w:val="00A6651E"/>
    <w:rsid w:val="00A66841"/>
    <w:rsid w:val="00A66899"/>
    <w:rsid w:val="00A670A5"/>
    <w:rsid w:val="00A71078"/>
    <w:rsid w:val="00A75EF7"/>
    <w:rsid w:val="00A7602B"/>
    <w:rsid w:val="00A764FE"/>
    <w:rsid w:val="00A80664"/>
    <w:rsid w:val="00A80896"/>
    <w:rsid w:val="00A834C2"/>
    <w:rsid w:val="00A83D74"/>
    <w:rsid w:val="00A87739"/>
    <w:rsid w:val="00A9063C"/>
    <w:rsid w:val="00A90AF4"/>
    <w:rsid w:val="00A90EAC"/>
    <w:rsid w:val="00A912C9"/>
    <w:rsid w:val="00A93D89"/>
    <w:rsid w:val="00A942B4"/>
    <w:rsid w:val="00A94471"/>
    <w:rsid w:val="00A95A6E"/>
    <w:rsid w:val="00A95EEE"/>
    <w:rsid w:val="00A96430"/>
    <w:rsid w:val="00A9734E"/>
    <w:rsid w:val="00AA2F8B"/>
    <w:rsid w:val="00AA3DA4"/>
    <w:rsid w:val="00AA5E80"/>
    <w:rsid w:val="00AA7738"/>
    <w:rsid w:val="00AB008D"/>
    <w:rsid w:val="00AB2F93"/>
    <w:rsid w:val="00AB59A1"/>
    <w:rsid w:val="00AB702E"/>
    <w:rsid w:val="00AB74EB"/>
    <w:rsid w:val="00AC3C1F"/>
    <w:rsid w:val="00AC6148"/>
    <w:rsid w:val="00AD05F0"/>
    <w:rsid w:val="00AD068A"/>
    <w:rsid w:val="00AD1182"/>
    <w:rsid w:val="00AD7F70"/>
    <w:rsid w:val="00AD7F79"/>
    <w:rsid w:val="00AD7FC3"/>
    <w:rsid w:val="00AE1044"/>
    <w:rsid w:val="00AE1239"/>
    <w:rsid w:val="00AE4B2E"/>
    <w:rsid w:val="00AE5AF4"/>
    <w:rsid w:val="00AF0A54"/>
    <w:rsid w:val="00AF269D"/>
    <w:rsid w:val="00AF38DA"/>
    <w:rsid w:val="00B02D9B"/>
    <w:rsid w:val="00B05AD0"/>
    <w:rsid w:val="00B06B29"/>
    <w:rsid w:val="00B076D9"/>
    <w:rsid w:val="00B13CEF"/>
    <w:rsid w:val="00B13E95"/>
    <w:rsid w:val="00B169F4"/>
    <w:rsid w:val="00B2507D"/>
    <w:rsid w:val="00B277AF"/>
    <w:rsid w:val="00B33189"/>
    <w:rsid w:val="00B3417A"/>
    <w:rsid w:val="00B34210"/>
    <w:rsid w:val="00B3512B"/>
    <w:rsid w:val="00B37E98"/>
    <w:rsid w:val="00B47646"/>
    <w:rsid w:val="00B506C4"/>
    <w:rsid w:val="00B5454B"/>
    <w:rsid w:val="00B557EB"/>
    <w:rsid w:val="00B579DC"/>
    <w:rsid w:val="00B61296"/>
    <w:rsid w:val="00B61BFF"/>
    <w:rsid w:val="00B624F0"/>
    <w:rsid w:val="00B63EE3"/>
    <w:rsid w:val="00B641BF"/>
    <w:rsid w:val="00B64B13"/>
    <w:rsid w:val="00B64C4F"/>
    <w:rsid w:val="00B65B93"/>
    <w:rsid w:val="00B65DC8"/>
    <w:rsid w:val="00B67C5E"/>
    <w:rsid w:val="00B70AF9"/>
    <w:rsid w:val="00B80EEE"/>
    <w:rsid w:val="00B820B3"/>
    <w:rsid w:val="00B85CC9"/>
    <w:rsid w:val="00B901AC"/>
    <w:rsid w:val="00B911B0"/>
    <w:rsid w:val="00B93173"/>
    <w:rsid w:val="00B9381E"/>
    <w:rsid w:val="00B939F6"/>
    <w:rsid w:val="00B94EC5"/>
    <w:rsid w:val="00B961BB"/>
    <w:rsid w:val="00BA345D"/>
    <w:rsid w:val="00BA3B03"/>
    <w:rsid w:val="00BA3B6F"/>
    <w:rsid w:val="00BA4552"/>
    <w:rsid w:val="00BB008C"/>
    <w:rsid w:val="00BB304C"/>
    <w:rsid w:val="00BB6BF5"/>
    <w:rsid w:val="00BC0941"/>
    <w:rsid w:val="00BC2416"/>
    <w:rsid w:val="00BC38C9"/>
    <w:rsid w:val="00BC442E"/>
    <w:rsid w:val="00BC7B1B"/>
    <w:rsid w:val="00BD0BAA"/>
    <w:rsid w:val="00BD3B51"/>
    <w:rsid w:val="00BD49F2"/>
    <w:rsid w:val="00BE039B"/>
    <w:rsid w:val="00BE0686"/>
    <w:rsid w:val="00BE0EC2"/>
    <w:rsid w:val="00BE1338"/>
    <w:rsid w:val="00BE152A"/>
    <w:rsid w:val="00BE4A8D"/>
    <w:rsid w:val="00BE676F"/>
    <w:rsid w:val="00BE73E5"/>
    <w:rsid w:val="00BF0152"/>
    <w:rsid w:val="00BF28A8"/>
    <w:rsid w:val="00BF2E8A"/>
    <w:rsid w:val="00BF5038"/>
    <w:rsid w:val="00C037B4"/>
    <w:rsid w:val="00C0387D"/>
    <w:rsid w:val="00C03B90"/>
    <w:rsid w:val="00C03C02"/>
    <w:rsid w:val="00C049DE"/>
    <w:rsid w:val="00C04B8C"/>
    <w:rsid w:val="00C050A0"/>
    <w:rsid w:val="00C176B4"/>
    <w:rsid w:val="00C179B9"/>
    <w:rsid w:val="00C17C24"/>
    <w:rsid w:val="00C20E5E"/>
    <w:rsid w:val="00C20EB8"/>
    <w:rsid w:val="00C21394"/>
    <w:rsid w:val="00C2300C"/>
    <w:rsid w:val="00C234D2"/>
    <w:rsid w:val="00C25DE7"/>
    <w:rsid w:val="00C30DEA"/>
    <w:rsid w:val="00C33798"/>
    <w:rsid w:val="00C339D8"/>
    <w:rsid w:val="00C3473B"/>
    <w:rsid w:val="00C37C3C"/>
    <w:rsid w:val="00C400E8"/>
    <w:rsid w:val="00C40920"/>
    <w:rsid w:val="00C40FC7"/>
    <w:rsid w:val="00C41B62"/>
    <w:rsid w:val="00C41E8F"/>
    <w:rsid w:val="00C42276"/>
    <w:rsid w:val="00C43CDB"/>
    <w:rsid w:val="00C446A6"/>
    <w:rsid w:val="00C50026"/>
    <w:rsid w:val="00C54821"/>
    <w:rsid w:val="00C54B25"/>
    <w:rsid w:val="00C554E2"/>
    <w:rsid w:val="00C56FF1"/>
    <w:rsid w:val="00C57C39"/>
    <w:rsid w:val="00C6263B"/>
    <w:rsid w:val="00C63663"/>
    <w:rsid w:val="00C6547F"/>
    <w:rsid w:val="00C65D96"/>
    <w:rsid w:val="00C660FC"/>
    <w:rsid w:val="00C66FA0"/>
    <w:rsid w:val="00C67F79"/>
    <w:rsid w:val="00C70368"/>
    <w:rsid w:val="00C70AC2"/>
    <w:rsid w:val="00C71A21"/>
    <w:rsid w:val="00C750B0"/>
    <w:rsid w:val="00C769B3"/>
    <w:rsid w:val="00C77263"/>
    <w:rsid w:val="00C77407"/>
    <w:rsid w:val="00C77E9E"/>
    <w:rsid w:val="00C8179C"/>
    <w:rsid w:val="00C83C98"/>
    <w:rsid w:val="00C85A03"/>
    <w:rsid w:val="00C869B6"/>
    <w:rsid w:val="00C87C44"/>
    <w:rsid w:val="00C90FC1"/>
    <w:rsid w:val="00C91EED"/>
    <w:rsid w:val="00C92F77"/>
    <w:rsid w:val="00C93266"/>
    <w:rsid w:val="00C93D52"/>
    <w:rsid w:val="00C94828"/>
    <w:rsid w:val="00C94D72"/>
    <w:rsid w:val="00C95EF4"/>
    <w:rsid w:val="00C97FA5"/>
    <w:rsid w:val="00CA4C58"/>
    <w:rsid w:val="00CA54BE"/>
    <w:rsid w:val="00CA6D25"/>
    <w:rsid w:val="00CB27D7"/>
    <w:rsid w:val="00CB37F5"/>
    <w:rsid w:val="00CB626D"/>
    <w:rsid w:val="00CB678F"/>
    <w:rsid w:val="00CC0DFC"/>
    <w:rsid w:val="00CC10C5"/>
    <w:rsid w:val="00CC3B8A"/>
    <w:rsid w:val="00CC3BE2"/>
    <w:rsid w:val="00CC564D"/>
    <w:rsid w:val="00CC7038"/>
    <w:rsid w:val="00CC743E"/>
    <w:rsid w:val="00CC757F"/>
    <w:rsid w:val="00CD0A0A"/>
    <w:rsid w:val="00CD1F02"/>
    <w:rsid w:val="00CD55A3"/>
    <w:rsid w:val="00CD771F"/>
    <w:rsid w:val="00CE1E4C"/>
    <w:rsid w:val="00CE3DB7"/>
    <w:rsid w:val="00CE6B2D"/>
    <w:rsid w:val="00CE7B7B"/>
    <w:rsid w:val="00CF08C5"/>
    <w:rsid w:val="00CF2372"/>
    <w:rsid w:val="00D05FE9"/>
    <w:rsid w:val="00D078C5"/>
    <w:rsid w:val="00D11517"/>
    <w:rsid w:val="00D125FC"/>
    <w:rsid w:val="00D13AEF"/>
    <w:rsid w:val="00D14ACD"/>
    <w:rsid w:val="00D152F1"/>
    <w:rsid w:val="00D17FC1"/>
    <w:rsid w:val="00D208D6"/>
    <w:rsid w:val="00D218BE"/>
    <w:rsid w:val="00D2359B"/>
    <w:rsid w:val="00D2395D"/>
    <w:rsid w:val="00D257FF"/>
    <w:rsid w:val="00D30520"/>
    <w:rsid w:val="00D32E1B"/>
    <w:rsid w:val="00D33D7F"/>
    <w:rsid w:val="00D33FC7"/>
    <w:rsid w:val="00D347BC"/>
    <w:rsid w:val="00D353A2"/>
    <w:rsid w:val="00D36A97"/>
    <w:rsid w:val="00D4152F"/>
    <w:rsid w:val="00D42D75"/>
    <w:rsid w:val="00D430E8"/>
    <w:rsid w:val="00D504B8"/>
    <w:rsid w:val="00D53859"/>
    <w:rsid w:val="00D53AA3"/>
    <w:rsid w:val="00D547F7"/>
    <w:rsid w:val="00D57599"/>
    <w:rsid w:val="00D57EAF"/>
    <w:rsid w:val="00D65A2A"/>
    <w:rsid w:val="00D73B5F"/>
    <w:rsid w:val="00D73D9D"/>
    <w:rsid w:val="00D761F7"/>
    <w:rsid w:val="00D769EE"/>
    <w:rsid w:val="00D81653"/>
    <w:rsid w:val="00D82D37"/>
    <w:rsid w:val="00D84363"/>
    <w:rsid w:val="00D85392"/>
    <w:rsid w:val="00D87371"/>
    <w:rsid w:val="00D8763D"/>
    <w:rsid w:val="00D87EDB"/>
    <w:rsid w:val="00DA38E6"/>
    <w:rsid w:val="00DA5626"/>
    <w:rsid w:val="00DA7A05"/>
    <w:rsid w:val="00DB1AF5"/>
    <w:rsid w:val="00DB1E2F"/>
    <w:rsid w:val="00DB30CB"/>
    <w:rsid w:val="00DB317C"/>
    <w:rsid w:val="00DB4291"/>
    <w:rsid w:val="00DB4AC8"/>
    <w:rsid w:val="00DB4B21"/>
    <w:rsid w:val="00DB4CC1"/>
    <w:rsid w:val="00DB4D14"/>
    <w:rsid w:val="00DB6C6E"/>
    <w:rsid w:val="00DC0CE1"/>
    <w:rsid w:val="00DC1526"/>
    <w:rsid w:val="00DC2CC0"/>
    <w:rsid w:val="00DC3664"/>
    <w:rsid w:val="00DC4C08"/>
    <w:rsid w:val="00DC4E27"/>
    <w:rsid w:val="00DC508A"/>
    <w:rsid w:val="00DC63C4"/>
    <w:rsid w:val="00DD0EB9"/>
    <w:rsid w:val="00DD259A"/>
    <w:rsid w:val="00DD4135"/>
    <w:rsid w:val="00DD4CBE"/>
    <w:rsid w:val="00DE13A0"/>
    <w:rsid w:val="00DE14DC"/>
    <w:rsid w:val="00DE1699"/>
    <w:rsid w:val="00DE5005"/>
    <w:rsid w:val="00DE72A7"/>
    <w:rsid w:val="00DF0422"/>
    <w:rsid w:val="00DF0A9E"/>
    <w:rsid w:val="00DF3B1B"/>
    <w:rsid w:val="00DF3B28"/>
    <w:rsid w:val="00DF4A77"/>
    <w:rsid w:val="00DF5662"/>
    <w:rsid w:val="00DF5C86"/>
    <w:rsid w:val="00DF6840"/>
    <w:rsid w:val="00DF7FEC"/>
    <w:rsid w:val="00E03186"/>
    <w:rsid w:val="00E03635"/>
    <w:rsid w:val="00E042C7"/>
    <w:rsid w:val="00E0666C"/>
    <w:rsid w:val="00E07795"/>
    <w:rsid w:val="00E10777"/>
    <w:rsid w:val="00E11705"/>
    <w:rsid w:val="00E11AAA"/>
    <w:rsid w:val="00E1230E"/>
    <w:rsid w:val="00E12BEB"/>
    <w:rsid w:val="00E15900"/>
    <w:rsid w:val="00E1731B"/>
    <w:rsid w:val="00E206B2"/>
    <w:rsid w:val="00E20999"/>
    <w:rsid w:val="00E23B4B"/>
    <w:rsid w:val="00E24875"/>
    <w:rsid w:val="00E2721A"/>
    <w:rsid w:val="00E353F8"/>
    <w:rsid w:val="00E40FB6"/>
    <w:rsid w:val="00E44A6D"/>
    <w:rsid w:val="00E4537E"/>
    <w:rsid w:val="00E45964"/>
    <w:rsid w:val="00E46473"/>
    <w:rsid w:val="00E46B8C"/>
    <w:rsid w:val="00E46E78"/>
    <w:rsid w:val="00E508B7"/>
    <w:rsid w:val="00E513F8"/>
    <w:rsid w:val="00E51DB4"/>
    <w:rsid w:val="00E53447"/>
    <w:rsid w:val="00E55FE2"/>
    <w:rsid w:val="00E60694"/>
    <w:rsid w:val="00E60BAB"/>
    <w:rsid w:val="00E61221"/>
    <w:rsid w:val="00E61846"/>
    <w:rsid w:val="00E645A5"/>
    <w:rsid w:val="00E667D8"/>
    <w:rsid w:val="00E67980"/>
    <w:rsid w:val="00E723EC"/>
    <w:rsid w:val="00E74483"/>
    <w:rsid w:val="00E7655C"/>
    <w:rsid w:val="00E76DDA"/>
    <w:rsid w:val="00E77727"/>
    <w:rsid w:val="00E80565"/>
    <w:rsid w:val="00E832A2"/>
    <w:rsid w:val="00E83502"/>
    <w:rsid w:val="00E836E1"/>
    <w:rsid w:val="00E85ECE"/>
    <w:rsid w:val="00E86703"/>
    <w:rsid w:val="00E86A22"/>
    <w:rsid w:val="00E90047"/>
    <w:rsid w:val="00E90E94"/>
    <w:rsid w:val="00E95C0A"/>
    <w:rsid w:val="00E97935"/>
    <w:rsid w:val="00EA0945"/>
    <w:rsid w:val="00EA5CFF"/>
    <w:rsid w:val="00EA6F71"/>
    <w:rsid w:val="00EA7066"/>
    <w:rsid w:val="00EB16A6"/>
    <w:rsid w:val="00EB1C67"/>
    <w:rsid w:val="00EB41D8"/>
    <w:rsid w:val="00EB5E3B"/>
    <w:rsid w:val="00EC08DE"/>
    <w:rsid w:val="00EC2513"/>
    <w:rsid w:val="00EC3F27"/>
    <w:rsid w:val="00EC5239"/>
    <w:rsid w:val="00ED1059"/>
    <w:rsid w:val="00ED243D"/>
    <w:rsid w:val="00ED2DB4"/>
    <w:rsid w:val="00ED3F7F"/>
    <w:rsid w:val="00ED5634"/>
    <w:rsid w:val="00ED601B"/>
    <w:rsid w:val="00EE0BDF"/>
    <w:rsid w:val="00EE1072"/>
    <w:rsid w:val="00EE1301"/>
    <w:rsid w:val="00EE1605"/>
    <w:rsid w:val="00EE3AB8"/>
    <w:rsid w:val="00EE4BA4"/>
    <w:rsid w:val="00EE64BF"/>
    <w:rsid w:val="00EE7516"/>
    <w:rsid w:val="00EF1216"/>
    <w:rsid w:val="00EF27B7"/>
    <w:rsid w:val="00EF28A6"/>
    <w:rsid w:val="00EF389A"/>
    <w:rsid w:val="00EF489C"/>
    <w:rsid w:val="00EF53B4"/>
    <w:rsid w:val="00F001EB"/>
    <w:rsid w:val="00F0142A"/>
    <w:rsid w:val="00F04139"/>
    <w:rsid w:val="00F04D3F"/>
    <w:rsid w:val="00F04F8B"/>
    <w:rsid w:val="00F0556D"/>
    <w:rsid w:val="00F05F50"/>
    <w:rsid w:val="00F065FF"/>
    <w:rsid w:val="00F06A75"/>
    <w:rsid w:val="00F10600"/>
    <w:rsid w:val="00F16AD4"/>
    <w:rsid w:val="00F23058"/>
    <w:rsid w:val="00F256B1"/>
    <w:rsid w:val="00F25FFA"/>
    <w:rsid w:val="00F2615A"/>
    <w:rsid w:val="00F30383"/>
    <w:rsid w:val="00F30775"/>
    <w:rsid w:val="00F332FA"/>
    <w:rsid w:val="00F372C9"/>
    <w:rsid w:val="00F40032"/>
    <w:rsid w:val="00F40FA5"/>
    <w:rsid w:val="00F42347"/>
    <w:rsid w:val="00F42903"/>
    <w:rsid w:val="00F44442"/>
    <w:rsid w:val="00F45223"/>
    <w:rsid w:val="00F46252"/>
    <w:rsid w:val="00F463EA"/>
    <w:rsid w:val="00F467AA"/>
    <w:rsid w:val="00F478B8"/>
    <w:rsid w:val="00F50905"/>
    <w:rsid w:val="00F53BCB"/>
    <w:rsid w:val="00F54B78"/>
    <w:rsid w:val="00F5574F"/>
    <w:rsid w:val="00F57768"/>
    <w:rsid w:val="00F620D4"/>
    <w:rsid w:val="00F64011"/>
    <w:rsid w:val="00F64566"/>
    <w:rsid w:val="00F672E6"/>
    <w:rsid w:val="00F6738C"/>
    <w:rsid w:val="00F722B4"/>
    <w:rsid w:val="00F73F5E"/>
    <w:rsid w:val="00F766BF"/>
    <w:rsid w:val="00F77F9D"/>
    <w:rsid w:val="00F77FF3"/>
    <w:rsid w:val="00F81D2C"/>
    <w:rsid w:val="00F84F78"/>
    <w:rsid w:val="00F8615F"/>
    <w:rsid w:val="00F87A2D"/>
    <w:rsid w:val="00F90C0A"/>
    <w:rsid w:val="00F92368"/>
    <w:rsid w:val="00F92B91"/>
    <w:rsid w:val="00F95CDB"/>
    <w:rsid w:val="00F96161"/>
    <w:rsid w:val="00F962C7"/>
    <w:rsid w:val="00F96B2B"/>
    <w:rsid w:val="00FA127E"/>
    <w:rsid w:val="00FA41BE"/>
    <w:rsid w:val="00FA42A3"/>
    <w:rsid w:val="00FA6EE3"/>
    <w:rsid w:val="00FB1EAA"/>
    <w:rsid w:val="00FB2F96"/>
    <w:rsid w:val="00FB3074"/>
    <w:rsid w:val="00FB5385"/>
    <w:rsid w:val="00FB5579"/>
    <w:rsid w:val="00FB5D40"/>
    <w:rsid w:val="00FC00E2"/>
    <w:rsid w:val="00FC05FD"/>
    <w:rsid w:val="00FC0A0D"/>
    <w:rsid w:val="00FC2228"/>
    <w:rsid w:val="00FC5129"/>
    <w:rsid w:val="00FD105B"/>
    <w:rsid w:val="00FD18AE"/>
    <w:rsid w:val="00FD33AC"/>
    <w:rsid w:val="00FD370B"/>
    <w:rsid w:val="00FD6521"/>
    <w:rsid w:val="00FE00D9"/>
    <w:rsid w:val="00FE1DA1"/>
    <w:rsid w:val="00FE64BD"/>
    <w:rsid w:val="00FE7197"/>
    <w:rsid w:val="00FF0F9A"/>
    <w:rsid w:val="00FF29EC"/>
    <w:rsid w:val="00FF3579"/>
    <w:rsid w:val="00FF41CF"/>
    <w:rsid w:val="00FF4835"/>
    <w:rsid w:val="00FF55EC"/>
    <w:rsid w:val="00FF7962"/>
    <w:rsid w:val="00FF7C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F2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137F2B"/>
    <w:pPr>
      <w:spacing w:after="0" w:line="240" w:lineRule="auto"/>
    </w:pPr>
    <w:rPr>
      <w:sz w:val="20"/>
      <w:szCs w:val="20"/>
    </w:rPr>
  </w:style>
  <w:style w:type="character" w:customStyle="1" w:styleId="Char">
    <w:name w:val="نص حاشية سفلية Char"/>
    <w:link w:val="a3"/>
    <w:locked/>
    <w:rsid w:val="00137F2B"/>
    <w:rPr>
      <w:rFonts w:ascii="Calibri" w:eastAsia="Times New Roman" w:hAnsi="Calibri" w:cs="Arial"/>
      <w:sz w:val="20"/>
      <w:szCs w:val="20"/>
    </w:rPr>
  </w:style>
  <w:style w:type="character" w:styleId="a4">
    <w:name w:val="footnote reference"/>
    <w:semiHidden/>
    <w:rsid w:val="00137F2B"/>
    <w:rPr>
      <w:rFonts w:cs="Times New Roman"/>
      <w:vertAlign w:val="superscript"/>
    </w:rPr>
  </w:style>
  <w:style w:type="paragraph" w:styleId="a5">
    <w:name w:val="رأس صفحة"/>
    <w:basedOn w:val="a"/>
    <w:link w:val="Char0"/>
    <w:semiHidden/>
    <w:rsid w:val="00137F2B"/>
    <w:pPr>
      <w:tabs>
        <w:tab w:val="center" w:pos="4153"/>
        <w:tab w:val="right" w:pos="8306"/>
      </w:tabs>
      <w:spacing w:after="0" w:line="240" w:lineRule="auto"/>
    </w:pPr>
  </w:style>
  <w:style w:type="character" w:customStyle="1" w:styleId="Char0">
    <w:name w:val="رأس صفحة Char"/>
    <w:link w:val="a5"/>
    <w:semiHidden/>
    <w:locked/>
    <w:rsid w:val="00137F2B"/>
    <w:rPr>
      <w:rFonts w:ascii="Calibri" w:eastAsia="Times New Roman" w:hAnsi="Calibri" w:cs="Arial"/>
      <w:sz w:val="22"/>
      <w:szCs w:val="22"/>
    </w:rPr>
  </w:style>
  <w:style w:type="paragraph" w:styleId="a6">
    <w:name w:val="تذييل صفحة"/>
    <w:basedOn w:val="a"/>
    <w:link w:val="Char1"/>
    <w:rsid w:val="00137F2B"/>
    <w:pPr>
      <w:tabs>
        <w:tab w:val="center" w:pos="4153"/>
        <w:tab w:val="right" w:pos="8306"/>
      </w:tabs>
      <w:spacing w:after="0" w:line="240" w:lineRule="auto"/>
    </w:pPr>
  </w:style>
  <w:style w:type="character" w:customStyle="1" w:styleId="Char1">
    <w:name w:val="تذييل صفحة Char"/>
    <w:link w:val="a6"/>
    <w:locked/>
    <w:rsid w:val="00137F2B"/>
    <w:rPr>
      <w:rFonts w:ascii="Calibri" w:eastAsia="Times New Roman" w:hAnsi="Calibri" w:cs="Arial"/>
      <w:sz w:val="22"/>
      <w:szCs w:val="22"/>
    </w:rPr>
  </w:style>
  <w:style w:type="paragraph" w:customStyle="1" w:styleId="ListParagraph">
    <w:name w:val="List Paragraph"/>
    <w:basedOn w:val="a"/>
    <w:rsid w:val="00137F2B"/>
    <w:pPr>
      <w:ind w:left="720"/>
    </w:pPr>
  </w:style>
  <w:style w:type="character" w:styleId="a7">
    <w:name w:val="line number"/>
    <w:semiHidden/>
    <w:rsid w:val="00137F2B"/>
    <w:rPr>
      <w:rFonts w:cs="Times New Roman"/>
    </w:rPr>
  </w:style>
  <w:style w:type="paragraph" w:styleId="a8">
    <w:name w:val="Balloon Text"/>
    <w:basedOn w:val="a"/>
    <w:link w:val="Char2"/>
    <w:semiHidden/>
    <w:rsid w:val="00137F2B"/>
    <w:pPr>
      <w:spacing w:after="0" w:line="240" w:lineRule="auto"/>
    </w:pPr>
    <w:rPr>
      <w:rFonts w:ascii="Tahoma" w:hAnsi="Tahoma" w:cs="Tahoma"/>
      <w:sz w:val="16"/>
      <w:szCs w:val="16"/>
    </w:rPr>
  </w:style>
  <w:style w:type="character" w:customStyle="1" w:styleId="Char2">
    <w:name w:val="نص في بالون Char"/>
    <w:link w:val="a8"/>
    <w:semiHidden/>
    <w:locked/>
    <w:rsid w:val="00137F2B"/>
    <w:rPr>
      <w:rFonts w:ascii="Tahoma" w:eastAsia="Times New Roman" w:hAnsi="Tahoma" w:cs="Tahoma"/>
      <w:sz w:val="16"/>
      <w:szCs w:val="16"/>
    </w:rPr>
  </w:style>
  <w:style w:type="paragraph" w:customStyle="1" w:styleId="Revision">
    <w:name w:val="Revision"/>
    <w:hidden/>
    <w:semiHidden/>
    <w:rsid w:val="00137F2B"/>
    <w:rPr>
      <w:rFonts w:ascii="Calibri" w:eastAsia="Times New Roman" w:hAnsi="Calibri" w:cs="Arial"/>
      <w:sz w:val="22"/>
      <w:szCs w:val="22"/>
    </w:rPr>
  </w:style>
  <w:style w:type="character" w:styleId="a9">
    <w:name w:val="annotation reference"/>
    <w:semiHidden/>
    <w:rsid w:val="00137F2B"/>
    <w:rPr>
      <w:rFonts w:cs="Times New Roman"/>
      <w:sz w:val="16"/>
      <w:szCs w:val="16"/>
    </w:rPr>
  </w:style>
  <w:style w:type="paragraph" w:styleId="aa">
    <w:name w:val="annotation text"/>
    <w:basedOn w:val="a"/>
    <w:link w:val="Char3"/>
    <w:semiHidden/>
    <w:rsid w:val="00137F2B"/>
    <w:pPr>
      <w:spacing w:line="240" w:lineRule="auto"/>
    </w:pPr>
    <w:rPr>
      <w:sz w:val="20"/>
      <w:szCs w:val="20"/>
    </w:rPr>
  </w:style>
  <w:style w:type="character" w:customStyle="1" w:styleId="Char3">
    <w:name w:val="نص تعليق Char"/>
    <w:link w:val="aa"/>
    <w:semiHidden/>
    <w:locked/>
    <w:rsid w:val="00137F2B"/>
    <w:rPr>
      <w:rFonts w:ascii="Calibri" w:eastAsia="Times New Roman" w:hAnsi="Calibri" w:cs="Arial"/>
      <w:sz w:val="20"/>
      <w:szCs w:val="20"/>
    </w:rPr>
  </w:style>
  <w:style w:type="paragraph" w:styleId="ab">
    <w:name w:val="annotation subject"/>
    <w:basedOn w:val="aa"/>
    <w:next w:val="aa"/>
    <w:link w:val="Char4"/>
    <w:semiHidden/>
    <w:rsid w:val="00137F2B"/>
    <w:rPr>
      <w:b/>
      <w:bCs/>
    </w:rPr>
  </w:style>
  <w:style w:type="character" w:customStyle="1" w:styleId="Char4">
    <w:name w:val="موضوع تعليق Char"/>
    <w:link w:val="ab"/>
    <w:semiHidden/>
    <w:locked/>
    <w:rsid w:val="00137F2B"/>
    <w:rPr>
      <w:rFonts w:ascii="Calibri" w:eastAsia="Times New Roman" w:hAnsi="Calibri" w:cs="Arial"/>
      <w:b/>
      <w:bCs/>
      <w:sz w:val="20"/>
      <w:szCs w:val="20"/>
    </w:rPr>
  </w:style>
  <w:style w:type="table" w:styleId="ac">
    <w:name w:val="Table Grid"/>
    <w:basedOn w:val="a1"/>
    <w:locked/>
    <w:rsid w:val="00ED601B"/>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رقم صفحة"/>
    <w:rsid w:val="00503DDE"/>
    <w:rPr>
      <w:rFonts w:cs="Times New Roman"/>
    </w:rPr>
  </w:style>
  <w:style w:type="character" w:customStyle="1" w:styleId="CharChar4">
    <w:name w:val=" Char Char4"/>
    <w:locked/>
    <w:rsid w:val="00503DDE"/>
    <w:rPr>
      <w:rFonts w:cs="Traditional Arabic"/>
      <w:color w:val="000000"/>
      <w:lang w:val="en-US"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F2B"/>
    <w:pPr>
      <w:bidi/>
      <w:spacing w:after="200" w:line="276" w:lineRule="auto"/>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137F2B"/>
    <w:pPr>
      <w:spacing w:after="0" w:line="240" w:lineRule="auto"/>
    </w:pPr>
    <w:rPr>
      <w:sz w:val="20"/>
      <w:szCs w:val="20"/>
    </w:rPr>
  </w:style>
  <w:style w:type="character" w:customStyle="1" w:styleId="Char">
    <w:name w:val="نص حاشية سفلية Char"/>
    <w:link w:val="a3"/>
    <w:locked/>
    <w:rsid w:val="00137F2B"/>
    <w:rPr>
      <w:rFonts w:ascii="Calibri" w:eastAsia="Times New Roman" w:hAnsi="Calibri" w:cs="Arial"/>
      <w:sz w:val="20"/>
      <w:szCs w:val="20"/>
    </w:rPr>
  </w:style>
  <w:style w:type="character" w:styleId="a4">
    <w:name w:val="footnote reference"/>
    <w:semiHidden/>
    <w:rsid w:val="00137F2B"/>
    <w:rPr>
      <w:rFonts w:cs="Times New Roman"/>
      <w:vertAlign w:val="superscript"/>
    </w:rPr>
  </w:style>
  <w:style w:type="paragraph" w:styleId="a5">
    <w:name w:val="رأس صفحة"/>
    <w:basedOn w:val="a"/>
    <w:link w:val="Char0"/>
    <w:semiHidden/>
    <w:rsid w:val="00137F2B"/>
    <w:pPr>
      <w:tabs>
        <w:tab w:val="center" w:pos="4153"/>
        <w:tab w:val="right" w:pos="8306"/>
      </w:tabs>
      <w:spacing w:after="0" w:line="240" w:lineRule="auto"/>
    </w:pPr>
  </w:style>
  <w:style w:type="character" w:customStyle="1" w:styleId="Char0">
    <w:name w:val="رأس صفحة Char"/>
    <w:link w:val="a5"/>
    <w:semiHidden/>
    <w:locked/>
    <w:rsid w:val="00137F2B"/>
    <w:rPr>
      <w:rFonts w:ascii="Calibri" w:eastAsia="Times New Roman" w:hAnsi="Calibri" w:cs="Arial"/>
      <w:sz w:val="22"/>
      <w:szCs w:val="22"/>
    </w:rPr>
  </w:style>
  <w:style w:type="paragraph" w:styleId="a6">
    <w:name w:val="تذييل صفحة"/>
    <w:basedOn w:val="a"/>
    <w:link w:val="Char1"/>
    <w:rsid w:val="00137F2B"/>
    <w:pPr>
      <w:tabs>
        <w:tab w:val="center" w:pos="4153"/>
        <w:tab w:val="right" w:pos="8306"/>
      </w:tabs>
      <w:spacing w:after="0" w:line="240" w:lineRule="auto"/>
    </w:pPr>
  </w:style>
  <w:style w:type="character" w:customStyle="1" w:styleId="Char1">
    <w:name w:val="تذييل صفحة Char"/>
    <w:link w:val="a6"/>
    <w:locked/>
    <w:rsid w:val="00137F2B"/>
    <w:rPr>
      <w:rFonts w:ascii="Calibri" w:eastAsia="Times New Roman" w:hAnsi="Calibri" w:cs="Arial"/>
      <w:sz w:val="22"/>
      <w:szCs w:val="22"/>
    </w:rPr>
  </w:style>
  <w:style w:type="paragraph" w:customStyle="1" w:styleId="ListParagraph">
    <w:name w:val="List Paragraph"/>
    <w:basedOn w:val="a"/>
    <w:rsid w:val="00137F2B"/>
    <w:pPr>
      <w:ind w:left="720"/>
    </w:pPr>
  </w:style>
  <w:style w:type="character" w:styleId="a7">
    <w:name w:val="line number"/>
    <w:semiHidden/>
    <w:rsid w:val="00137F2B"/>
    <w:rPr>
      <w:rFonts w:cs="Times New Roman"/>
    </w:rPr>
  </w:style>
  <w:style w:type="paragraph" w:styleId="a8">
    <w:name w:val="Balloon Text"/>
    <w:basedOn w:val="a"/>
    <w:link w:val="Char2"/>
    <w:semiHidden/>
    <w:rsid w:val="00137F2B"/>
    <w:pPr>
      <w:spacing w:after="0" w:line="240" w:lineRule="auto"/>
    </w:pPr>
    <w:rPr>
      <w:rFonts w:ascii="Tahoma" w:hAnsi="Tahoma" w:cs="Tahoma"/>
      <w:sz w:val="16"/>
      <w:szCs w:val="16"/>
    </w:rPr>
  </w:style>
  <w:style w:type="character" w:customStyle="1" w:styleId="Char2">
    <w:name w:val="نص في بالون Char"/>
    <w:link w:val="a8"/>
    <w:semiHidden/>
    <w:locked/>
    <w:rsid w:val="00137F2B"/>
    <w:rPr>
      <w:rFonts w:ascii="Tahoma" w:eastAsia="Times New Roman" w:hAnsi="Tahoma" w:cs="Tahoma"/>
      <w:sz w:val="16"/>
      <w:szCs w:val="16"/>
    </w:rPr>
  </w:style>
  <w:style w:type="paragraph" w:customStyle="1" w:styleId="Revision">
    <w:name w:val="Revision"/>
    <w:hidden/>
    <w:semiHidden/>
    <w:rsid w:val="00137F2B"/>
    <w:rPr>
      <w:rFonts w:ascii="Calibri" w:eastAsia="Times New Roman" w:hAnsi="Calibri" w:cs="Arial"/>
      <w:sz w:val="22"/>
      <w:szCs w:val="22"/>
    </w:rPr>
  </w:style>
  <w:style w:type="character" w:styleId="a9">
    <w:name w:val="annotation reference"/>
    <w:semiHidden/>
    <w:rsid w:val="00137F2B"/>
    <w:rPr>
      <w:rFonts w:cs="Times New Roman"/>
      <w:sz w:val="16"/>
      <w:szCs w:val="16"/>
    </w:rPr>
  </w:style>
  <w:style w:type="paragraph" w:styleId="aa">
    <w:name w:val="annotation text"/>
    <w:basedOn w:val="a"/>
    <w:link w:val="Char3"/>
    <w:semiHidden/>
    <w:rsid w:val="00137F2B"/>
    <w:pPr>
      <w:spacing w:line="240" w:lineRule="auto"/>
    </w:pPr>
    <w:rPr>
      <w:sz w:val="20"/>
      <w:szCs w:val="20"/>
    </w:rPr>
  </w:style>
  <w:style w:type="character" w:customStyle="1" w:styleId="Char3">
    <w:name w:val="نص تعليق Char"/>
    <w:link w:val="aa"/>
    <w:semiHidden/>
    <w:locked/>
    <w:rsid w:val="00137F2B"/>
    <w:rPr>
      <w:rFonts w:ascii="Calibri" w:eastAsia="Times New Roman" w:hAnsi="Calibri" w:cs="Arial"/>
      <w:sz w:val="20"/>
      <w:szCs w:val="20"/>
    </w:rPr>
  </w:style>
  <w:style w:type="paragraph" w:styleId="ab">
    <w:name w:val="annotation subject"/>
    <w:basedOn w:val="aa"/>
    <w:next w:val="aa"/>
    <w:link w:val="Char4"/>
    <w:semiHidden/>
    <w:rsid w:val="00137F2B"/>
    <w:rPr>
      <w:b/>
      <w:bCs/>
    </w:rPr>
  </w:style>
  <w:style w:type="character" w:customStyle="1" w:styleId="Char4">
    <w:name w:val="موضوع تعليق Char"/>
    <w:link w:val="ab"/>
    <w:semiHidden/>
    <w:locked/>
    <w:rsid w:val="00137F2B"/>
    <w:rPr>
      <w:rFonts w:ascii="Calibri" w:eastAsia="Times New Roman" w:hAnsi="Calibri" w:cs="Arial"/>
      <w:b/>
      <w:bCs/>
      <w:sz w:val="20"/>
      <w:szCs w:val="20"/>
    </w:rPr>
  </w:style>
  <w:style w:type="table" w:styleId="ac">
    <w:name w:val="Table Grid"/>
    <w:basedOn w:val="a1"/>
    <w:locked/>
    <w:rsid w:val="00ED601B"/>
    <w:pPr>
      <w:bidi/>
      <w:spacing w:after="200" w:line="276" w:lineRule="auto"/>
      <w:ind w:left="652" w:hanging="35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رقم صفحة"/>
    <w:rsid w:val="00503DDE"/>
    <w:rPr>
      <w:rFonts w:cs="Times New Roman"/>
    </w:rPr>
  </w:style>
  <w:style w:type="character" w:customStyle="1" w:styleId="CharChar4">
    <w:name w:val=" Char Char4"/>
    <w:locked/>
    <w:rsid w:val="00503DDE"/>
    <w:rPr>
      <w:rFonts w:cs="Traditional Arabic"/>
      <w:color w:val="00000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18923">
      <w:bodyDiv w:val="1"/>
      <w:marLeft w:val="0"/>
      <w:marRight w:val="0"/>
      <w:marTop w:val="0"/>
      <w:marBottom w:val="0"/>
      <w:divBdr>
        <w:top w:val="none" w:sz="0" w:space="0" w:color="auto"/>
        <w:left w:val="none" w:sz="0" w:space="0" w:color="auto"/>
        <w:bottom w:val="none" w:sz="0" w:space="0" w:color="auto"/>
        <w:right w:val="none" w:sz="0" w:space="0" w:color="auto"/>
      </w:divBdr>
    </w:div>
    <w:div w:id="95490279">
      <w:bodyDiv w:val="1"/>
      <w:marLeft w:val="0"/>
      <w:marRight w:val="0"/>
      <w:marTop w:val="0"/>
      <w:marBottom w:val="0"/>
      <w:divBdr>
        <w:top w:val="none" w:sz="0" w:space="0" w:color="auto"/>
        <w:left w:val="none" w:sz="0" w:space="0" w:color="auto"/>
        <w:bottom w:val="none" w:sz="0" w:space="0" w:color="auto"/>
        <w:right w:val="none" w:sz="0" w:space="0" w:color="auto"/>
      </w:divBdr>
    </w:div>
    <w:div w:id="128594087">
      <w:bodyDiv w:val="1"/>
      <w:marLeft w:val="0"/>
      <w:marRight w:val="0"/>
      <w:marTop w:val="0"/>
      <w:marBottom w:val="0"/>
      <w:divBdr>
        <w:top w:val="none" w:sz="0" w:space="0" w:color="auto"/>
        <w:left w:val="none" w:sz="0" w:space="0" w:color="auto"/>
        <w:bottom w:val="none" w:sz="0" w:space="0" w:color="auto"/>
        <w:right w:val="none" w:sz="0" w:space="0" w:color="auto"/>
      </w:divBdr>
    </w:div>
    <w:div w:id="266624915">
      <w:bodyDiv w:val="1"/>
      <w:marLeft w:val="0"/>
      <w:marRight w:val="0"/>
      <w:marTop w:val="0"/>
      <w:marBottom w:val="0"/>
      <w:divBdr>
        <w:top w:val="none" w:sz="0" w:space="0" w:color="auto"/>
        <w:left w:val="none" w:sz="0" w:space="0" w:color="auto"/>
        <w:bottom w:val="none" w:sz="0" w:space="0" w:color="auto"/>
        <w:right w:val="none" w:sz="0" w:space="0" w:color="auto"/>
      </w:divBdr>
    </w:div>
    <w:div w:id="270012052">
      <w:bodyDiv w:val="1"/>
      <w:marLeft w:val="0"/>
      <w:marRight w:val="0"/>
      <w:marTop w:val="0"/>
      <w:marBottom w:val="0"/>
      <w:divBdr>
        <w:top w:val="none" w:sz="0" w:space="0" w:color="auto"/>
        <w:left w:val="none" w:sz="0" w:space="0" w:color="auto"/>
        <w:bottom w:val="none" w:sz="0" w:space="0" w:color="auto"/>
        <w:right w:val="none" w:sz="0" w:space="0" w:color="auto"/>
      </w:divBdr>
    </w:div>
    <w:div w:id="277640283">
      <w:bodyDiv w:val="1"/>
      <w:marLeft w:val="0"/>
      <w:marRight w:val="0"/>
      <w:marTop w:val="0"/>
      <w:marBottom w:val="0"/>
      <w:divBdr>
        <w:top w:val="none" w:sz="0" w:space="0" w:color="auto"/>
        <w:left w:val="none" w:sz="0" w:space="0" w:color="auto"/>
        <w:bottom w:val="none" w:sz="0" w:space="0" w:color="auto"/>
        <w:right w:val="none" w:sz="0" w:space="0" w:color="auto"/>
      </w:divBdr>
    </w:div>
    <w:div w:id="321156105">
      <w:bodyDiv w:val="1"/>
      <w:marLeft w:val="0"/>
      <w:marRight w:val="0"/>
      <w:marTop w:val="0"/>
      <w:marBottom w:val="0"/>
      <w:divBdr>
        <w:top w:val="none" w:sz="0" w:space="0" w:color="auto"/>
        <w:left w:val="none" w:sz="0" w:space="0" w:color="auto"/>
        <w:bottom w:val="none" w:sz="0" w:space="0" w:color="auto"/>
        <w:right w:val="none" w:sz="0" w:space="0" w:color="auto"/>
      </w:divBdr>
    </w:div>
    <w:div w:id="391468586">
      <w:bodyDiv w:val="1"/>
      <w:marLeft w:val="0"/>
      <w:marRight w:val="0"/>
      <w:marTop w:val="0"/>
      <w:marBottom w:val="0"/>
      <w:divBdr>
        <w:top w:val="none" w:sz="0" w:space="0" w:color="auto"/>
        <w:left w:val="none" w:sz="0" w:space="0" w:color="auto"/>
        <w:bottom w:val="none" w:sz="0" w:space="0" w:color="auto"/>
        <w:right w:val="none" w:sz="0" w:space="0" w:color="auto"/>
      </w:divBdr>
    </w:div>
    <w:div w:id="645427598">
      <w:bodyDiv w:val="1"/>
      <w:marLeft w:val="0"/>
      <w:marRight w:val="0"/>
      <w:marTop w:val="0"/>
      <w:marBottom w:val="0"/>
      <w:divBdr>
        <w:top w:val="none" w:sz="0" w:space="0" w:color="auto"/>
        <w:left w:val="none" w:sz="0" w:space="0" w:color="auto"/>
        <w:bottom w:val="none" w:sz="0" w:space="0" w:color="auto"/>
        <w:right w:val="none" w:sz="0" w:space="0" w:color="auto"/>
      </w:divBdr>
    </w:div>
    <w:div w:id="777405743">
      <w:bodyDiv w:val="1"/>
      <w:marLeft w:val="0"/>
      <w:marRight w:val="0"/>
      <w:marTop w:val="0"/>
      <w:marBottom w:val="0"/>
      <w:divBdr>
        <w:top w:val="none" w:sz="0" w:space="0" w:color="auto"/>
        <w:left w:val="none" w:sz="0" w:space="0" w:color="auto"/>
        <w:bottom w:val="none" w:sz="0" w:space="0" w:color="auto"/>
        <w:right w:val="none" w:sz="0" w:space="0" w:color="auto"/>
      </w:divBdr>
    </w:div>
    <w:div w:id="952130435">
      <w:bodyDiv w:val="1"/>
      <w:marLeft w:val="0"/>
      <w:marRight w:val="0"/>
      <w:marTop w:val="0"/>
      <w:marBottom w:val="0"/>
      <w:divBdr>
        <w:top w:val="none" w:sz="0" w:space="0" w:color="auto"/>
        <w:left w:val="none" w:sz="0" w:space="0" w:color="auto"/>
        <w:bottom w:val="none" w:sz="0" w:space="0" w:color="auto"/>
        <w:right w:val="none" w:sz="0" w:space="0" w:color="auto"/>
      </w:divBdr>
    </w:div>
    <w:div w:id="955916409">
      <w:bodyDiv w:val="1"/>
      <w:marLeft w:val="0"/>
      <w:marRight w:val="0"/>
      <w:marTop w:val="0"/>
      <w:marBottom w:val="0"/>
      <w:divBdr>
        <w:top w:val="none" w:sz="0" w:space="0" w:color="auto"/>
        <w:left w:val="none" w:sz="0" w:space="0" w:color="auto"/>
        <w:bottom w:val="none" w:sz="0" w:space="0" w:color="auto"/>
        <w:right w:val="none" w:sz="0" w:space="0" w:color="auto"/>
      </w:divBdr>
    </w:div>
    <w:div w:id="959066989">
      <w:bodyDiv w:val="1"/>
      <w:marLeft w:val="0"/>
      <w:marRight w:val="0"/>
      <w:marTop w:val="0"/>
      <w:marBottom w:val="0"/>
      <w:divBdr>
        <w:top w:val="none" w:sz="0" w:space="0" w:color="auto"/>
        <w:left w:val="none" w:sz="0" w:space="0" w:color="auto"/>
        <w:bottom w:val="none" w:sz="0" w:space="0" w:color="auto"/>
        <w:right w:val="none" w:sz="0" w:space="0" w:color="auto"/>
      </w:divBdr>
    </w:div>
    <w:div w:id="1016544636">
      <w:bodyDiv w:val="1"/>
      <w:marLeft w:val="0"/>
      <w:marRight w:val="0"/>
      <w:marTop w:val="0"/>
      <w:marBottom w:val="0"/>
      <w:divBdr>
        <w:top w:val="none" w:sz="0" w:space="0" w:color="auto"/>
        <w:left w:val="none" w:sz="0" w:space="0" w:color="auto"/>
        <w:bottom w:val="none" w:sz="0" w:space="0" w:color="auto"/>
        <w:right w:val="none" w:sz="0" w:space="0" w:color="auto"/>
      </w:divBdr>
    </w:div>
    <w:div w:id="1051924338">
      <w:bodyDiv w:val="1"/>
      <w:marLeft w:val="0"/>
      <w:marRight w:val="0"/>
      <w:marTop w:val="0"/>
      <w:marBottom w:val="0"/>
      <w:divBdr>
        <w:top w:val="none" w:sz="0" w:space="0" w:color="auto"/>
        <w:left w:val="none" w:sz="0" w:space="0" w:color="auto"/>
        <w:bottom w:val="none" w:sz="0" w:space="0" w:color="auto"/>
        <w:right w:val="none" w:sz="0" w:space="0" w:color="auto"/>
      </w:divBdr>
    </w:div>
    <w:div w:id="1125126409">
      <w:bodyDiv w:val="1"/>
      <w:marLeft w:val="0"/>
      <w:marRight w:val="0"/>
      <w:marTop w:val="0"/>
      <w:marBottom w:val="0"/>
      <w:divBdr>
        <w:top w:val="none" w:sz="0" w:space="0" w:color="auto"/>
        <w:left w:val="none" w:sz="0" w:space="0" w:color="auto"/>
        <w:bottom w:val="none" w:sz="0" w:space="0" w:color="auto"/>
        <w:right w:val="none" w:sz="0" w:space="0" w:color="auto"/>
      </w:divBdr>
    </w:div>
    <w:div w:id="1139959962">
      <w:bodyDiv w:val="1"/>
      <w:marLeft w:val="0"/>
      <w:marRight w:val="0"/>
      <w:marTop w:val="0"/>
      <w:marBottom w:val="0"/>
      <w:divBdr>
        <w:top w:val="none" w:sz="0" w:space="0" w:color="auto"/>
        <w:left w:val="none" w:sz="0" w:space="0" w:color="auto"/>
        <w:bottom w:val="none" w:sz="0" w:space="0" w:color="auto"/>
        <w:right w:val="none" w:sz="0" w:space="0" w:color="auto"/>
      </w:divBdr>
    </w:div>
    <w:div w:id="1178470683">
      <w:bodyDiv w:val="1"/>
      <w:marLeft w:val="0"/>
      <w:marRight w:val="0"/>
      <w:marTop w:val="0"/>
      <w:marBottom w:val="0"/>
      <w:divBdr>
        <w:top w:val="none" w:sz="0" w:space="0" w:color="auto"/>
        <w:left w:val="none" w:sz="0" w:space="0" w:color="auto"/>
        <w:bottom w:val="none" w:sz="0" w:space="0" w:color="auto"/>
        <w:right w:val="none" w:sz="0" w:space="0" w:color="auto"/>
      </w:divBdr>
    </w:div>
    <w:div w:id="1185248548">
      <w:bodyDiv w:val="1"/>
      <w:marLeft w:val="0"/>
      <w:marRight w:val="0"/>
      <w:marTop w:val="0"/>
      <w:marBottom w:val="0"/>
      <w:divBdr>
        <w:top w:val="none" w:sz="0" w:space="0" w:color="auto"/>
        <w:left w:val="none" w:sz="0" w:space="0" w:color="auto"/>
        <w:bottom w:val="none" w:sz="0" w:space="0" w:color="auto"/>
        <w:right w:val="none" w:sz="0" w:space="0" w:color="auto"/>
      </w:divBdr>
    </w:div>
    <w:div w:id="1310668988">
      <w:bodyDiv w:val="1"/>
      <w:marLeft w:val="0"/>
      <w:marRight w:val="0"/>
      <w:marTop w:val="0"/>
      <w:marBottom w:val="0"/>
      <w:divBdr>
        <w:top w:val="none" w:sz="0" w:space="0" w:color="auto"/>
        <w:left w:val="none" w:sz="0" w:space="0" w:color="auto"/>
        <w:bottom w:val="none" w:sz="0" w:space="0" w:color="auto"/>
        <w:right w:val="none" w:sz="0" w:space="0" w:color="auto"/>
      </w:divBdr>
    </w:div>
    <w:div w:id="1397627982">
      <w:bodyDiv w:val="1"/>
      <w:marLeft w:val="0"/>
      <w:marRight w:val="0"/>
      <w:marTop w:val="0"/>
      <w:marBottom w:val="0"/>
      <w:divBdr>
        <w:top w:val="none" w:sz="0" w:space="0" w:color="auto"/>
        <w:left w:val="none" w:sz="0" w:space="0" w:color="auto"/>
        <w:bottom w:val="none" w:sz="0" w:space="0" w:color="auto"/>
        <w:right w:val="none" w:sz="0" w:space="0" w:color="auto"/>
      </w:divBdr>
    </w:div>
    <w:div w:id="1422994962">
      <w:bodyDiv w:val="1"/>
      <w:marLeft w:val="0"/>
      <w:marRight w:val="0"/>
      <w:marTop w:val="0"/>
      <w:marBottom w:val="0"/>
      <w:divBdr>
        <w:top w:val="none" w:sz="0" w:space="0" w:color="auto"/>
        <w:left w:val="none" w:sz="0" w:space="0" w:color="auto"/>
        <w:bottom w:val="none" w:sz="0" w:space="0" w:color="auto"/>
        <w:right w:val="none" w:sz="0" w:space="0" w:color="auto"/>
      </w:divBdr>
    </w:div>
    <w:div w:id="1481967016">
      <w:bodyDiv w:val="1"/>
      <w:marLeft w:val="0"/>
      <w:marRight w:val="0"/>
      <w:marTop w:val="0"/>
      <w:marBottom w:val="0"/>
      <w:divBdr>
        <w:top w:val="none" w:sz="0" w:space="0" w:color="auto"/>
        <w:left w:val="none" w:sz="0" w:space="0" w:color="auto"/>
        <w:bottom w:val="none" w:sz="0" w:space="0" w:color="auto"/>
        <w:right w:val="none" w:sz="0" w:space="0" w:color="auto"/>
      </w:divBdr>
    </w:div>
    <w:div w:id="1641497642">
      <w:bodyDiv w:val="1"/>
      <w:marLeft w:val="0"/>
      <w:marRight w:val="0"/>
      <w:marTop w:val="0"/>
      <w:marBottom w:val="0"/>
      <w:divBdr>
        <w:top w:val="none" w:sz="0" w:space="0" w:color="auto"/>
        <w:left w:val="none" w:sz="0" w:space="0" w:color="auto"/>
        <w:bottom w:val="none" w:sz="0" w:space="0" w:color="auto"/>
        <w:right w:val="none" w:sz="0" w:space="0" w:color="auto"/>
      </w:divBdr>
    </w:div>
    <w:div w:id="1743874238">
      <w:bodyDiv w:val="1"/>
      <w:marLeft w:val="0"/>
      <w:marRight w:val="0"/>
      <w:marTop w:val="0"/>
      <w:marBottom w:val="0"/>
      <w:divBdr>
        <w:top w:val="none" w:sz="0" w:space="0" w:color="auto"/>
        <w:left w:val="none" w:sz="0" w:space="0" w:color="auto"/>
        <w:bottom w:val="none" w:sz="0" w:space="0" w:color="auto"/>
        <w:right w:val="none" w:sz="0" w:space="0" w:color="auto"/>
      </w:divBdr>
    </w:div>
    <w:div w:id="1887333412">
      <w:bodyDiv w:val="1"/>
      <w:marLeft w:val="0"/>
      <w:marRight w:val="0"/>
      <w:marTop w:val="0"/>
      <w:marBottom w:val="0"/>
      <w:divBdr>
        <w:top w:val="none" w:sz="0" w:space="0" w:color="auto"/>
        <w:left w:val="none" w:sz="0" w:space="0" w:color="auto"/>
        <w:bottom w:val="none" w:sz="0" w:space="0" w:color="auto"/>
        <w:right w:val="none" w:sz="0" w:space="0" w:color="auto"/>
      </w:divBdr>
    </w:div>
    <w:div w:id="1924531976">
      <w:bodyDiv w:val="1"/>
      <w:marLeft w:val="0"/>
      <w:marRight w:val="0"/>
      <w:marTop w:val="0"/>
      <w:marBottom w:val="0"/>
      <w:divBdr>
        <w:top w:val="none" w:sz="0" w:space="0" w:color="auto"/>
        <w:left w:val="none" w:sz="0" w:space="0" w:color="auto"/>
        <w:bottom w:val="none" w:sz="0" w:space="0" w:color="auto"/>
        <w:right w:val="none" w:sz="0" w:space="0" w:color="auto"/>
      </w:divBdr>
    </w:div>
    <w:div w:id="1955936276">
      <w:bodyDiv w:val="1"/>
      <w:marLeft w:val="0"/>
      <w:marRight w:val="0"/>
      <w:marTop w:val="0"/>
      <w:marBottom w:val="0"/>
      <w:divBdr>
        <w:top w:val="none" w:sz="0" w:space="0" w:color="auto"/>
        <w:left w:val="none" w:sz="0" w:space="0" w:color="auto"/>
        <w:bottom w:val="none" w:sz="0" w:space="0" w:color="auto"/>
        <w:right w:val="none" w:sz="0" w:space="0" w:color="auto"/>
      </w:divBdr>
    </w:div>
    <w:div w:id="1968047021">
      <w:bodyDiv w:val="1"/>
      <w:marLeft w:val="0"/>
      <w:marRight w:val="0"/>
      <w:marTop w:val="0"/>
      <w:marBottom w:val="0"/>
      <w:divBdr>
        <w:top w:val="none" w:sz="0" w:space="0" w:color="auto"/>
        <w:left w:val="none" w:sz="0" w:space="0" w:color="auto"/>
        <w:bottom w:val="none" w:sz="0" w:space="0" w:color="auto"/>
        <w:right w:val="none" w:sz="0" w:space="0" w:color="auto"/>
      </w:divBdr>
    </w:div>
    <w:div w:id="1993170577">
      <w:bodyDiv w:val="1"/>
      <w:marLeft w:val="0"/>
      <w:marRight w:val="0"/>
      <w:marTop w:val="0"/>
      <w:marBottom w:val="0"/>
      <w:divBdr>
        <w:top w:val="none" w:sz="0" w:space="0" w:color="auto"/>
        <w:left w:val="none" w:sz="0" w:space="0" w:color="auto"/>
        <w:bottom w:val="none" w:sz="0" w:space="0" w:color="auto"/>
        <w:right w:val="none" w:sz="0" w:space="0" w:color="auto"/>
      </w:divBdr>
    </w:div>
    <w:div w:id="200693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82C01-F53B-422A-9ED6-A909E2D5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64</Pages>
  <Words>6194</Words>
  <Characters>35307</Characters>
  <Application>Microsoft Office Word</Application>
  <DocSecurity>0</DocSecurity>
  <Lines>294</Lines>
  <Paragraphs>82</Paragraphs>
  <ScaleCrop>false</ScaleCrop>
  <HeadingPairs>
    <vt:vector size="2" baseType="variant">
      <vt:variant>
        <vt:lpstr>العنوان</vt:lpstr>
      </vt:variant>
      <vt:variant>
        <vt:i4>1</vt:i4>
      </vt:variant>
    </vt:vector>
  </HeadingPairs>
  <TitlesOfParts>
    <vt:vector size="1" baseType="lpstr">
      <vt:lpstr>المبحث الأول</vt:lpstr>
    </vt:vector>
  </TitlesOfParts>
  <Company>Home</Company>
  <LinksUpToDate>false</LinksUpToDate>
  <CharactersWithSpaces>41419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الأول</dc:title>
  <dc:creator>Heaven</dc:creator>
  <cp:lastModifiedBy>1234567</cp:lastModifiedBy>
  <cp:revision>40</cp:revision>
  <cp:lastPrinted>2011-03-29T05:40:00Z</cp:lastPrinted>
  <dcterms:created xsi:type="dcterms:W3CDTF">2011-03-29T04:29:00Z</dcterms:created>
  <dcterms:modified xsi:type="dcterms:W3CDTF">2011-03-29T05:45:00Z</dcterms:modified>
</cp:coreProperties>
</file>